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center"/>
        <w:rPr>
          <w:rFonts w:ascii="方正小标宋简体" w:hAnsi="方正小标宋简体" w:eastAsia="方正小标宋简体" w:cs="方正小标宋简体"/>
          <w:color w:val="000000"/>
          <w:kern w:val="0"/>
          <w:sz w:val="40"/>
          <w:szCs w:val="40"/>
          <w:lang w:bidi="ar"/>
        </w:rPr>
      </w:pPr>
      <w:bookmarkStart w:id="0" w:name="_Hlk190988401"/>
      <w:r>
        <w:rPr>
          <w:rFonts w:hint="eastAsia" w:ascii="方正小标宋简体" w:hAnsi="方正小标宋简体" w:eastAsia="方正小标宋简体" w:cs="方正小标宋简体"/>
          <w:color w:val="000000"/>
          <w:kern w:val="0"/>
          <w:sz w:val="40"/>
          <w:szCs w:val="40"/>
          <w:lang w:bidi="ar"/>
        </w:rPr>
        <w:t>202</w:t>
      </w:r>
      <w:r>
        <w:rPr>
          <w:rFonts w:ascii="方正小标宋简体" w:hAnsi="方正小标宋简体" w:eastAsia="方正小标宋简体" w:cs="方正小标宋简体"/>
          <w:color w:val="000000"/>
          <w:kern w:val="0"/>
          <w:sz w:val="40"/>
          <w:szCs w:val="40"/>
          <w:lang w:eastAsia="zh-Hans" w:bidi="ar"/>
        </w:rPr>
        <w:t>5</w:t>
      </w:r>
      <w:r>
        <w:rPr>
          <w:rFonts w:hint="eastAsia" w:ascii="方正小标宋简体" w:hAnsi="方正小标宋简体" w:eastAsia="方正小标宋简体" w:cs="方正小标宋简体"/>
          <w:color w:val="000000"/>
          <w:kern w:val="0"/>
          <w:sz w:val="40"/>
          <w:szCs w:val="40"/>
          <w:lang w:eastAsia="zh-Hans" w:bidi="ar"/>
        </w:rPr>
        <w:t>年浙江省</w:t>
      </w:r>
      <w:r>
        <w:rPr>
          <w:rFonts w:hint="eastAsia" w:ascii="方正小标宋简体" w:hAnsi="方正小标宋简体" w:eastAsia="方正小标宋简体" w:cs="方正小标宋简体"/>
          <w:color w:val="000000"/>
          <w:kern w:val="0"/>
          <w:sz w:val="40"/>
          <w:szCs w:val="40"/>
          <w:lang w:bidi="ar"/>
        </w:rPr>
        <w:t>职业院校技能大赛</w:t>
      </w:r>
      <w:bookmarkEnd w:id="0"/>
      <w:r>
        <w:rPr>
          <w:rFonts w:hint="eastAsia" w:ascii="方正小标宋简体" w:hAnsi="方正小标宋简体" w:eastAsia="方正小标宋简体" w:cs="方正小标宋简体"/>
          <w:color w:val="000000"/>
          <w:kern w:val="0"/>
          <w:sz w:val="40"/>
          <w:szCs w:val="40"/>
          <w:lang w:eastAsia="zh-Hans" w:bidi="ar"/>
        </w:rPr>
        <w:t>高职组</w:t>
      </w:r>
    </w:p>
    <w:p>
      <w:pPr>
        <w:widowControl/>
        <w:spacing w:line="600" w:lineRule="exact"/>
        <w:jc w:val="center"/>
        <w:rPr>
          <w:rFonts w:hint="eastAsia" w:ascii="方正小标宋简体" w:hAnsi="方正小标宋简体" w:eastAsia="方正小标宋简体" w:cs="方正小标宋简体"/>
          <w:sz w:val="40"/>
          <w:szCs w:val="40"/>
          <w:lang w:eastAsia="zh-CN"/>
        </w:rPr>
      </w:pPr>
      <w:r>
        <w:rPr>
          <w:rFonts w:hint="eastAsia" w:ascii="方正小标宋简体" w:hAnsi="方正小标宋简体" w:eastAsia="方正小标宋简体" w:cs="方正小标宋简体"/>
          <w:color w:val="000000"/>
          <w:kern w:val="0"/>
          <w:sz w:val="40"/>
          <w:szCs w:val="40"/>
          <w:lang w:eastAsia="zh-Hans" w:bidi="ar"/>
        </w:rPr>
        <w:t>“</w:t>
      </w:r>
      <w:r>
        <w:rPr>
          <w:rFonts w:hint="eastAsia" w:ascii="方正小标宋简体" w:hAnsi="方正小标宋简体" w:eastAsia="方正小标宋简体" w:cs="方正小标宋简体"/>
          <w:color w:val="000000"/>
          <w:kern w:val="0"/>
          <w:sz w:val="40"/>
          <w:szCs w:val="40"/>
          <w:lang w:bidi="ar"/>
        </w:rPr>
        <w:t>健身指导</w:t>
      </w:r>
      <w:r>
        <w:rPr>
          <w:rFonts w:hint="eastAsia" w:ascii="方正小标宋简体" w:hAnsi="方正小标宋简体" w:eastAsia="方正小标宋简体" w:cs="方正小标宋简体"/>
          <w:color w:val="000000"/>
          <w:kern w:val="0"/>
          <w:sz w:val="40"/>
          <w:szCs w:val="40"/>
          <w:lang w:eastAsia="zh-Hans" w:bidi="ar"/>
        </w:rPr>
        <w:t>”赛项</w:t>
      </w:r>
      <w:r>
        <w:rPr>
          <w:rFonts w:hint="eastAsia" w:ascii="方正小标宋简体" w:hAnsi="方正小标宋简体" w:eastAsia="方正小标宋简体" w:cs="方正小标宋简体"/>
          <w:color w:val="000000"/>
          <w:kern w:val="0"/>
          <w:sz w:val="40"/>
          <w:szCs w:val="40"/>
          <w:lang w:bidi="ar"/>
        </w:rPr>
        <w:t>比赛</w:t>
      </w:r>
      <w:r>
        <w:rPr>
          <w:rFonts w:hint="eastAsia" w:ascii="方正小标宋简体" w:hAnsi="方正小标宋简体" w:eastAsia="方正小标宋简体" w:cs="方正小标宋简体"/>
          <w:color w:val="000000"/>
          <w:kern w:val="0"/>
          <w:sz w:val="40"/>
          <w:szCs w:val="40"/>
          <w:lang w:val="en-US" w:eastAsia="zh-CN" w:bidi="ar"/>
        </w:rPr>
        <w:t>规程</w:t>
      </w:r>
    </w:p>
    <w:p>
      <w:pPr>
        <w:widowControl/>
        <w:spacing w:line="600" w:lineRule="exact"/>
        <w:ind w:firstLine="620" w:firstLineChars="200"/>
        <w:jc w:val="both"/>
        <w:rPr>
          <w:rFonts w:ascii="黑体" w:hAnsi="宋体" w:eastAsia="黑体" w:cs="黑体"/>
          <w:color w:val="000000"/>
          <w:kern w:val="0"/>
          <w:sz w:val="31"/>
          <w:szCs w:val="31"/>
          <w:lang w:bidi="ar"/>
        </w:rPr>
      </w:pPr>
    </w:p>
    <w:p>
      <w:pPr>
        <w:widowControl/>
        <w:spacing w:line="360" w:lineRule="auto"/>
        <w:ind w:firstLine="600" w:firstLineChars="200"/>
        <w:jc w:val="both"/>
        <w:rPr>
          <w:rFonts w:ascii="黑体" w:hAnsi="黑体" w:eastAsia="黑体" w:cs="黑体"/>
          <w:sz w:val="30"/>
          <w:szCs w:val="30"/>
        </w:rPr>
      </w:pPr>
      <w:r>
        <w:rPr>
          <w:rFonts w:hint="eastAsia" w:ascii="黑体" w:hAnsi="黑体" w:eastAsia="黑体" w:cs="黑体"/>
          <w:color w:val="000000"/>
          <w:kern w:val="0"/>
          <w:sz w:val="30"/>
          <w:szCs w:val="30"/>
          <w:lang w:bidi="ar"/>
        </w:rPr>
        <w:t>一、赛事概述</w:t>
      </w:r>
    </w:p>
    <w:p>
      <w:pPr>
        <w:spacing w:line="360" w:lineRule="auto"/>
        <w:ind w:firstLine="676" w:firstLineChars="200"/>
        <w:jc w:val="both"/>
        <w:rPr>
          <w:rFonts w:ascii="仿宋" w:hAnsi="仿宋" w:eastAsia="仿宋" w:cs="楷体_GB2312"/>
          <w:spacing w:val="9"/>
          <w:sz w:val="32"/>
          <w:szCs w:val="32"/>
        </w:rPr>
      </w:pPr>
      <w:r>
        <w:rPr>
          <w:rFonts w:hint="eastAsia" w:ascii="仿宋" w:hAnsi="仿宋" w:eastAsia="仿宋" w:cs="楷体_GB2312"/>
          <w:spacing w:val="9"/>
          <w:sz w:val="32"/>
          <w:szCs w:val="32"/>
        </w:rPr>
        <w:t>（一）赛事意义</w:t>
      </w:r>
    </w:p>
    <w:p>
      <w:pPr>
        <w:spacing w:line="360" w:lineRule="auto"/>
        <w:ind w:firstLine="676" w:firstLineChars="200"/>
        <w:jc w:val="both"/>
        <w:rPr>
          <w:rFonts w:ascii="仿宋" w:hAnsi="仿宋" w:eastAsia="仿宋" w:cs="仿宋_GB2312"/>
          <w:spacing w:val="9"/>
          <w:sz w:val="32"/>
          <w:szCs w:val="32"/>
        </w:rPr>
      </w:pPr>
      <w:bookmarkStart w:id="1" w:name="OLE_LINK5"/>
      <w:bookmarkStart w:id="2" w:name="OLE_LINK4"/>
      <w:r>
        <w:rPr>
          <w:rFonts w:hint="eastAsia" w:ascii="仿宋" w:hAnsi="仿宋" w:eastAsia="仿宋" w:cs="仿宋_GB2312"/>
          <w:spacing w:val="9"/>
          <w:sz w:val="32"/>
          <w:szCs w:val="32"/>
        </w:rPr>
        <w:t>“健身指导”竞赛旨在展示高职体育教学在贯彻落实党的二十大关于“广泛开展全民健身活动，加强青少年体育工作，促进群众体育和竞技体育全面发展，加快建设体育强国”精神，检验学生在全民健身活动中组织管理、身心发展指导、体育训练指导、运动康复指导、健身方案指导等岗位的工作过程中对专业知识掌握情况；检验学生所学知识在实际工作中的运用能力；检验学生在实际操作中技能的规范性、熟练性；检验学生现场分析与处理问题的能力、语言沟通表达能力、团队协作能力、组织与协调能力。引导高职院校加强技能人才培养，促进高职院校更好地开展相关教学改革、产教融合、校企合作、赛事策划、技能运用的实施。</w:t>
      </w:r>
      <w:bookmarkEnd w:id="1"/>
    </w:p>
    <w:bookmarkEnd w:id="2"/>
    <w:p>
      <w:pPr>
        <w:spacing w:line="600" w:lineRule="exact"/>
        <w:ind w:firstLine="676" w:firstLineChars="200"/>
        <w:jc w:val="both"/>
        <w:rPr>
          <w:rFonts w:ascii="楷体_GB2312" w:hAnsi="楷体_GB2312" w:eastAsia="楷体_GB2312" w:cs="楷体_GB2312"/>
          <w:spacing w:val="9"/>
          <w:sz w:val="32"/>
          <w:szCs w:val="32"/>
        </w:rPr>
      </w:pPr>
      <w:r>
        <w:rPr>
          <w:rFonts w:hint="eastAsia" w:ascii="楷体_GB2312" w:hAnsi="楷体_GB2312" w:eastAsia="楷体_GB2312" w:cs="楷体_GB2312"/>
          <w:spacing w:val="9"/>
          <w:sz w:val="32"/>
          <w:szCs w:val="32"/>
        </w:rPr>
        <w:t>（二）竞赛内容</w:t>
      </w:r>
    </w:p>
    <w:p>
      <w:pPr>
        <w:spacing w:line="600" w:lineRule="exact"/>
        <w:ind w:firstLine="679" w:firstLineChars="200"/>
        <w:jc w:val="both"/>
        <w:rPr>
          <w:rFonts w:ascii="仿宋_GB2312" w:hAnsi="仿宋_GB2312" w:eastAsia="仿宋_GB2312" w:cs="仿宋_GB2312"/>
          <w:b/>
          <w:bCs/>
          <w:spacing w:val="9"/>
          <w:sz w:val="32"/>
          <w:szCs w:val="32"/>
        </w:rPr>
      </w:pPr>
      <w:r>
        <w:rPr>
          <w:rFonts w:hint="eastAsia" w:ascii="仿宋_GB2312" w:hAnsi="仿宋_GB2312" w:eastAsia="仿宋_GB2312" w:cs="仿宋_GB2312"/>
          <w:b/>
          <w:bCs/>
          <w:spacing w:val="9"/>
          <w:sz w:val="32"/>
          <w:szCs w:val="32"/>
        </w:rPr>
        <w:t>模块</w:t>
      </w:r>
      <w:r>
        <w:rPr>
          <w:rFonts w:hint="eastAsia" w:ascii="仿宋_GB2312" w:hAnsi="仿宋_GB2312" w:eastAsia="仿宋_GB2312" w:cs="仿宋_GB2312"/>
          <w:b/>
          <w:bCs/>
          <w:spacing w:val="9"/>
          <w:sz w:val="32"/>
          <w:szCs w:val="32"/>
          <w:lang w:eastAsia="zh-Hans"/>
        </w:rPr>
        <w:t>一</w:t>
      </w:r>
      <w:r>
        <w:rPr>
          <w:rFonts w:hint="eastAsia" w:ascii="仿宋_GB2312" w:hAnsi="仿宋_GB2312" w:eastAsia="仿宋_GB2312" w:cs="仿宋_GB2312"/>
          <w:b/>
          <w:bCs/>
          <w:spacing w:val="9"/>
          <w:sz w:val="32"/>
          <w:szCs w:val="32"/>
        </w:rPr>
        <w:t xml:space="preserve">：体能竞赛（10%） </w:t>
      </w:r>
    </w:p>
    <w:p>
      <w:pPr>
        <w:spacing w:line="600" w:lineRule="exact"/>
        <w:ind w:firstLine="676" w:firstLineChars="200"/>
        <w:jc w:val="both"/>
        <w:rPr>
          <w:rFonts w:ascii="仿宋_GB2312" w:hAnsi="仿宋_GB2312" w:eastAsia="仿宋_GB2312" w:cs="仿宋_GB2312"/>
          <w:color w:val="000000" w:themeColor="text1"/>
          <w:spacing w:val="9"/>
          <w:sz w:val="32"/>
          <w:szCs w:val="32"/>
          <w14:textFill>
            <w14:solidFill>
              <w14:schemeClr w14:val="tx1"/>
            </w14:solidFill>
          </w14:textFill>
        </w:rPr>
      </w:pPr>
      <w:bookmarkStart w:id="3" w:name="OLE_LINK6"/>
      <w:r>
        <w:rPr>
          <w:rFonts w:hint="eastAsia" w:ascii="仿宋_GB2312" w:hAnsi="仿宋_GB2312" w:eastAsia="仿宋_GB2312" w:cs="仿宋_GB2312"/>
          <w:spacing w:val="9"/>
          <w:sz w:val="32"/>
          <w:szCs w:val="32"/>
        </w:rPr>
        <w:t>检测参赛选手的力量、爆发力及力量耐力、速度及速度耐力、心肺耐力、柔韧与平衡能力、灵敏性与协调性等综合运动素质。比赛开始后选手须依次完成 2项体能</w:t>
      </w:r>
      <w:r>
        <w:rPr>
          <w:rFonts w:hint="eastAsia" w:ascii="仿宋_GB2312" w:hAnsi="仿宋_GB2312" w:eastAsia="仿宋_GB2312" w:cs="仿宋_GB2312"/>
          <w:color w:val="000000" w:themeColor="text1"/>
          <w:spacing w:val="9"/>
          <w:sz w:val="32"/>
          <w:szCs w:val="32"/>
          <w14:textFill>
            <w14:solidFill>
              <w14:schemeClr w14:val="tx1"/>
            </w14:solidFill>
          </w14:textFill>
        </w:rPr>
        <w:t>组合项目测试（跳绳双摇+运沙袋过杆）。</w:t>
      </w:r>
    </w:p>
    <w:p>
      <w:pPr>
        <w:spacing w:line="600" w:lineRule="exact"/>
        <w:ind w:firstLine="676" w:firstLineChars="200"/>
        <w:jc w:val="both"/>
        <w:rPr>
          <w:rFonts w:ascii="仿宋_GB2312" w:hAnsi="仿宋_GB2312" w:eastAsia="仿宋_GB2312" w:cs="仿宋_GB2312"/>
          <w:dstrike/>
          <w:spacing w:val="9"/>
          <w:sz w:val="32"/>
          <w:szCs w:val="32"/>
        </w:rPr>
      </w:pPr>
      <w:r>
        <w:rPr>
          <w:rFonts w:hint="eastAsia" w:ascii="仿宋_GB2312" w:hAnsi="仿宋_GB2312" w:eastAsia="仿宋_GB2312" w:cs="仿宋_GB2312"/>
          <w:spacing w:val="9"/>
          <w:sz w:val="32"/>
          <w:szCs w:val="32"/>
          <w:lang w:eastAsia="zh-Hans"/>
        </w:rPr>
        <w:t>每位队员须在</w:t>
      </w:r>
      <w:r>
        <w:rPr>
          <w:rFonts w:hint="eastAsia" w:ascii="仿宋_GB2312" w:hAnsi="仿宋_GB2312" w:eastAsia="仿宋_GB2312" w:cs="仿宋_GB2312"/>
          <w:spacing w:val="9"/>
          <w:sz w:val="32"/>
          <w:szCs w:val="32"/>
        </w:rPr>
        <w:t>120秒之内完成</w:t>
      </w:r>
      <w:r>
        <w:rPr>
          <w:rFonts w:hint="eastAsia" w:ascii="仿宋_GB2312" w:hAnsi="仿宋_GB2312" w:eastAsia="仿宋_GB2312" w:cs="仿宋_GB2312"/>
          <w:spacing w:val="9"/>
          <w:sz w:val="32"/>
          <w:szCs w:val="32"/>
          <w:lang w:eastAsia="zh-Hans"/>
        </w:rPr>
        <w:t>体能组合项目的测试，每人</w:t>
      </w:r>
      <w:r>
        <w:rPr>
          <w:rFonts w:hint="eastAsia" w:ascii="仿宋_GB2312" w:hAnsi="仿宋_GB2312" w:eastAsia="仿宋_GB2312" w:cs="仿宋_GB2312"/>
          <w:spacing w:val="9"/>
          <w:sz w:val="32"/>
          <w:szCs w:val="32"/>
        </w:rPr>
        <w:t>2次机会。</w:t>
      </w:r>
    </w:p>
    <w:p>
      <w:pPr>
        <w:spacing w:line="600" w:lineRule="exact"/>
        <w:ind w:firstLine="676" w:firstLineChars="200"/>
        <w:jc w:val="both"/>
        <w:rPr>
          <w:rFonts w:ascii="仿宋_GB2312" w:hAnsi="仿宋_GB2312" w:eastAsia="仿宋_GB2312" w:cs="仿宋_GB2312"/>
          <w:color w:val="000000" w:themeColor="text1"/>
          <w:spacing w:val="9"/>
          <w:sz w:val="32"/>
          <w:szCs w:val="32"/>
          <w14:textFill>
            <w14:solidFill>
              <w14:schemeClr w14:val="tx1"/>
            </w14:solidFill>
          </w14:textFill>
        </w:rPr>
      </w:pPr>
      <w:r>
        <w:rPr>
          <w:rFonts w:hint="eastAsia" w:ascii="仿宋_GB2312" w:hAnsi="仿宋_GB2312" w:eastAsia="仿宋_GB2312" w:cs="仿宋_GB2312"/>
          <w:spacing w:val="9"/>
          <w:sz w:val="32"/>
          <w:szCs w:val="32"/>
        </w:rPr>
        <w:t>要求：</w:t>
      </w:r>
      <w:r>
        <w:rPr>
          <w:rFonts w:hint="eastAsia" w:ascii="仿宋_GB2312" w:hAnsi="仿宋_GB2312" w:eastAsia="仿宋_GB2312" w:cs="仿宋_GB2312"/>
          <w:color w:val="000000" w:themeColor="text1"/>
          <w:spacing w:val="9"/>
          <w:sz w:val="32"/>
          <w:szCs w:val="32"/>
          <w14:textFill>
            <w14:solidFill>
              <w14:schemeClr w14:val="tx1"/>
            </w14:solidFill>
          </w14:textFill>
        </w:rPr>
        <w:t>团队所有</w:t>
      </w:r>
      <w:r>
        <w:rPr>
          <w:rFonts w:hint="eastAsia" w:ascii="仿宋_GB2312" w:hAnsi="仿宋_GB2312" w:eastAsia="仿宋_GB2312" w:cs="仿宋_GB2312"/>
          <w:color w:val="000000" w:themeColor="text1"/>
          <w:spacing w:val="9"/>
          <w:sz w:val="32"/>
          <w:szCs w:val="32"/>
          <w:lang w:eastAsia="zh-Hans"/>
          <w14:textFill>
            <w14:solidFill>
              <w14:schemeClr w14:val="tx1"/>
            </w14:solidFill>
          </w14:textFill>
        </w:rPr>
        <w:t>选手</w:t>
      </w:r>
      <w:r>
        <w:rPr>
          <w:rFonts w:hint="eastAsia" w:ascii="仿宋_GB2312" w:hAnsi="仿宋_GB2312" w:eastAsia="仿宋_GB2312" w:cs="仿宋_GB2312"/>
          <w:color w:val="000000" w:themeColor="text1"/>
          <w:spacing w:val="9"/>
          <w:sz w:val="32"/>
          <w:szCs w:val="32"/>
          <w14:textFill>
            <w14:solidFill>
              <w14:schemeClr w14:val="tx1"/>
            </w14:solidFill>
          </w14:textFill>
        </w:rPr>
        <w:t>都要参加此模块测试。</w:t>
      </w:r>
      <w:bookmarkEnd w:id="3"/>
      <w:r>
        <w:rPr>
          <w:rFonts w:hint="eastAsia" w:ascii="仿宋_GB2312" w:hAnsi="仿宋_GB2312" w:eastAsia="仿宋_GB2312" w:cs="仿宋_GB2312"/>
          <w:color w:val="000000" w:themeColor="text1"/>
          <w:spacing w:val="9"/>
          <w:sz w:val="32"/>
          <w:szCs w:val="32"/>
          <w14:textFill>
            <w14:solidFill>
              <w14:schemeClr w14:val="tx1"/>
            </w14:solidFill>
          </w14:textFill>
        </w:rPr>
        <w:t xml:space="preserve"> </w:t>
      </w:r>
    </w:p>
    <w:p>
      <w:pPr>
        <w:spacing w:line="600" w:lineRule="exact"/>
        <w:ind w:firstLine="679" w:firstLineChars="200"/>
        <w:jc w:val="both"/>
        <w:rPr>
          <w:rFonts w:ascii="仿宋_GB2312" w:hAnsi="仿宋_GB2312" w:eastAsia="仿宋_GB2312" w:cs="仿宋_GB2312"/>
          <w:b/>
          <w:bCs/>
          <w:spacing w:val="9"/>
          <w:sz w:val="32"/>
          <w:szCs w:val="32"/>
        </w:rPr>
      </w:pPr>
      <w:r>
        <w:rPr>
          <w:rFonts w:hint="eastAsia" w:ascii="仿宋_GB2312" w:hAnsi="仿宋_GB2312" w:eastAsia="仿宋_GB2312" w:cs="仿宋_GB2312"/>
          <w:b/>
          <w:bCs/>
          <w:spacing w:val="9"/>
          <w:sz w:val="32"/>
          <w:szCs w:val="32"/>
          <w:lang w:val="en-US" w:eastAsia="zh-CN"/>
        </w:rPr>
        <w:t>1.</w:t>
      </w:r>
      <w:r>
        <w:rPr>
          <w:rFonts w:hint="eastAsia" w:ascii="仿宋_GB2312" w:hAnsi="仿宋_GB2312" w:eastAsia="仿宋_GB2312" w:cs="仿宋_GB2312"/>
          <w:b/>
          <w:bCs/>
          <w:spacing w:val="9"/>
          <w:sz w:val="32"/>
          <w:szCs w:val="32"/>
        </w:rPr>
        <w:t>跳绳双摇</w:t>
      </w:r>
    </w:p>
    <w:p>
      <w:pPr>
        <w:spacing w:line="600" w:lineRule="exact"/>
        <w:ind w:firstLine="676" w:firstLineChars="200"/>
        <w:jc w:val="both"/>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场地器材：在平整的场地上，画一个边长为1.5米的正方形为跳绳区，并准备跳绳一根。</w:t>
      </w:r>
    </w:p>
    <w:p>
      <w:pPr>
        <w:spacing w:line="600" w:lineRule="exact"/>
        <w:ind w:firstLine="676" w:firstLineChars="200"/>
        <w:jc w:val="both"/>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动作步骤：</w:t>
      </w:r>
    </w:p>
    <w:p>
      <w:pPr>
        <w:pStyle w:val="17"/>
        <w:numPr>
          <w:ilvl w:val="0"/>
          <w:numId w:val="1"/>
        </w:numPr>
        <w:spacing w:line="600" w:lineRule="exact"/>
        <w:ind w:firstLineChars="0"/>
        <w:jc w:val="both"/>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比赛开始</w:t>
      </w:r>
      <w:r>
        <w:rPr>
          <w:rFonts w:hint="eastAsia" w:ascii="仿宋_GB2312" w:hAnsi="仿宋_GB2312" w:eastAsia="仿宋_GB2312" w:cs="仿宋_GB2312"/>
          <w:color w:val="000000" w:themeColor="text1"/>
          <w:spacing w:val="9"/>
          <w:sz w:val="32"/>
          <w:szCs w:val="32"/>
          <w14:textFill>
            <w14:solidFill>
              <w14:schemeClr w14:val="tx1"/>
            </w14:solidFill>
          </w14:textFill>
        </w:rPr>
        <w:t>指令发出后，</w:t>
      </w:r>
      <w:r>
        <w:rPr>
          <w:rFonts w:hint="eastAsia" w:ascii="仿宋_GB2312" w:hAnsi="仿宋_GB2312" w:eastAsia="仿宋_GB2312" w:cs="仿宋_GB2312"/>
          <w:color w:val="000000" w:themeColor="text1"/>
          <w:spacing w:val="9"/>
          <w:sz w:val="32"/>
          <w:szCs w:val="32"/>
          <w:lang w:eastAsia="zh-Hans"/>
          <w14:textFill>
            <w14:solidFill>
              <w14:schemeClr w14:val="tx1"/>
            </w14:solidFill>
          </w14:textFill>
        </w:rPr>
        <w:t>选</w:t>
      </w:r>
      <w:r>
        <w:rPr>
          <w:rFonts w:hint="eastAsia" w:ascii="仿宋_GB2312" w:hAnsi="仿宋_GB2312" w:eastAsia="仿宋_GB2312" w:cs="仿宋_GB2312"/>
          <w:spacing w:val="9"/>
          <w:sz w:val="32"/>
          <w:szCs w:val="32"/>
          <w:lang w:eastAsia="zh-Hans"/>
        </w:rPr>
        <w:t>手</w:t>
      </w:r>
      <w:r>
        <w:rPr>
          <w:rFonts w:hint="eastAsia" w:ascii="仿宋_GB2312" w:hAnsi="仿宋_GB2312" w:eastAsia="仿宋_GB2312" w:cs="仿宋_GB2312"/>
          <w:spacing w:val="9"/>
          <w:sz w:val="32"/>
          <w:szCs w:val="32"/>
        </w:rPr>
        <w:t>进入跳绳区拿起跳绳开始比赛；</w:t>
      </w:r>
    </w:p>
    <w:p>
      <w:pPr>
        <w:spacing w:line="600" w:lineRule="exact"/>
        <w:ind w:firstLine="676" w:firstLineChars="200"/>
        <w:jc w:val="both"/>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②起跳后，跳绳在脚下通过两次后，脚着地为一次双摇；</w:t>
      </w:r>
    </w:p>
    <w:p>
      <w:pPr>
        <w:spacing w:line="600" w:lineRule="exact"/>
        <w:ind w:firstLine="676" w:firstLineChars="200"/>
        <w:jc w:val="both"/>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③每名参赛选手完成双摇40次，为完成该项比赛。</w:t>
      </w:r>
    </w:p>
    <w:p>
      <w:pPr>
        <w:spacing w:line="600" w:lineRule="exact"/>
        <w:ind w:firstLine="676" w:firstLineChars="200"/>
        <w:jc w:val="both"/>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犯规：</w:t>
      </w:r>
    </w:p>
    <w:p>
      <w:pPr>
        <w:spacing w:line="600" w:lineRule="exact"/>
        <w:ind w:firstLine="676" w:firstLineChars="200"/>
        <w:jc w:val="both"/>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①起跳后，跳绳在脚下通过一次或者没有通过，不计数；</w:t>
      </w:r>
    </w:p>
    <w:p>
      <w:pPr>
        <w:spacing w:line="600" w:lineRule="exact"/>
        <w:ind w:firstLine="676" w:firstLineChars="200"/>
        <w:jc w:val="both"/>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②跳出跳绳区为犯规</w:t>
      </w:r>
      <w:r>
        <w:rPr>
          <w:rFonts w:ascii="仿宋_GB2312" w:hAnsi="仿宋_GB2312" w:eastAsia="仿宋_GB2312" w:cs="仿宋_GB2312"/>
          <w:spacing w:val="9"/>
          <w:sz w:val="32"/>
          <w:szCs w:val="32"/>
        </w:rPr>
        <w:t>，</w:t>
      </w:r>
      <w:r>
        <w:rPr>
          <w:rFonts w:hint="eastAsia" w:ascii="仿宋_GB2312" w:hAnsi="仿宋_GB2312" w:eastAsia="仿宋_GB2312" w:cs="仿宋_GB2312"/>
          <w:spacing w:val="9"/>
          <w:sz w:val="32"/>
          <w:szCs w:val="32"/>
        </w:rPr>
        <w:t>该队员重新开始计数。</w:t>
      </w:r>
    </w:p>
    <w:p>
      <w:pPr>
        <w:spacing w:line="600" w:lineRule="exact"/>
        <w:ind w:firstLine="679" w:firstLineChars="200"/>
        <w:jc w:val="both"/>
        <w:rPr>
          <w:rFonts w:ascii="仿宋_GB2312" w:hAnsi="仿宋_GB2312" w:eastAsia="仿宋_GB2312" w:cs="仿宋_GB2312"/>
          <w:spacing w:val="9"/>
          <w:sz w:val="32"/>
          <w:szCs w:val="32"/>
        </w:rPr>
      </w:pPr>
      <w:bookmarkStart w:id="4" w:name="_Hlk190944372"/>
      <w:r>
        <w:rPr>
          <w:rFonts w:hint="eastAsia" w:ascii="仿宋_GB2312" w:hAnsi="仿宋_GB2312" w:eastAsia="仿宋_GB2312" w:cs="仿宋_GB2312"/>
          <w:b/>
          <w:bCs/>
          <w:spacing w:val="9"/>
          <w:sz w:val="32"/>
          <w:szCs w:val="32"/>
          <w:lang w:val="en-US" w:eastAsia="zh-CN"/>
        </w:rPr>
        <w:t>2.</w:t>
      </w:r>
      <w:r>
        <w:rPr>
          <w:rFonts w:hint="eastAsia" w:ascii="仿宋_GB2312" w:hAnsi="仿宋_GB2312" w:eastAsia="仿宋_GB2312" w:cs="仿宋_GB2312"/>
          <w:b/>
          <w:bCs/>
          <w:spacing w:val="9"/>
          <w:sz w:val="32"/>
          <w:szCs w:val="32"/>
        </w:rPr>
        <w:t>运沙袋过杆</w:t>
      </w:r>
      <w:bookmarkEnd w:id="4"/>
      <w:r>
        <w:rPr>
          <w:rFonts w:hint="eastAsia" w:ascii="仿宋_GB2312" w:hAnsi="仿宋_GB2312" w:eastAsia="仿宋_GB2312" w:cs="仿宋_GB2312"/>
          <w:spacing w:val="9"/>
          <w:sz w:val="32"/>
          <w:szCs w:val="32"/>
        </w:rPr>
        <w:t xml:space="preserve"> </w:t>
      </w:r>
    </w:p>
    <w:p>
      <w:pPr>
        <w:spacing w:line="600" w:lineRule="exact"/>
        <w:ind w:firstLine="676" w:firstLineChars="200"/>
        <w:jc w:val="both"/>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lang w:eastAsia="zh-Hans"/>
        </w:rPr>
        <w:t>场地器材</w:t>
      </w:r>
      <w:r>
        <w:rPr>
          <w:rFonts w:hint="eastAsia" w:ascii="仿宋_GB2312" w:hAnsi="仿宋_GB2312" w:eastAsia="仿宋_GB2312" w:cs="仿宋_GB2312"/>
          <w:spacing w:val="9"/>
          <w:sz w:val="32"/>
          <w:szCs w:val="32"/>
        </w:rPr>
        <w:t>：沙袋放置在起点标志线后方。距离起终点标志线每间隔 4 米设置 1 个横杆，共设置横杆 3 个，最后 1 个横杆距离起终点标志线 12 米。横杆高 1.70 米，（男）30kg  沙袋 1 个；横杆高1.50 米</w:t>
      </w: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rPr>
        <w:t xml:space="preserve">（女）15kg 沙袋 1 个，横杆编号为 1→2→3 号。 </w:t>
      </w:r>
    </w:p>
    <w:p>
      <w:pPr>
        <w:spacing w:line="600" w:lineRule="exact"/>
        <w:ind w:firstLine="676" w:firstLineChars="200"/>
        <w:jc w:val="both"/>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lang w:eastAsia="zh-Hans"/>
        </w:rPr>
        <w:t>动作步骤</w:t>
      </w:r>
      <w:r>
        <w:rPr>
          <w:rFonts w:hint="eastAsia" w:ascii="仿宋_GB2312" w:hAnsi="仿宋_GB2312" w:eastAsia="仿宋_GB2312" w:cs="仿宋_GB2312"/>
          <w:spacing w:val="9"/>
          <w:sz w:val="32"/>
          <w:szCs w:val="32"/>
        </w:rPr>
        <w:t xml:space="preserve">：参赛选手完成跳绳后，马上进入场地，按 1→2→3→3→2→1 编号顺序依次将沙袋抛掷过横杆，随后将沙袋放回原处，视为完成本项目。 </w:t>
      </w:r>
    </w:p>
    <w:p>
      <w:pPr>
        <w:spacing w:line="600" w:lineRule="exact"/>
        <w:ind w:firstLine="676" w:firstLineChars="200"/>
        <w:jc w:val="both"/>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犯规： </w:t>
      </w:r>
    </w:p>
    <w:p>
      <w:pPr>
        <w:spacing w:line="600" w:lineRule="exact"/>
        <w:ind w:firstLine="676" w:firstLineChars="200"/>
        <w:jc w:val="both"/>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①沙袋不可拖拽，若出现落地情况，需立即将掉落的沙袋原地提起后，方可继续运送。 </w:t>
      </w:r>
    </w:p>
    <w:p>
      <w:pPr>
        <w:spacing w:line="600" w:lineRule="exact"/>
        <w:ind w:firstLine="676" w:firstLineChars="200"/>
        <w:jc w:val="both"/>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②参赛选手抛掷沙袋过程中，若将横杆碰落地面，需自行将横杆复位，重新抛掷，直至成功掷过该横杆方可继续。 </w:t>
      </w:r>
    </w:p>
    <w:p>
      <w:pPr>
        <w:spacing w:line="600" w:lineRule="exact"/>
        <w:ind w:firstLine="676" w:firstLineChars="200"/>
        <w:jc w:val="both"/>
        <w:rPr>
          <w:rFonts w:hint="eastAsia" w:ascii="仿宋_GB2312" w:hAnsi="仿宋_GB2312" w:eastAsia="仿宋_GB2312" w:cs="仿宋_GB2312"/>
          <w:spacing w:val="9"/>
          <w:sz w:val="32"/>
          <w:szCs w:val="32"/>
        </w:rPr>
      </w:pPr>
      <w:r>
        <w:rPr>
          <w:rFonts w:ascii="仿宋_GB2312" w:hAnsi="仿宋_GB2312" w:eastAsia="仿宋_GB2312" w:cs="仿宋_GB2312"/>
          <w:spacing w:val="9"/>
          <w:sz w:val="32"/>
          <w:szCs w:val="32"/>
        </w:rPr>
        <w:t>③</w:t>
      </w:r>
      <w:r>
        <w:rPr>
          <w:rFonts w:hint="eastAsia" w:ascii="仿宋_GB2312" w:hAnsi="仿宋_GB2312" w:eastAsia="仿宋_GB2312" w:cs="仿宋_GB2312"/>
          <w:spacing w:val="9"/>
          <w:sz w:val="32"/>
          <w:szCs w:val="32"/>
        </w:rPr>
        <w:t>比赛过程中，若横杆落地或杆架倒地，参赛选手需自行将横杆及杆架复位（横杆掉落后的复位需在下一次投掷前完成）。</w:t>
      </w:r>
    </w:p>
    <w:p>
      <w:pPr>
        <w:spacing w:line="240" w:lineRule="auto"/>
        <w:ind w:firstLine="0" w:firstLineChars="0"/>
        <w:jc w:val="center"/>
        <w:rPr>
          <w:rFonts w:hint="eastAsia" w:ascii="仿宋_GB2312" w:hAnsi="仿宋_GB2312" w:eastAsia="仿宋_GB2312" w:cs="仿宋_GB2312"/>
          <w:b/>
          <w:bCs/>
          <w:spacing w:val="9"/>
          <w:sz w:val="32"/>
          <w:szCs w:val="32"/>
        </w:rPr>
      </w:pPr>
      <w:r>
        <w:rPr>
          <w:rFonts w:hint="eastAsia" w:ascii="仿宋_GB2312" w:hAnsi="仿宋_GB2312" w:eastAsia="仿宋_GB2312" w:cs="仿宋_GB2312"/>
          <w:b/>
          <w:bCs/>
          <w:spacing w:val="9"/>
          <w:sz w:val="28"/>
          <w:szCs w:val="28"/>
          <w:lang w:val="en-US" w:eastAsia="zh-CN"/>
        </w:rPr>
        <w:t>体能竞赛场地布置图</w:t>
      </w:r>
    </w:p>
    <w:p>
      <w:pPr>
        <w:spacing w:line="240" w:lineRule="auto"/>
        <w:ind w:firstLine="0" w:firstLineChars="0"/>
        <w:jc w:val="center"/>
        <w:rPr>
          <w:rFonts w:ascii="仿宋_GB2312" w:hAnsi="仿宋_GB2312" w:eastAsia="仿宋_GB2312" w:cs="仿宋_GB2312"/>
          <w:b/>
          <w:bCs/>
          <w:spacing w:val="9"/>
          <w:sz w:val="32"/>
          <w:szCs w:val="32"/>
        </w:rPr>
      </w:pPr>
      <w:r>
        <w:rPr>
          <w:rFonts w:ascii="仿宋_GB2312" w:hAnsi="仿宋_GB2312" w:eastAsia="仿宋_GB2312" w:cs="仿宋_GB2312"/>
          <w:b/>
          <w:bCs/>
          <w:spacing w:val="9"/>
          <w:sz w:val="32"/>
          <w:szCs w:val="32"/>
        </w:rPr>
        <w:drawing>
          <wp:inline distT="0" distB="0" distL="114935" distR="114935">
            <wp:extent cx="4227830" cy="3413125"/>
            <wp:effectExtent l="0" t="0" r="1270" b="15875"/>
            <wp:docPr id="21827269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272696" name="图片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4227830" cy="3413125"/>
                    </a:xfrm>
                    <a:prstGeom prst="rect">
                      <a:avLst/>
                    </a:prstGeom>
                    <a:noFill/>
                  </pic:spPr>
                </pic:pic>
              </a:graphicData>
            </a:graphic>
          </wp:inline>
        </w:drawing>
      </w:r>
    </w:p>
    <w:p>
      <w:pPr>
        <w:spacing w:line="600" w:lineRule="exact"/>
        <w:ind w:firstLine="679" w:firstLineChars="200"/>
        <w:jc w:val="both"/>
        <w:rPr>
          <w:rFonts w:hint="eastAsia" w:ascii="仿宋_GB2312" w:hAnsi="仿宋_GB2312" w:eastAsia="仿宋_GB2312" w:cs="仿宋_GB2312"/>
          <w:b/>
          <w:bCs/>
          <w:spacing w:val="9"/>
          <w:sz w:val="32"/>
          <w:szCs w:val="32"/>
        </w:rPr>
      </w:pPr>
      <w:r>
        <w:rPr>
          <w:rFonts w:hint="eastAsia" w:ascii="仿宋_GB2312" w:hAnsi="仿宋_GB2312" w:eastAsia="仿宋_GB2312" w:cs="仿宋_GB2312"/>
          <w:b/>
          <w:bCs/>
          <w:spacing w:val="9"/>
          <w:sz w:val="32"/>
          <w:szCs w:val="32"/>
        </w:rPr>
        <w:t>模块</w:t>
      </w:r>
      <w:r>
        <w:rPr>
          <w:rFonts w:hint="eastAsia" w:ascii="仿宋_GB2312" w:hAnsi="仿宋_GB2312" w:eastAsia="仿宋_GB2312" w:cs="仿宋_GB2312"/>
          <w:b/>
          <w:bCs/>
          <w:spacing w:val="9"/>
          <w:sz w:val="32"/>
          <w:szCs w:val="32"/>
          <w:lang w:eastAsia="zh-Hans"/>
        </w:rPr>
        <w:t>二</w:t>
      </w:r>
      <w:r>
        <w:rPr>
          <w:rFonts w:hint="eastAsia" w:ascii="仿宋_GB2312" w:hAnsi="仿宋_GB2312" w:eastAsia="仿宋_GB2312" w:cs="仿宋_GB2312"/>
          <w:b/>
          <w:bCs/>
          <w:spacing w:val="9"/>
          <w:sz w:val="32"/>
          <w:szCs w:val="32"/>
        </w:rPr>
        <w:t>：</w:t>
      </w:r>
      <w:r>
        <w:rPr>
          <w:rFonts w:hint="eastAsia" w:ascii="仿宋_GB2312" w:hAnsi="仿宋_GB2312" w:eastAsia="仿宋_GB2312" w:cs="仿宋_GB2312"/>
          <w:b/>
          <w:bCs/>
          <w:spacing w:val="9"/>
          <w:sz w:val="32"/>
          <w:szCs w:val="32"/>
          <w:lang w:eastAsia="zh-Hans"/>
        </w:rPr>
        <w:t>技能</w:t>
      </w:r>
      <w:r>
        <w:rPr>
          <w:rFonts w:hint="eastAsia" w:ascii="仿宋_GB2312" w:hAnsi="仿宋_GB2312" w:eastAsia="仿宋_GB2312" w:cs="仿宋_GB2312"/>
          <w:b/>
          <w:bCs/>
          <w:spacing w:val="9"/>
          <w:sz w:val="32"/>
          <w:szCs w:val="32"/>
        </w:rPr>
        <w:t>竞赛（</w:t>
      </w:r>
      <w:r>
        <w:rPr>
          <w:rFonts w:ascii="仿宋_GB2312" w:hAnsi="仿宋_GB2312" w:eastAsia="仿宋_GB2312" w:cs="仿宋_GB2312"/>
          <w:b/>
          <w:bCs/>
          <w:spacing w:val="9"/>
          <w:sz w:val="32"/>
          <w:szCs w:val="32"/>
        </w:rPr>
        <w:t>9</w:t>
      </w:r>
      <w:r>
        <w:rPr>
          <w:rFonts w:hint="eastAsia" w:ascii="仿宋_GB2312" w:hAnsi="仿宋_GB2312" w:eastAsia="仿宋_GB2312" w:cs="仿宋_GB2312"/>
          <w:b/>
          <w:bCs/>
          <w:spacing w:val="9"/>
          <w:sz w:val="32"/>
          <w:szCs w:val="32"/>
        </w:rPr>
        <w:t>0%）</w:t>
      </w:r>
    </w:p>
    <w:p>
      <w:pPr>
        <w:spacing w:line="600" w:lineRule="exact"/>
        <w:ind w:firstLine="676" w:firstLineChars="200"/>
        <w:jc w:val="both"/>
        <w:rPr>
          <w:rFonts w:hint="eastAsia" w:ascii="仿宋_GB2312" w:hAnsi="仿宋_GB2312" w:eastAsia="仿宋_GB2312" w:cs="仿宋_GB2312"/>
          <w:spacing w:val="9"/>
          <w:sz w:val="32"/>
          <w:szCs w:val="32"/>
        </w:rPr>
      </w:pPr>
      <w:bookmarkStart w:id="5" w:name="OLE_LINK7"/>
      <w:r>
        <w:rPr>
          <w:rFonts w:hint="eastAsia" w:ascii="仿宋_GB2312" w:hAnsi="仿宋_GB2312" w:eastAsia="仿宋_GB2312" w:cs="仿宋_GB2312"/>
          <w:spacing w:val="9"/>
          <w:sz w:val="32"/>
          <w:szCs w:val="32"/>
        </w:rPr>
        <w:t>各参赛队伍可根据“健身指导”赛道设置，围绕所对应的岗位群、典型工作任务和技术技能，结合立足技能创新，基于参赛学校体育教育的优势和特点，自主确定参赛项目名称，自主设计参赛项目内容，自主选择参赛设备。</w:t>
      </w:r>
    </w:p>
    <w:p>
      <w:pPr>
        <w:spacing w:line="600" w:lineRule="exact"/>
        <w:ind w:firstLine="676" w:firstLineChars="200"/>
        <w:jc w:val="both"/>
        <w:rPr>
          <w:rFonts w:hint="eastAsia" w:ascii="仿宋_GB2312" w:hAnsi="仿宋_GB2312" w:eastAsia="仿宋_GB2312" w:cs="仿宋_GB2312"/>
          <w:spacing w:val="9"/>
          <w:sz w:val="32"/>
          <w:szCs w:val="32"/>
          <w:lang w:val="en-US" w:eastAsia="zh-CN"/>
        </w:rPr>
      </w:pPr>
      <w:r>
        <w:rPr>
          <w:rFonts w:hint="eastAsia" w:ascii="仿宋_GB2312" w:hAnsi="仿宋_GB2312" w:eastAsia="仿宋_GB2312" w:cs="仿宋_GB2312"/>
          <w:spacing w:val="9"/>
          <w:sz w:val="32"/>
          <w:szCs w:val="32"/>
        </w:rPr>
        <w:t>参赛队伍根据工作任务，按团队成员分工，同步进行技能操作和现场讲解。技能操作重点展示专业技能熟练程度、规范程度以及解决技术难题的创新能力，现场讲解主要介绍总体思路、技能要点、主要成果、项目创新等，比赛时长不超过</w:t>
      </w:r>
      <w:r>
        <w:rPr>
          <w:rFonts w:ascii="仿宋_GB2312" w:hAnsi="仿宋_GB2312" w:eastAsia="仿宋_GB2312" w:cs="仿宋_GB2312"/>
          <w:spacing w:val="9"/>
          <w:sz w:val="32"/>
          <w:szCs w:val="32"/>
        </w:rPr>
        <w:t>50</w:t>
      </w:r>
      <w:r>
        <w:rPr>
          <w:rFonts w:hint="eastAsia" w:ascii="仿宋_GB2312" w:hAnsi="仿宋_GB2312" w:eastAsia="仿宋_GB2312" w:cs="仿宋_GB2312"/>
          <w:spacing w:val="9"/>
          <w:sz w:val="32"/>
          <w:szCs w:val="32"/>
        </w:rPr>
        <w:t>分钟，其中技能</w:t>
      </w:r>
      <w:r>
        <w:rPr>
          <w:rFonts w:hint="eastAsia" w:ascii="仿宋_GB2312" w:hAnsi="仿宋_GB2312" w:eastAsia="仿宋_GB2312" w:cs="仿宋_GB2312"/>
          <w:spacing w:val="9"/>
          <w:sz w:val="32"/>
          <w:szCs w:val="32"/>
          <w:lang w:val="en-US" w:eastAsia="zh-CN"/>
        </w:rPr>
        <w:t>操作</w:t>
      </w:r>
      <w:r>
        <w:rPr>
          <w:rFonts w:hint="eastAsia" w:ascii="仿宋_GB2312" w:hAnsi="仿宋_GB2312" w:eastAsia="仿宋_GB2312" w:cs="仿宋_GB2312"/>
          <w:spacing w:val="9"/>
          <w:sz w:val="32"/>
          <w:szCs w:val="32"/>
        </w:rPr>
        <w:t>部分不少于40分钟。</w:t>
      </w:r>
      <w:r>
        <w:rPr>
          <w:rFonts w:hint="eastAsia" w:ascii="仿宋_GB2312" w:hAnsi="仿宋_GB2312" w:eastAsia="仿宋_GB2312" w:cs="仿宋_GB2312"/>
          <w:spacing w:val="9"/>
          <w:sz w:val="32"/>
          <w:szCs w:val="32"/>
          <w:lang w:val="en-US" w:eastAsia="zh-CN"/>
        </w:rPr>
        <w:t>评分标准及指标如下表。</w:t>
      </w:r>
    </w:p>
    <w:bookmarkEnd w:id="5"/>
    <w:p>
      <w:pPr>
        <w:keepNext w:val="0"/>
        <w:keepLines w:val="0"/>
        <w:pageBreakBefore w:val="0"/>
        <w:widowControl w:val="0"/>
        <w:kinsoku/>
        <w:wordWrap/>
        <w:overflowPunct/>
        <w:topLinePunct w:val="0"/>
        <w:autoSpaceDE/>
        <w:autoSpaceDN/>
        <w:bidi w:val="0"/>
        <w:adjustRightInd/>
        <w:snapToGrid w:val="0"/>
        <w:spacing w:line="240" w:lineRule="auto"/>
        <w:ind w:firstLine="299" w:firstLineChars="100"/>
        <w:jc w:val="center"/>
        <w:textAlignment w:val="auto"/>
        <w:rPr>
          <w:rFonts w:hint="default" w:ascii="仿宋_GB2312" w:hAnsi="仿宋_GB2312" w:eastAsia="仿宋_GB2312" w:cs="仿宋_GB2312"/>
          <w:b/>
          <w:bCs/>
          <w:spacing w:val="9"/>
          <w:sz w:val="28"/>
          <w:szCs w:val="28"/>
          <w:lang w:val="en-US" w:eastAsia="zh-CN"/>
        </w:rPr>
      </w:pPr>
      <w:r>
        <w:rPr>
          <w:rFonts w:hint="eastAsia" w:ascii="仿宋_GB2312" w:hAnsi="仿宋_GB2312" w:eastAsia="仿宋_GB2312" w:cs="仿宋_GB2312"/>
          <w:b/>
          <w:bCs/>
          <w:spacing w:val="9"/>
          <w:sz w:val="28"/>
          <w:szCs w:val="28"/>
          <w:lang w:val="en-US" w:eastAsia="zh-CN"/>
        </w:rPr>
        <w:t>评分标准及指标</w:t>
      </w:r>
    </w:p>
    <w:p>
      <w:pPr>
        <w:spacing w:line="240" w:lineRule="auto"/>
        <w:ind w:firstLine="0" w:firstLineChars="0"/>
        <w:jc w:val="center"/>
        <w:rPr>
          <w:rFonts w:hint="eastAsia" w:eastAsiaTheme="minorEastAsia"/>
          <w:lang w:eastAsia="zh-CN"/>
        </w:rPr>
      </w:pPr>
      <w:r>
        <w:drawing>
          <wp:inline distT="0" distB="0" distL="114935" distR="114935">
            <wp:extent cx="4206875" cy="4196080"/>
            <wp:effectExtent l="57150" t="57150" r="60325" b="71120"/>
            <wp:docPr id="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pic:cNvPicPr>
                      <a:picLocks noChangeAspect="1"/>
                    </pic:cNvPicPr>
                  </pic:nvPicPr>
                  <pic:blipFill>
                    <a:blip r:embed="rId6">
                      <a:extLst>
                        <a:ext uri="{28A0092B-C50C-407E-A947-70E740481C1C}">
                          <a14:useLocalDpi xmlns:a14="http://schemas.microsoft.com/office/drawing/2010/main" val="0"/>
                        </a:ext>
                      </a:extLst>
                    </a:blip>
                    <a:srcRect l="1270" t="345" b="230"/>
                    <a:stretch>
                      <a:fillRect/>
                    </a:stretch>
                  </pic:blipFill>
                  <pic:spPr>
                    <a:xfrm>
                      <a:off x="0" y="0"/>
                      <a:ext cx="4206875" cy="4196080"/>
                    </a:xfrm>
                    <a:prstGeom prst="rect">
                      <a:avLst/>
                    </a:prstGeom>
                    <a:ln w="57150">
                      <a:solidFill>
                        <a:schemeClr val="bg1"/>
                      </a:solidFill>
                    </a:ln>
                  </pic:spPr>
                </pic:pic>
              </a:graphicData>
            </a:graphic>
          </wp:inline>
        </w:drawing>
      </w:r>
    </w:p>
    <w:p>
      <w:pPr>
        <w:spacing w:line="600" w:lineRule="exact"/>
        <w:ind w:firstLine="676" w:firstLineChars="200"/>
        <w:jc w:val="both"/>
        <w:rPr>
          <w:rFonts w:ascii="楷体_GB2312" w:hAnsi="楷体_GB2312" w:eastAsia="楷体_GB2312" w:cs="楷体_GB2312"/>
          <w:spacing w:val="9"/>
          <w:sz w:val="32"/>
          <w:szCs w:val="32"/>
        </w:rPr>
      </w:pPr>
      <w:r>
        <w:rPr>
          <w:rFonts w:hint="eastAsia" w:ascii="楷体_GB2312" w:hAnsi="楷体_GB2312" w:eastAsia="楷体_GB2312" w:cs="楷体_GB2312"/>
          <w:spacing w:val="9"/>
          <w:sz w:val="32"/>
          <w:szCs w:val="32"/>
        </w:rPr>
        <w:t>（三）目标任务</w:t>
      </w:r>
    </w:p>
    <w:p>
      <w:pPr>
        <w:spacing w:line="600" w:lineRule="exact"/>
        <w:ind w:firstLine="676" w:firstLineChars="200"/>
        <w:jc w:val="both"/>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通过展现选手在健身指导中的技术技能，提高社会对体育指导者的认同感、亲和感，有效推动高职教学改革，促进职业教育与实际需求对接，使人才培养目标更好地服务社会需求，进一步提高高等职业教育人才培养质量。</w:t>
      </w:r>
    </w:p>
    <w:p>
      <w:pPr>
        <w:widowControl/>
        <w:spacing w:line="600" w:lineRule="exact"/>
        <w:ind w:firstLine="640" w:firstLineChars="200"/>
        <w:jc w:val="both"/>
        <w:rPr>
          <w:rFonts w:eastAsia="黑体"/>
          <w:sz w:val="32"/>
          <w:szCs w:val="32"/>
        </w:rPr>
      </w:pPr>
      <w:r>
        <w:rPr>
          <w:rFonts w:hint="eastAsia" w:ascii="黑体" w:hAnsi="宋体" w:eastAsia="黑体" w:cs="黑体"/>
          <w:color w:val="000000"/>
          <w:kern w:val="0"/>
          <w:sz w:val="32"/>
          <w:szCs w:val="32"/>
          <w:lang w:bidi="ar"/>
        </w:rPr>
        <w:t>二、比赛时间</w:t>
      </w:r>
    </w:p>
    <w:p>
      <w:pPr>
        <w:spacing w:line="600" w:lineRule="exact"/>
        <w:ind w:firstLine="676" w:firstLineChars="200"/>
        <w:jc w:val="both"/>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202</w:t>
      </w:r>
      <w:r>
        <w:rPr>
          <w:rFonts w:ascii="仿宋_GB2312" w:hAnsi="仿宋_GB2312" w:eastAsia="仿宋_GB2312" w:cs="仿宋_GB2312"/>
          <w:spacing w:val="9"/>
          <w:sz w:val="32"/>
          <w:szCs w:val="32"/>
        </w:rPr>
        <w:t>5</w:t>
      </w:r>
      <w:r>
        <w:rPr>
          <w:rFonts w:hint="eastAsia" w:ascii="仿宋_GB2312" w:hAnsi="仿宋_GB2312" w:eastAsia="仿宋_GB2312" w:cs="仿宋_GB2312"/>
          <w:spacing w:val="9"/>
          <w:sz w:val="32"/>
          <w:szCs w:val="32"/>
        </w:rPr>
        <w:t>年4月</w:t>
      </w:r>
      <w:r>
        <w:rPr>
          <w:rFonts w:hint="eastAsia" w:ascii="仿宋_GB2312" w:hAnsi="仿宋_GB2312" w:eastAsia="仿宋_GB2312" w:cs="仿宋_GB2312"/>
          <w:spacing w:val="9"/>
          <w:sz w:val="32"/>
          <w:szCs w:val="32"/>
          <w:lang w:val="en-US" w:eastAsia="zh-CN"/>
        </w:rPr>
        <w:t>8</w:t>
      </w:r>
      <w:r>
        <w:rPr>
          <w:rFonts w:hint="eastAsia" w:ascii="仿宋_GB2312" w:hAnsi="仿宋_GB2312" w:eastAsia="仿宋_GB2312" w:cs="仿宋_GB2312"/>
          <w:spacing w:val="9"/>
          <w:sz w:val="32"/>
          <w:szCs w:val="32"/>
        </w:rPr>
        <w:t>日—1</w:t>
      </w:r>
      <w:r>
        <w:rPr>
          <w:rFonts w:hint="eastAsia" w:ascii="仿宋_GB2312" w:hAnsi="仿宋_GB2312" w:eastAsia="仿宋_GB2312" w:cs="仿宋_GB2312"/>
          <w:spacing w:val="9"/>
          <w:sz w:val="32"/>
          <w:szCs w:val="32"/>
          <w:lang w:val="en-US" w:eastAsia="zh-CN"/>
        </w:rPr>
        <w:t>0</w:t>
      </w:r>
      <w:r>
        <w:rPr>
          <w:rFonts w:hint="eastAsia" w:ascii="仿宋_GB2312" w:hAnsi="仿宋_GB2312" w:eastAsia="仿宋_GB2312" w:cs="仿宋_GB2312"/>
          <w:spacing w:val="9"/>
          <w:sz w:val="32"/>
          <w:szCs w:val="32"/>
        </w:rPr>
        <w:t>日。各参赛队</w:t>
      </w:r>
      <w:r>
        <w:rPr>
          <w:rFonts w:hint="eastAsia" w:ascii="仿宋_GB2312" w:hAnsi="仿宋_GB2312" w:eastAsia="仿宋_GB2312" w:cs="仿宋_GB2312"/>
          <w:spacing w:val="9"/>
          <w:sz w:val="32"/>
          <w:szCs w:val="32"/>
          <w:lang w:val="en-US" w:eastAsia="zh-CN"/>
        </w:rPr>
        <w:t>8</w:t>
      </w:r>
      <w:r>
        <w:rPr>
          <w:rFonts w:hint="eastAsia" w:ascii="仿宋_GB2312" w:hAnsi="仿宋_GB2312" w:eastAsia="仿宋_GB2312" w:cs="仿宋_GB2312"/>
          <w:spacing w:val="9"/>
          <w:sz w:val="32"/>
          <w:szCs w:val="32"/>
        </w:rPr>
        <w:t>日</w:t>
      </w:r>
      <w:r>
        <w:rPr>
          <w:rFonts w:hint="eastAsia" w:ascii="仿宋_GB2312" w:hAnsi="仿宋_GB2312" w:eastAsia="仿宋_GB2312" w:cs="仿宋_GB2312"/>
          <w:spacing w:val="9"/>
          <w:sz w:val="32"/>
          <w:szCs w:val="32"/>
          <w:lang w:eastAsia="zh-Hans"/>
        </w:rPr>
        <w:t>中午</w:t>
      </w:r>
      <w:r>
        <w:rPr>
          <w:rFonts w:ascii="仿宋_GB2312" w:hAnsi="仿宋_GB2312" w:eastAsia="仿宋_GB2312" w:cs="仿宋_GB2312"/>
          <w:spacing w:val="9"/>
          <w:sz w:val="32"/>
          <w:szCs w:val="32"/>
          <w:lang w:eastAsia="zh-Hans"/>
        </w:rPr>
        <w:t>1</w:t>
      </w:r>
      <w:r>
        <w:rPr>
          <w:rFonts w:hint="eastAsia" w:ascii="仿宋_GB2312" w:hAnsi="仿宋_GB2312" w:eastAsia="仿宋_GB2312" w:cs="仿宋_GB2312"/>
          <w:spacing w:val="9"/>
          <w:sz w:val="32"/>
          <w:szCs w:val="32"/>
        </w:rPr>
        <w:t>2</w:t>
      </w:r>
      <w:r>
        <w:rPr>
          <w:rFonts w:hint="eastAsia" w:ascii="仿宋_GB2312" w:hAnsi="仿宋_GB2312" w:eastAsia="仿宋_GB2312" w:cs="仿宋_GB2312"/>
          <w:spacing w:val="9"/>
          <w:sz w:val="32"/>
          <w:szCs w:val="32"/>
          <w:lang w:eastAsia="zh-Hans"/>
        </w:rPr>
        <w:t>点前</w:t>
      </w:r>
      <w:r>
        <w:rPr>
          <w:rFonts w:hint="eastAsia" w:ascii="仿宋_GB2312" w:hAnsi="仿宋_GB2312" w:eastAsia="仿宋_GB2312" w:cs="仿宋_GB2312"/>
          <w:spacing w:val="9"/>
          <w:sz w:val="32"/>
          <w:szCs w:val="32"/>
        </w:rPr>
        <w:t>报到，根据统一安排参加领队会议并抽签。</w:t>
      </w:r>
    </w:p>
    <w:p>
      <w:pPr>
        <w:widowControl/>
        <w:spacing w:line="600" w:lineRule="exact"/>
        <w:ind w:firstLine="640" w:firstLineChars="200"/>
        <w:jc w:val="both"/>
        <w:rPr>
          <w:rFonts w:eastAsia="黑体"/>
          <w:sz w:val="32"/>
          <w:szCs w:val="32"/>
        </w:rPr>
      </w:pPr>
      <w:r>
        <w:rPr>
          <w:rFonts w:hint="eastAsia" w:ascii="黑体" w:hAnsi="宋体" w:eastAsia="黑体" w:cs="黑体"/>
          <w:color w:val="000000"/>
          <w:kern w:val="0"/>
          <w:sz w:val="32"/>
          <w:szCs w:val="32"/>
          <w:lang w:bidi="ar"/>
        </w:rPr>
        <w:t>三、比赛地点</w:t>
      </w:r>
    </w:p>
    <w:p>
      <w:pPr>
        <w:spacing w:line="600" w:lineRule="exact"/>
        <w:ind w:firstLine="676" w:firstLineChars="200"/>
        <w:jc w:val="both"/>
        <w:rPr>
          <w:rFonts w:ascii="仿宋_GB2312" w:hAnsi="仿宋_GB2312" w:eastAsia="仿宋_GB2312" w:cs="仿宋_GB2312"/>
          <w:color w:val="000000" w:themeColor="text1"/>
          <w:spacing w:val="9"/>
          <w:sz w:val="32"/>
          <w:szCs w:val="32"/>
          <w14:textFill>
            <w14:solidFill>
              <w14:schemeClr w14:val="tx1"/>
            </w14:solidFill>
          </w14:textFill>
        </w:rPr>
      </w:pPr>
      <w:r>
        <w:rPr>
          <w:rFonts w:hint="eastAsia" w:ascii="仿宋_GB2312" w:hAnsi="仿宋_GB2312" w:eastAsia="仿宋_GB2312" w:cs="仿宋_GB2312"/>
          <w:color w:val="000000" w:themeColor="text1"/>
          <w:spacing w:val="9"/>
          <w:sz w:val="32"/>
          <w:szCs w:val="32"/>
          <w14:textFill>
            <w14:solidFill>
              <w14:schemeClr w14:val="tx1"/>
            </w14:solidFill>
          </w14:textFill>
        </w:rPr>
        <w:t>比赛地点： 宁波职业技术学院（宁波市北仑区</w:t>
      </w:r>
      <w:r>
        <w:rPr>
          <w:rFonts w:hint="eastAsia" w:ascii="仿宋_GB2312" w:hAnsi="仿宋_GB2312" w:eastAsia="仿宋_GB2312" w:cs="仿宋_GB2312"/>
          <w:color w:val="000000" w:themeColor="text1"/>
          <w:spacing w:val="9"/>
          <w:sz w:val="32"/>
          <w:szCs w:val="32"/>
          <w:lang w:val="en-US" w:eastAsia="zh-CN"/>
          <w14:textFill>
            <w14:solidFill>
              <w14:schemeClr w14:val="tx1"/>
            </w14:solidFill>
          </w14:textFill>
        </w:rPr>
        <w:t>庐山东路388</w:t>
      </w:r>
      <w:r>
        <w:rPr>
          <w:rFonts w:hint="eastAsia" w:ascii="仿宋_GB2312" w:hAnsi="仿宋_GB2312" w:eastAsia="仿宋_GB2312" w:cs="仿宋_GB2312"/>
          <w:color w:val="000000" w:themeColor="text1"/>
          <w:spacing w:val="9"/>
          <w:sz w:val="32"/>
          <w:szCs w:val="32"/>
          <w14:textFill>
            <w14:solidFill>
              <w14:schemeClr w14:val="tx1"/>
            </w14:solidFill>
          </w14:textFill>
        </w:rPr>
        <w:t xml:space="preserve">号）。 </w:t>
      </w:r>
    </w:p>
    <w:p>
      <w:pPr>
        <w:widowControl/>
        <w:spacing w:line="600" w:lineRule="exact"/>
        <w:ind w:firstLine="640" w:firstLineChars="200"/>
        <w:jc w:val="both"/>
        <w:rPr>
          <w:rFonts w:ascii="黑体" w:hAnsi="宋体" w:eastAsia="黑体" w:cs="黑体"/>
          <w:color w:val="000000"/>
          <w:kern w:val="0"/>
          <w:sz w:val="32"/>
          <w:szCs w:val="32"/>
          <w:lang w:bidi="ar"/>
        </w:rPr>
      </w:pPr>
      <w:r>
        <w:rPr>
          <w:rFonts w:hint="eastAsia" w:ascii="黑体" w:hAnsi="宋体" w:eastAsia="黑体" w:cs="黑体"/>
          <w:color w:val="000000"/>
          <w:kern w:val="0"/>
          <w:sz w:val="32"/>
          <w:szCs w:val="32"/>
          <w:lang w:bidi="ar"/>
        </w:rPr>
        <w:t>四、竞赛方式</w:t>
      </w:r>
    </w:p>
    <w:p>
      <w:pPr>
        <w:spacing w:line="600" w:lineRule="exact"/>
        <w:ind w:firstLine="676" w:firstLineChars="200"/>
        <w:jc w:val="both"/>
        <w:rPr>
          <w:rFonts w:ascii="楷体_GB2312" w:hAnsi="楷体_GB2312" w:eastAsia="楷体_GB2312" w:cs="楷体_GB2312"/>
          <w:spacing w:val="9"/>
          <w:sz w:val="32"/>
          <w:szCs w:val="32"/>
        </w:rPr>
      </w:pPr>
      <w:r>
        <w:rPr>
          <w:rFonts w:hint="eastAsia" w:ascii="楷体_GB2312" w:hAnsi="楷体_GB2312" w:eastAsia="楷体_GB2312" w:cs="楷体_GB2312"/>
          <w:spacing w:val="9"/>
          <w:sz w:val="32"/>
          <w:szCs w:val="32"/>
        </w:rPr>
        <w:t>（一）组队方式和竞赛形式</w:t>
      </w:r>
    </w:p>
    <w:p>
      <w:pPr>
        <w:spacing w:line="600" w:lineRule="exact"/>
        <w:ind w:firstLine="676" w:firstLineChars="200"/>
        <w:jc w:val="both"/>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本赛项组队方式为团体赛，竞赛形式为线下比赛</w:t>
      </w:r>
      <w:r>
        <w:rPr>
          <w:rFonts w:ascii="仿宋_GB2312" w:hAnsi="仿宋_GB2312" w:eastAsia="仿宋_GB2312" w:cs="仿宋_GB2312"/>
          <w:spacing w:val="9"/>
          <w:sz w:val="32"/>
          <w:szCs w:val="32"/>
        </w:rPr>
        <w:t>。</w:t>
      </w:r>
    </w:p>
    <w:p>
      <w:pPr>
        <w:spacing w:line="600" w:lineRule="exact"/>
        <w:ind w:firstLine="676" w:firstLineChars="200"/>
        <w:jc w:val="both"/>
        <w:rPr>
          <w:rFonts w:ascii="楷体_GB2312" w:hAnsi="楷体_GB2312" w:eastAsia="楷体_GB2312" w:cs="楷体_GB2312"/>
          <w:spacing w:val="9"/>
          <w:sz w:val="32"/>
          <w:szCs w:val="32"/>
        </w:rPr>
      </w:pPr>
      <w:r>
        <w:rPr>
          <w:rFonts w:ascii="楷体_GB2312" w:hAnsi="楷体_GB2312" w:eastAsia="楷体_GB2312" w:cs="楷体_GB2312"/>
          <w:spacing w:val="9"/>
          <w:sz w:val="32"/>
          <w:szCs w:val="32"/>
        </w:rPr>
        <w:t>（</w:t>
      </w:r>
      <w:r>
        <w:rPr>
          <w:rFonts w:hint="eastAsia" w:ascii="楷体_GB2312" w:hAnsi="楷体_GB2312" w:eastAsia="楷体_GB2312" w:cs="楷体_GB2312"/>
          <w:spacing w:val="9"/>
          <w:sz w:val="32"/>
          <w:szCs w:val="32"/>
          <w:lang w:eastAsia="zh-Hans"/>
        </w:rPr>
        <w:t>二</w:t>
      </w:r>
      <w:r>
        <w:rPr>
          <w:rFonts w:ascii="楷体_GB2312" w:hAnsi="楷体_GB2312" w:eastAsia="楷体_GB2312" w:cs="楷体_GB2312"/>
          <w:spacing w:val="9"/>
          <w:sz w:val="32"/>
          <w:szCs w:val="32"/>
        </w:rPr>
        <w:t>）</w:t>
      </w:r>
      <w:r>
        <w:rPr>
          <w:rFonts w:hint="eastAsia" w:ascii="楷体_GB2312" w:hAnsi="楷体_GB2312" w:eastAsia="楷体_GB2312" w:cs="楷体_GB2312"/>
          <w:spacing w:val="9"/>
          <w:sz w:val="32"/>
          <w:szCs w:val="32"/>
        </w:rPr>
        <w:t>参赛对象和组队要求</w:t>
      </w:r>
    </w:p>
    <w:p>
      <w:pPr>
        <w:pStyle w:val="8"/>
        <w:shd w:val="clear" w:color="auto" w:fill="FFFFFF"/>
        <w:spacing w:before="0" w:beforeAutospacing="0" w:after="0" w:afterAutospacing="0" w:line="560" w:lineRule="exact"/>
        <w:ind w:firstLine="635"/>
        <w:jc w:val="both"/>
        <w:rPr>
          <w:rFonts w:ascii="仿宋_GB2312" w:hAnsi="仿宋_GB2312" w:eastAsia="仿宋_GB2312" w:cs="仿宋_GB2312"/>
          <w:spacing w:val="9"/>
          <w:kern w:val="2"/>
          <w:sz w:val="32"/>
          <w:szCs w:val="32"/>
        </w:rPr>
      </w:pPr>
      <w:r>
        <w:rPr>
          <w:rFonts w:hint="eastAsia" w:ascii="仿宋_GB2312" w:hAnsi="仿宋_GB2312" w:eastAsia="仿宋_GB2312" w:cs="仿宋_GB2312"/>
          <w:spacing w:val="9"/>
          <w:kern w:val="2"/>
          <w:sz w:val="32"/>
          <w:szCs w:val="32"/>
        </w:rPr>
        <w:t>1.参赛选手须为我省高职院校（含本科层次职业学校）全日制在籍学生及3年内毕业生（毕业生须为企业职工，以报名时间为准）。五年制职业教育（中高职一体化培养）学生报名参赛的，须是进入高等教育阶段（四、五年级）在籍学生。参赛选手须填写信息表（</w:t>
      </w:r>
      <w:r>
        <w:rPr>
          <w:rFonts w:hint="eastAsia" w:ascii="仿宋_GB2312" w:hAnsi="仿宋_GB2312" w:eastAsia="仿宋_GB2312" w:cs="仿宋_GB2312"/>
          <w:spacing w:val="9"/>
          <w:sz w:val="32"/>
          <w:szCs w:val="32"/>
        </w:rPr>
        <w:t>见附件</w:t>
      </w:r>
      <w:r>
        <w:rPr>
          <w:rFonts w:hint="eastAsia" w:ascii="仿宋_GB2312" w:hAnsi="仿宋_GB2312" w:eastAsia="仿宋_GB2312" w:cs="仿宋_GB2312"/>
          <w:spacing w:val="9"/>
          <w:sz w:val="32"/>
          <w:szCs w:val="32"/>
          <w:lang w:val="en-US" w:eastAsia="zh-CN"/>
        </w:rPr>
        <w:t>2</w:t>
      </w:r>
      <w:r>
        <w:rPr>
          <w:rFonts w:hint="eastAsia" w:ascii="仿宋_GB2312" w:hAnsi="仿宋_GB2312" w:eastAsia="仿宋_GB2312" w:cs="仿宋_GB2312"/>
          <w:spacing w:val="9"/>
          <w:kern w:val="2"/>
          <w:sz w:val="32"/>
          <w:szCs w:val="32"/>
        </w:rPr>
        <w:t>）</w:t>
      </w:r>
      <w:r>
        <w:rPr>
          <w:rFonts w:hint="eastAsia" w:ascii="仿宋_GB2312" w:hAnsi="仿宋_GB2312" w:eastAsia="仿宋_GB2312" w:cs="仿宋_GB2312"/>
          <w:spacing w:val="9"/>
          <w:kern w:val="2"/>
          <w:sz w:val="32"/>
          <w:szCs w:val="32"/>
          <w:lang w:eastAsia="zh-CN"/>
        </w:rPr>
        <w:t>，</w:t>
      </w:r>
      <w:r>
        <w:rPr>
          <w:rFonts w:hint="eastAsia" w:ascii="仿宋_GB2312" w:hAnsi="仿宋_GB2312" w:eastAsia="仿宋_GB2312" w:cs="仿宋_GB2312"/>
          <w:spacing w:val="9"/>
          <w:kern w:val="2"/>
          <w:sz w:val="32"/>
          <w:szCs w:val="32"/>
        </w:rPr>
        <w:t>毕业生报到时应</w:t>
      </w:r>
      <w:r>
        <w:rPr>
          <w:rFonts w:hint="eastAsia" w:ascii="仿宋_GB2312" w:hAnsi="仿宋_GB2312" w:eastAsia="仿宋_GB2312" w:cs="仿宋_GB2312"/>
          <w:spacing w:val="9"/>
          <w:kern w:val="2"/>
          <w:sz w:val="32"/>
          <w:szCs w:val="32"/>
          <w:lang w:val="en-US" w:eastAsia="zh-CN"/>
        </w:rPr>
        <w:t>额外</w:t>
      </w:r>
      <w:r>
        <w:rPr>
          <w:rFonts w:hint="eastAsia" w:ascii="仿宋_GB2312" w:hAnsi="仿宋_GB2312" w:eastAsia="仿宋_GB2312" w:cs="仿宋_GB2312"/>
          <w:spacing w:val="9"/>
          <w:kern w:val="2"/>
          <w:sz w:val="32"/>
          <w:szCs w:val="32"/>
        </w:rPr>
        <w:t>提供本校毕业证及在企业的社保缴费证明或劳务合同。</w:t>
      </w:r>
    </w:p>
    <w:p>
      <w:pPr>
        <w:pStyle w:val="8"/>
        <w:shd w:val="clear" w:color="auto" w:fill="FFFFFF"/>
        <w:spacing w:before="0" w:beforeAutospacing="0" w:after="0" w:afterAutospacing="0" w:line="560" w:lineRule="exact"/>
        <w:ind w:firstLine="635"/>
        <w:jc w:val="both"/>
        <w:rPr>
          <w:rFonts w:ascii="仿宋_GB2312" w:hAnsi="仿宋_GB2312" w:eastAsia="仿宋_GB2312" w:cs="仿宋_GB2312"/>
          <w:spacing w:val="9"/>
          <w:kern w:val="2"/>
          <w:sz w:val="32"/>
          <w:szCs w:val="32"/>
        </w:rPr>
      </w:pPr>
      <w:r>
        <w:rPr>
          <w:rFonts w:hint="eastAsia" w:ascii="仿宋_GB2312" w:hAnsi="仿宋_GB2312" w:eastAsia="仿宋_GB2312" w:cs="仿宋_GB2312"/>
          <w:spacing w:val="9"/>
          <w:kern w:val="2"/>
          <w:sz w:val="32"/>
          <w:szCs w:val="32"/>
        </w:rPr>
        <w:t>2.</w:t>
      </w:r>
      <w:bookmarkStart w:id="6" w:name="OLE_LINK1"/>
      <w:r>
        <w:rPr>
          <w:rFonts w:hint="eastAsia" w:ascii="仿宋_GB2312" w:hAnsi="仿宋_GB2312" w:eastAsia="仿宋_GB2312" w:cs="仿宋_GB2312"/>
          <w:spacing w:val="9"/>
          <w:kern w:val="2"/>
          <w:sz w:val="32"/>
          <w:szCs w:val="32"/>
        </w:rPr>
        <w:t>本赛项为团体赛，以院校为单位组队参赛，不得跨校组队。每所参赛学校可报2支队，每队</w:t>
      </w:r>
      <w:r>
        <w:rPr>
          <w:rFonts w:hint="default" w:ascii="仿宋_GB2312" w:hAnsi="仿宋_GB2312" w:eastAsia="仿宋_GB2312" w:cs="仿宋_GB2312"/>
          <w:spacing w:val="9"/>
          <w:kern w:val="2"/>
          <w:sz w:val="32"/>
          <w:szCs w:val="32"/>
          <w:lang w:val="en-US"/>
        </w:rPr>
        <w:t>可</w:t>
      </w:r>
      <w:r>
        <w:rPr>
          <w:rFonts w:hint="eastAsia" w:ascii="仿宋_GB2312" w:hAnsi="仿宋_GB2312" w:eastAsia="仿宋_GB2312" w:cs="仿宋_GB2312"/>
          <w:spacing w:val="9"/>
          <w:kern w:val="2"/>
          <w:sz w:val="32"/>
          <w:szCs w:val="32"/>
        </w:rPr>
        <w:t>报指导教师2名、参赛选手3-</w:t>
      </w:r>
      <w:r>
        <w:rPr>
          <w:rFonts w:ascii="仿宋_GB2312" w:hAnsi="仿宋_GB2312" w:eastAsia="仿宋_GB2312" w:cs="仿宋_GB2312"/>
          <w:spacing w:val="9"/>
          <w:kern w:val="2"/>
          <w:sz w:val="32"/>
          <w:szCs w:val="32"/>
        </w:rPr>
        <w:t>4</w:t>
      </w:r>
      <w:r>
        <w:rPr>
          <w:rFonts w:hint="eastAsia" w:ascii="仿宋_GB2312" w:hAnsi="仿宋_GB2312" w:eastAsia="仿宋_GB2312" w:cs="仿宋_GB2312"/>
          <w:spacing w:val="9"/>
          <w:kern w:val="2"/>
          <w:sz w:val="32"/>
          <w:szCs w:val="32"/>
        </w:rPr>
        <w:t>名（</w:t>
      </w:r>
      <w:r>
        <w:rPr>
          <w:rFonts w:hint="eastAsia" w:ascii="仿宋_GB2312" w:hAnsi="仿宋_GB2312" w:eastAsia="仿宋_GB2312" w:cs="仿宋_GB2312"/>
          <w:spacing w:val="9"/>
          <w:kern w:val="2"/>
          <w:sz w:val="32"/>
          <w:szCs w:val="32"/>
          <w:lang w:val="en-US" w:eastAsia="zh-CN"/>
        </w:rPr>
        <w:t>性别</w:t>
      </w:r>
      <w:r>
        <w:rPr>
          <w:rFonts w:hint="eastAsia" w:ascii="仿宋_GB2312" w:hAnsi="仿宋_GB2312" w:eastAsia="仿宋_GB2312" w:cs="仿宋_GB2312"/>
          <w:spacing w:val="9"/>
          <w:kern w:val="2"/>
          <w:sz w:val="32"/>
          <w:szCs w:val="32"/>
          <w:lang w:eastAsia="zh-Hans"/>
        </w:rPr>
        <w:t>不限</w:t>
      </w:r>
      <w:r>
        <w:rPr>
          <w:rFonts w:hint="eastAsia" w:ascii="仿宋_GB2312" w:hAnsi="仿宋_GB2312" w:eastAsia="仿宋_GB2312" w:cs="仿宋_GB2312"/>
          <w:spacing w:val="9"/>
          <w:kern w:val="2"/>
          <w:sz w:val="32"/>
          <w:szCs w:val="32"/>
        </w:rPr>
        <w:t>）。每所参赛学校可以设领队1人，工作人员1人，负责该校所有参赛队伍的组织、协调和管理工作。</w:t>
      </w:r>
      <w:bookmarkEnd w:id="6"/>
    </w:p>
    <w:p>
      <w:pPr>
        <w:pStyle w:val="8"/>
        <w:shd w:val="clear" w:color="auto" w:fill="FFFFFF"/>
        <w:spacing w:before="0" w:beforeAutospacing="0" w:after="0" w:afterAutospacing="0" w:line="560" w:lineRule="exact"/>
        <w:ind w:firstLine="635"/>
        <w:jc w:val="both"/>
        <w:rPr>
          <w:rFonts w:ascii="仿宋_GB2312" w:hAnsi="仿宋_GB2312" w:eastAsia="仿宋_GB2312" w:cs="仿宋_GB2312"/>
          <w:spacing w:val="9"/>
          <w:kern w:val="2"/>
          <w:sz w:val="32"/>
          <w:szCs w:val="32"/>
        </w:rPr>
      </w:pPr>
      <w:r>
        <w:rPr>
          <w:rFonts w:hint="eastAsia" w:ascii="仿宋_GB2312" w:hAnsi="仿宋_GB2312" w:eastAsia="仿宋_GB2312" w:cs="仿宋_GB2312"/>
          <w:spacing w:val="9"/>
          <w:kern w:val="2"/>
          <w:sz w:val="32"/>
          <w:szCs w:val="32"/>
        </w:rPr>
        <w:t>3.</w:t>
      </w:r>
      <w:bookmarkStart w:id="7" w:name="OLE_LINK2"/>
      <w:r>
        <w:rPr>
          <w:rFonts w:hint="eastAsia" w:ascii="仿宋_GB2312" w:hAnsi="仿宋_GB2312" w:eastAsia="仿宋_GB2312" w:cs="仿宋_GB2312"/>
          <w:spacing w:val="9"/>
          <w:kern w:val="2"/>
          <w:sz w:val="32"/>
          <w:szCs w:val="32"/>
        </w:rPr>
        <w:t>参赛选手和指导教师报名获得确认后不得擅自更换。</w:t>
      </w:r>
      <w:r>
        <w:rPr>
          <w:rFonts w:hint="eastAsia" w:ascii="仿宋_GB2312" w:hAnsi="仿宋_GB2312" w:eastAsia="仿宋_GB2312" w:cs="仿宋_GB2312"/>
          <w:spacing w:val="9"/>
          <w:kern w:val="2"/>
          <w:sz w:val="32"/>
          <w:szCs w:val="32"/>
          <w:lang w:val="en-US" w:eastAsia="zh-CN"/>
        </w:rPr>
        <w:t>若</w:t>
      </w:r>
      <w:bookmarkStart w:id="10" w:name="_GoBack"/>
      <w:bookmarkEnd w:id="10"/>
      <w:r>
        <w:rPr>
          <w:rFonts w:hint="eastAsia" w:ascii="仿宋_GB2312" w:hAnsi="仿宋_GB2312" w:eastAsia="仿宋_GB2312" w:cs="仿宋_GB2312"/>
          <w:spacing w:val="9"/>
          <w:kern w:val="2"/>
          <w:sz w:val="32"/>
          <w:szCs w:val="32"/>
        </w:rPr>
        <w:t>比赛前参赛选手和指导教师因故无法参赛，须由参赛学校于开赛前7个工作日出具书面申请，说明更换原因及新参赛人员的相关信息，经大赛组委会核实后予以更换</w:t>
      </w:r>
      <w:bookmarkEnd w:id="7"/>
      <w:r>
        <w:rPr>
          <w:rFonts w:hint="eastAsia" w:ascii="仿宋_GB2312" w:hAnsi="仿宋_GB2312" w:eastAsia="仿宋_GB2312" w:cs="仿宋_GB2312"/>
          <w:spacing w:val="9"/>
          <w:kern w:val="2"/>
          <w:sz w:val="32"/>
          <w:szCs w:val="32"/>
        </w:rPr>
        <w:t>。</w:t>
      </w:r>
    </w:p>
    <w:p>
      <w:pPr>
        <w:pStyle w:val="8"/>
        <w:shd w:val="clear" w:color="auto" w:fill="FFFFFF"/>
        <w:spacing w:before="0" w:beforeAutospacing="0" w:after="0" w:afterAutospacing="0" w:line="560" w:lineRule="exact"/>
        <w:ind w:firstLine="635"/>
        <w:jc w:val="both"/>
        <w:rPr>
          <w:rFonts w:ascii="仿宋_GB2312" w:hAnsi="仿宋_GB2312" w:eastAsia="仿宋_GB2312" w:cs="仿宋_GB2312"/>
          <w:spacing w:val="9"/>
          <w:kern w:val="2"/>
          <w:sz w:val="32"/>
          <w:szCs w:val="32"/>
        </w:rPr>
      </w:pPr>
      <w:r>
        <w:rPr>
          <w:rFonts w:hint="eastAsia" w:ascii="仿宋_GB2312" w:hAnsi="仿宋_GB2312" w:eastAsia="仿宋_GB2312" w:cs="仿宋_GB2312"/>
          <w:spacing w:val="9"/>
          <w:kern w:val="2"/>
          <w:sz w:val="32"/>
          <w:szCs w:val="32"/>
        </w:rPr>
        <w:t>4.凡在校学习期间获得过全国职业院校技术大赛或世界职业院校技能大赛一等奖的学生，不能报名参赛。</w:t>
      </w:r>
    </w:p>
    <w:p>
      <w:pPr>
        <w:widowControl/>
        <w:spacing w:line="600" w:lineRule="exact"/>
        <w:ind w:firstLine="640" w:firstLineChars="200"/>
        <w:jc w:val="both"/>
        <w:rPr>
          <w:rFonts w:ascii="黑体" w:hAnsi="宋体" w:eastAsia="黑体" w:cs="黑体"/>
          <w:color w:val="000000"/>
          <w:kern w:val="0"/>
          <w:sz w:val="32"/>
          <w:szCs w:val="32"/>
          <w:lang w:bidi="ar"/>
        </w:rPr>
      </w:pPr>
      <w:r>
        <w:rPr>
          <w:rFonts w:hint="eastAsia" w:ascii="黑体" w:hAnsi="宋体" w:eastAsia="黑体" w:cs="黑体"/>
          <w:color w:val="000000"/>
          <w:kern w:val="0"/>
          <w:sz w:val="32"/>
          <w:szCs w:val="32"/>
          <w:lang w:bidi="ar"/>
        </w:rPr>
        <w:t>五、比赛日程</w:t>
      </w:r>
    </w:p>
    <w:p>
      <w:pPr>
        <w:widowControl/>
        <w:kinsoku w:val="0"/>
        <w:autoSpaceDE w:val="0"/>
        <w:autoSpaceDN w:val="0"/>
        <w:adjustRightInd w:val="0"/>
        <w:ind w:right="25" w:firstLine="554"/>
        <w:rPr>
          <w:rFonts w:ascii="仿宋" w:hAnsi="仿宋" w:cs="仿宋"/>
          <w:b/>
          <w:bCs/>
          <w:spacing w:val="-2"/>
          <w:szCs w:val="28"/>
        </w:rPr>
      </w:pPr>
    </w:p>
    <w:tbl>
      <w:tblPr>
        <w:tblStyle w:val="10"/>
        <w:tblW w:w="850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18"/>
        <w:gridCol w:w="1468"/>
        <w:gridCol w:w="2514"/>
        <w:gridCol w:w="1700"/>
        <w:gridCol w:w="170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jc w:val="center"/>
        </w:trPr>
        <w:tc>
          <w:tcPr>
            <w:tcW w:w="2586" w:type="dxa"/>
            <w:gridSpan w:val="2"/>
            <w:vAlign w:val="center"/>
          </w:tcPr>
          <w:p>
            <w:pPr>
              <w:autoSpaceDE w:val="0"/>
              <w:autoSpaceDN w:val="0"/>
              <w:spacing w:before="68" w:line="222" w:lineRule="auto"/>
              <w:jc w:val="center"/>
              <w:rPr>
                <w:rFonts w:ascii="仿宋" w:hAnsi="仿宋" w:cs="仿宋"/>
                <w:b/>
                <w:bCs/>
                <w:spacing w:val="-1"/>
                <w:szCs w:val="28"/>
              </w:rPr>
            </w:pPr>
            <w:r>
              <w:rPr>
                <w:rFonts w:hint="eastAsia" w:ascii="仿宋" w:hAnsi="仿宋" w:cs="仿宋"/>
                <w:b/>
                <w:bCs/>
                <w:spacing w:val="-1"/>
                <w:szCs w:val="28"/>
              </w:rPr>
              <w:t>时间</w:t>
            </w:r>
          </w:p>
        </w:tc>
        <w:tc>
          <w:tcPr>
            <w:tcW w:w="2514" w:type="dxa"/>
            <w:vAlign w:val="center"/>
          </w:tcPr>
          <w:p>
            <w:pPr>
              <w:autoSpaceDE w:val="0"/>
              <w:autoSpaceDN w:val="0"/>
              <w:spacing w:before="68" w:line="222" w:lineRule="auto"/>
              <w:jc w:val="center"/>
              <w:rPr>
                <w:rFonts w:ascii="仿宋" w:hAnsi="仿宋" w:cs="仿宋"/>
                <w:b/>
                <w:bCs/>
                <w:spacing w:val="-1"/>
                <w:szCs w:val="28"/>
              </w:rPr>
            </w:pPr>
            <w:r>
              <w:rPr>
                <w:rFonts w:hint="eastAsia" w:ascii="仿宋" w:hAnsi="仿宋" w:cs="仿宋"/>
                <w:b/>
                <w:bCs/>
                <w:spacing w:val="-1"/>
                <w:szCs w:val="28"/>
              </w:rPr>
              <w:t>项目</w:t>
            </w:r>
          </w:p>
        </w:tc>
        <w:tc>
          <w:tcPr>
            <w:tcW w:w="1700" w:type="dxa"/>
            <w:vAlign w:val="center"/>
          </w:tcPr>
          <w:p>
            <w:pPr>
              <w:autoSpaceDE w:val="0"/>
              <w:autoSpaceDN w:val="0"/>
              <w:spacing w:before="68" w:line="222" w:lineRule="auto"/>
              <w:jc w:val="center"/>
              <w:rPr>
                <w:rFonts w:ascii="仿宋" w:hAnsi="仿宋" w:cs="仿宋"/>
                <w:b/>
                <w:bCs/>
                <w:spacing w:val="-1"/>
                <w:szCs w:val="28"/>
              </w:rPr>
            </w:pPr>
            <w:r>
              <w:rPr>
                <w:rFonts w:hint="eastAsia" w:ascii="仿宋" w:hAnsi="仿宋" w:cs="仿宋"/>
                <w:b/>
                <w:bCs/>
                <w:spacing w:val="-1"/>
                <w:szCs w:val="28"/>
              </w:rPr>
              <w:t>参加人员</w:t>
            </w:r>
          </w:p>
        </w:tc>
        <w:tc>
          <w:tcPr>
            <w:tcW w:w="1704" w:type="dxa"/>
            <w:vAlign w:val="center"/>
          </w:tcPr>
          <w:p>
            <w:pPr>
              <w:autoSpaceDE w:val="0"/>
              <w:autoSpaceDN w:val="0"/>
              <w:spacing w:before="68" w:line="222" w:lineRule="auto"/>
              <w:jc w:val="center"/>
              <w:rPr>
                <w:rFonts w:ascii="仿宋" w:hAnsi="仿宋" w:cs="仿宋"/>
                <w:b/>
                <w:bCs/>
                <w:spacing w:val="-1"/>
                <w:szCs w:val="28"/>
              </w:rPr>
            </w:pPr>
            <w:r>
              <w:rPr>
                <w:rFonts w:hint="eastAsia" w:ascii="仿宋" w:hAnsi="仿宋" w:cs="仿宋"/>
                <w:b/>
                <w:bCs/>
                <w:spacing w:val="-1"/>
                <w:szCs w:val="28"/>
              </w:rPr>
              <w:t>地点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jc w:val="center"/>
        </w:trPr>
        <w:tc>
          <w:tcPr>
            <w:tcW w:w="1118" w:type="dxa"/>
            <w:vMerge w:val="restart"/>
            <w:vAlign w:val="center"/>
          </w:tcPr>
          <w:p>
            <w:pPr>
              <w:widowControl/>
              <w:kinsoku w:val="0"/>
              <w:autoSpaceDE w:val="0"/>
              <w:autoSpaceDN w:val="0"/>
              <w:adjustRightInd w:val="0"/>
              <w:jc w:val="center"/>
              <w:rPr>
                <w:rFonts w:ascii="仿宋" w:hAnsi="仿宋" w:cs="仿宋"/>
                <w:b/>
                <w:bCs/>
                <w:szCs w:val="28"/>
              </w:rPr>
            </w:pPr>
            <w:r>
              <w:rPr>
                <w:rFonts w:hint="eastAsia" w:ascii="仿宋" w:hAnsi="仿宋" w:cs="仿宋"/>
                <w:b/>
                <w:bCs/>
                <w:spacing w:val="-4"/>
                <w:position w:val="19"/>
                <w:szCs w:val="28"/>
              </w:rPr>
              <w:t>4月</w:t>
            </w:r>
            <w:r>
              <w:rPr>
                <w:rFonts w:hint="eastAsia" w:ascii="仿宋" w:hAnsi="仿宋" w:cs="仿宋"/>
                <w:b/>
                <w:bCs/>
                <w:spacing w:val="-4"/>
                <w:position w:val="19"/>
                <w:szCs w:val="28"/>
                <w:lang w:val="en-US" w:eastAsia="zh-CN"/>
              </w:rPr>
              <w:t>8</w:t>
            </w:r>
            <w:r>
              <w:rPr>
                <w:rFonts w:hint="eastAsia" w:ascii="仿宋" w:hAnsi="仿宋" w:cs="仿宋"/>
                <w:b/>
                <w:bCs/>
                <w:spacing w:val="-4"/>
                <w:position w:val="19"/>
                <w:szCs w:val="28"/>
              </w:rPr>
              <w:t>日</w:t>
            </w:r>
          </w:p>
          <w:p>
            <w:pPr>
              <w:widowControl/>
              <w:kinsoku w:val="0"/>
              <w:autoSpaceDE w:val="0"/>
              <w:autoSpaceDN w:val="0"/>
              <w:adjustRightInd w:val="0"/>
              <w:ind w:firstLine="480"/>
              <w:jc w:val="center"/>
              <w:rPr>
                <w:rFonts w:ascii="仿宋" w:hAnsi="仿宋" w:cs="仿宋"/>
                <w:sz w:val="24"/>
              </w:rPr>
            </w:pPr>
          </w:p>
        </w:tc>
        <w:tc>
          <w:tcPr>
            <w:tcW w:w="1468" w:type="dxa"/>
            <w:vAlign w:val="center"/>
          </w:tcPr>
          <w:p>
            <w:pPr>
              <w:widowControl/>
              <w:kinsoku w:val="0"/>
              <w:autoSpaceDE w:val="0"/>
              <w:autoSpaceDN w:val="0"/>
              <w:adjustRightInd w:val="0"/>
              <w:jc w:val="center"/>
              <w:rPr>
                <w:rFonts w:ascii="仿宋" w:hAnsi="仿宋" w:cs="仿宋"/>
                <w:sz w:val="24"/>
              </w:rPr>
            </w:pPr>
            <w:r>
              <w:rPr>
                <w:rFonts w:hint="eastAsia" w:ascii="仿宋" w:hAnsi="仿宋" w:cs="仿宋"/>
                <w:spacing w:val="-2"/>
                <w:sz w:val="24"/>
              </w:rPr>
              <w:t>全</w:t>
            </w:r>
            <w:r>
              <w:rPr>
                <w:rFonts w:hint="eastAsia" w:ascii="仿宋" w:hAnsi="仿宋" w:cs="仿宋"/>
                <w:spacing w:val="-1"/>
                <w:sz w:val="24"/>
              </w:rPr>
              <w:t>天</w:t>
            </w:r>
          </w:p>
        </w:tc>
        <w:tc>
          <w:tcPr>
            <w:tcW w:w="2514" w:type="dxa"/>
            <w:vAlign w:val="center"/>
          </w:tcPr>
          <w:p>
            <w:pPr>
              <w:widowControl/>
              <w:kinsoku w:val="0"/>
              <w:autoSpaceDE w:val="0"/>
              <w:autoSpaceDN w:val="0"/>
              <w:adjustRightInd w:val="0"/>
              <w:jc w:val="center"/>
              <w:rPr>
                <w:rFonts w:ascii="仿宋" w:hAnsi="仿宋" w:cs="仿宋"/>
                <w:spacing w:val="-5"/>
                <w:sz w:val="24"/>
              </w:rPr>
            </w:pPr>
            <w:r>
              <w:rPr>
                <w:rFonts w:hint="eastAsia" w:ascii="仿宋" w:hAnsi="仿宋" w:cs="仿宋"/>
                <w:spacing w:val="-5"/>
                <w:sz w:val="24"/>
              </w:rPr>
              <w:t>赛项专家、裁判员报到</w:t>
            </w:r>
          </w:p>
        </w:tc>
        <w:tc>
          <w:tcPr>
            <w:tcW w:w="1700" w:type="dxa"/>
            <w:vAlign w:val="center"/>
          </w:tcPr>
          <w:p>
            <w:pPr>
              <w:widowControl/>
              <w:kinsoku w:val="0"/>
              <w:autoSpaceDE w:val="0"/>
              <w:autoSpaceDN w:val="0"/>
              <w:adjustRightInd w:val="0"/>
              <w:jc w:val="center"/>
              <w:rPr>
                <w:rFonts w:ascii="仿宋" w:hAnsi="仿宋" w:cs="仿宋"/>
                <w:spacing w:val="-5"/>
                <w:sz w:val="24"/>
              </w:rPr>
            </w:pPr>
            <w:r>
              <w:rPr>
                <w:rFonts w:hint="eastAsia" w:ascii="仿宋" w:hAnsi="仿宋" w:cs="仿宋"/>
                <w:spacing w:val="-5"/>
                <w:sz w:val="24"/>
              </w:rPr>
              <w:t>专家组、裁判</w:t>
            </w:r>
          </w:p>
        </w:tc>
        <w:tc>
          <w:tcPr>
            <w:tcW w:w="1704" w:type="dxa"/>
            <w:vAlign w:val="center"/>
          </w:tcPr>
          <w:p>
            <w:pPr>
              <w:widowControl/>
              <w:kinsoku w:val="0"/>
              <w:autoSpaceDE w:val="0"/>
              <w:autoSpaceDN w:val="0"/>
              <w:adjustRightInd w:val="0"/>
              <w:jc w:val="center"/>
              <w:rPr>
                <w:rFonts w:ascii="仿宋" w:hAnsi="仿宋" w:cs="仿宋"/>
                <w:spacing w:val="-5"/>
                <w:sz w:val="24"/>
              </w:rPr>
            </w:pPr>
            <w:r>
              <w:rPr>
                <w:rFonts w:hint="eastAsia" w:ascii="仿宋" w:hAnsi="仿宋" w:cs="仿宋"/>
                <w:spacing w:val="-5"/>
                <w:sz w:val="24"/>
              </w:rPr>
              <w:t>住宿宾馆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jc w:val="center"/>
        </w:trPr>
        <w:tc>
          <w:tcPr>
            <w:tcW w:w="1118" w:type="dxa"/>
            <w:vMerge w:val="continue"/>
            <w:vAlign w:val="center"/>
          </w:tcPr>
          <w:p>
            <w:pPr>
              <w:widowControl/>
              <w:kinsoku w:val="0"/>
              <w:autoSpaceDE w:val="0"/>
              <w:autoSpaceDN w:val="0"/>
              <w:adjustRightInd w:val="0"/>
              <w:ind w:left="258" w:firstLine="480"/>
              <w:jc w:val="center"/>
              <w:rPr>
                <w:rFonts w:ascii="仿宋" w:hAnsi="仿宋" w:cs="仿宋"/>
                <w:sz w:val="24"/>
              </w:rPr>
            </w:pPr>
          </w:p>
        </w:tc>
        <w:tc>
          <w:tcPr>
            <w:tcW w:w="1468" w:type="dxa"/>
            <w:vAlign w:val="center"/>
          </w:tcPr>
          <w:p>
            <w:pPr>
              <w:widowControl/>
              <w:kinsoku w:val="0"/>
              <w:autoSpaceDE w:val="0"/>
              <w:autoSpaceDN w:val="0"/>
              <w:adjustRightInd w:val="0"/>
              <w:jc w:val="center"/>
              <w:rPr>
                <w:rFonts w:ascii="仿宋" w:hAnsi="仿宋" w:cs="仿宋"/>
                <w:sz w:val="24"/>
              </w:rPr>
            </w:pPr>
            <w:r>
              <w:rPr>
                <w:rFonts w:hint="eastAsia" w:ascii="仿宋" w:hAnsi="仿宋" w:cs="仿宋"/>
                <w:spacing w:val="-2"/>
                <w:sz w:val="24"/>
              </w:rPr>
              <w:t>12</w:t>
            </w:r>
            <w:r>
              <w:rPr>
                <w:rFonts w:hint="eastAsia" w:ascii="仿宋" w:hAnsi="仿宋" w:cs="仿宋"/>
                <w:spacing w:val="-1"/>
                <w:sz w:val="24"/>
              </w:rPr>
              <w:t>:00前</w:t>
            </w:r>
          </w:p>
        </w:tc>
        <w:tc>
          <w:tcPr>
            <w:tcW w:w="2514" w:type="dxa"/>
            <w:vAlign w:val="center"/>
          </w:tcPr>
          <w:p>
            <w:pPr>
              <w:widowControl/>
              <w:kinsoku w:val="0"/>
              <w:autoSpaceDE w:val="0"/>
              <w:autoSpaceDN w:val="0"/>
              <w:adjustRightInd w:val="0"/>
              <w:snapToGrid w:val="0"/>
              <w:jc w:val="center"/>
              <w:rPr>
                <w:rFonts w:ascii="仿宋" w:hAnsi="仿宋" w:cs="仿宋"/>
                <w:spacing w:val="-5"/>
                <w:sz w:val="24"/>
              </w:rPr>
            </w:pPr>
            <w:r>
              <w:rPr>
                <w:rFonts w:hint="eastAsia" w:ascii="仿宋" w:hAnsi="仿宋" w:cs="仿宋"/>
                <w:spacing w:val="-5"/>
                <w:sz w:val="24"/>
              </w:rPr>
              <w:t>参赛领队、指导教师、参赛选手报到</w:t>
            </w:r>
          </w:p>
        </w:tc>
        <w:tc>
          <w:tcPr>
            <w:tcW w:w="1700" w:type="dxa"/>
            <w:vAlign w:val="center"/>
          </w:tcPr>
          <w:p>
            <w:pPr>
              <w:widowControl/>
              <w:kinsoku w:val="0"/>
              <w:autoSpaceDE w:val="0"/>
              <w:autoSpaceDN w:val="0"/>
              <w:adjustRightInd w:val="0"/>
              <w:jc w:val="center"/>
              <w:rPr>
                <w:rFonts w:ascii="仿宋" w:hAnsi="仿宋" w:cs="仿宋"/>
                <w:spacing w:val="-5"/>
                <w:sz w:val="24"/>
              </w:rPr>
            </w:pPr>
            <w:r>
              <w:rPr>
                <w:rFonts w:hint="eastAsia" w:ascii="仿宋" w:hAnsi="仿宋" w:cs="仿宋"/>
                <w:spacing w:val="-5"/>
                <w:sz w:val="24"/>
              </w:rPr>
              <w:t>全体人员</w:t>
            </w:r>
          </w:p>
        </w:tc>
        <w:tc>
          <w:tcPr>
            <w:tcW w:w="1704" w:type="dxa"/>
            <w:vAlign w:val="center"/>
          </w:tcPr>
          <w:p>
            <w:pPr>
              <w:widowControl/>
              <w:kinsoku w:val="0"/>
              <w:autoSpaceDE w:val="0"/>
              <w:autoSpaceDN w:val="0"/>
              <w:adjustRightInd w:val="0"/>
              <w:ind w:firstLine="0"/>
              <w:jc w:val="center"/>
              <w:rPr>
                <w:rFonts w:ascii="仿宋" w:hAnsi="仿宋" w:cs="仿宋"/>
                <w:spacing w:val="-5"/>
                <w:sz w:val="24"/>
                <w:lang w:eastAsia="zh-Hans"/>
              </w:rPr>
            </w:pPr>
            <w:r>
              <w:rPr>
                <w:rFonts w:hint="eastAsia" w:ascii="仿宋" w:hAnsi="仿宋" w:cs="仿宋"/>
                <w:spacing w:val="-5"/>
                <w:sz w:val="24"/>
              </w:rPr>
              <w:t>住宿宾馆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jc w:val="center"/>
        </w:trPr>
        <w:tc>
          <w:tcPr>
            <w:tcW w:w="1118" w:type="dxa"/>
            <w:vMerge w:val="continue"/>
            <w:vAlign w:val="center"/>
          </w:tcPr>
          <w:p>
            <w:pPr>
              <w:widowControl/>
              <w:kinsoku w:val="0"/>
              <w:autoSpaceDE w:val="0"/>
              <w:autoSpaceDN w:val="0"/>
              <w:adjustRightInd w:val="0"/>
              <w:ind w:left="258" w:firstLine="480"/>
              <w:jc w:val="center"/>
              <w:rPr>
                <w:rFonts w:ascii="仿宋" w:hAnsi="仿宋" w:cs="仿宋"/>
                <w:sz w:val="24"/>
              </w:rPr>
            </w:pPr>
          </w:p>
        </w:tc>
        <w:tc>
          <w:tcPr>
            <w:tcW w:w="1468" w:type="dxa"/>
            <w:vAlign w:val="center"/>
          </w:tcPr>
          <w:p>
            <w:pPr>
              <w:widowControl/>
              <w:kinsoku w:val="0"/>
              <w:autoSpaceDE w:val="0"/>
              <w:autoSpaceDN w:val="0"/>
              <w:adjustRightInd w:val="0"/>
              <w:jc w:val="center"/>
              <w:rPr>
                <w:rFonts w:ascii="仿宋" w:hAnsi="仿宋" w:cs="仿宋"/>
                <w:spacing w:val="-2"/>
                <w:sz w:val="24"/>
              </w:rPr>
            </w:pPr>
            <w:r>
              <w:rPr>
                <w:rFonts w:hint="eastAsia" w:ascii="仿宋" w:hAnsi="仿宋" w:cs="仿宋"/>
                <w:spacing w:val="-2"/>
                <w:sz w:val="24"/>
              </w:rPr>
              <w:t>14:00</w:t>
            </w:r>
            <w:r>
              <w:rPr>
                <w:rFonts w:hint="eastAsia" w:ascii="仿宋" w:hAnsi="仿宋" w:cs="仿宋"/>
                <w:spacing w:val="-12"/>
                <w:sz w:val="24"/>
              </w:rPr>
              <w:t>-15:30</w:t>
            </w:r>
          </w:p>
        </w:tc>
        <w:tc>
          <w:tcPr>
            <w:tcW w:w="2514" w:type="dxa"/>
            <w:vAlign w:val="center"/>
          </w:tcPr>
          <w:p>
            <w:pPr>
              <w:widowControl/>
              <w:kinsoku w:val="0"/>
              <w:autoSpaceDE w:val="0"/>
              <w:autoSpaceDN w:val="0"/>
              <w:adjustRightInd w:val="0"/>
              <w:jc w:val="center"/>
              <w:rPr>
                <w:rFonts w:ascii="仿宋" w:hAnsi="仿宋" w:cs="仿宋"/>
                <w:spacing w:val="-5"/>
                <w:sz w:val="24"/>
              </w:rPr>
            </w:pPr>
            <w:r>
              <w:rPr>
                <w:rFonts w:hint="eastAsia" w:ascii="仿宋" w:hAnsi="仿宋" w:cs="仿宋"/>
                <w:spacing w:val="-5"/>
                <w:sz w:val="24"/>
              </w:rPr>
              <w:t>裁判培训</w:t>
            </w:r>
          </w:p>
        </w:tc>
        <w:tc>
          <w:tcPr>
            <w:tcW w:w="1700" w:type="dxa"/>
            <w:vAlign w:val="center"/>
          </w:tcPr>
          <w:p>
            <w:pPr>
              <w:widowControl/>
              <w:kinsoku w:val="0"/>
              <w:autoSpaceDE w:val="0"/>
              <w:autoSpaceDN w:val="0"/>
              <w:adjustRightInd w:val="0"/>
              <w:jc w:val="center"/>
              <w:rPr>
                <w:rFonts w:ascii="仿宋" w:hAnsi="仿宋" w:cs="仿宋"/>
                <w:spacing w:val="-5"/>
                <w:sz w:val="24"/>
              </w:rPr>
            </w:pPr>
            <w:r>
              <w:rPr>
                <w:rFonts w:hint="eastAsia" w:ascii="仿宋" w:hAnsi="仿宋" w:cs="仿宋"/>
                <w:spacing w:val="-5"/>
                <w:sz w:val="24"/>
              </w:rPr>
              <w:t>全体裁判员</w:t>
            </w:r>
          </w:p>
        </w:tc>
        <w:tc>
          <w:tcPr>
            <w:tcW w:w="1704" w:type="dxa"/>
            <w:vAlign w:val="center"/>
          </w:tcPr>
          <w:p>
            <w:pPr>
              <w:widowControl/>
              <w:kinsoku w:val="0"/>
              <w:autoSpaceDE w:val="0"/>
              <w:autoSpaceDN w:val="0"/>
              <w:adjustRightInd w:val="0"/>
              <w:jc w:val="center"/>
              <w:rPr>
                <w:rFonts w:hint="eastAsia" w:ascii="仿宋" w:hAnsi="仿宋" w:cs="仿宋"/>
                <w:spacing w:val="-5"/>
                <w:sz w:val="24"/>
              </w:rPr>
            </w:pPr>
            <w:r>
              <w:rPr>
                <w:rFonts w:hint="eastAsia" w:ascii="仿宋" w:hAnsi="仿宋" w:cs="仿宋"/>
                <w:spacing w:val="-5"/>
                <w:sz w:val="24"/>
              </w:rPr>
              <w:t>排羽馆多媒体</w:t>
            </w:r>
          </w:p>
          <w:p>
            <w:pPr>
              <w:widowControl/>
              <w:kinsoku w:val="0"/>
              <w:autoSpaceDE w:val="0"/>
              <w:autoSpaceDN w:val="0"/>
              <w:adjustRightInd w:val="0"/>
              <w:jc w:val="center"/>
              <w:rPr>
                <w:rFonts w:ascii="仿宋" w:hAnsi="仿宋" w:cs="仿宋"/>
                <w:spacing w:val="-5"/>
                <w:sz w:val="24"/>
              </w:rPr>
            </w:pPr>
            <w:r>
              <w:rPr>
                <w:rFonts w:hint="eastAsia" w:ascii="仿宋" w:hAnsi="仿宋" w:cs="仿宋"/>
                <w:spacing w:val="-5"/>
                <w:sz w:val="24"/>
              </w:rPr>
              <w:t>教室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jc w:val="center"/>
        </w:trPr>
        <w:tc>
          <w:tcPr>
            <w:tcW w:w="1118" w:type="dxa"/>
            <w:vMerge w:val="continue"/>
            <w:vAlign w:val="center"/>
          </w:tcPr>
          <w:p>
            <w:pPr>
              <w:widowControl/>
              <w:kinsoku w:val="0"/>
              <w:autoSpaceDE w:val="0"/>
              <w:autoSpaceDN w:val="0"/>
              <w:adjustRightInd w:val="0"/>
              <w:ind w:firstLine="480"/>
              <w:jc w:val="center"/>
              <w:rPr>
                <w:rFonts w:ascii="仿宋" w:hAnsi="仿宋" w:cs="仿宋"/>
                <w:sz w:val="24"/>
              </w:rPr>
            </w:pPr>
          </w:p>
        </w:tc>
        <w:tc>
          <w:tcPr>
            <w:tcW w:w="1468" w:type="dxa"/>
            <w:vAlign w:val="center"/>
          </w:tcPr>
          <w:p>
            <w:pPr>
              <w:widowControl/>
              <w:kinsoku w:val="0"/>
              <w:autoSpaceDE w:val="0"/>
              <w:autoSpaceDN w:val="0"/>
              <w:adjustRightInd w:val="0"/>
              <w:jc w:val="center"/>
              <w:rPr>
                <w:rFonts w:hint="eastAsia" w:ascii="仿宋" w:hAnsi="仿宋" w:cs="仿宋"/>
                <w:spacing w:val="-2"/>
                <w:sz w:val="24"/>
                <w:shd w:val="clear" w:color="auto" w:fill="auto"/>
              </w:rPr>
            </w:pPr>
            <w:r>
              <w:rPr>
                <w:rFonts w:hint="eastAsia" w:ascii="仿宋" w:hAnsi="仿宋" w:cs="仿宋"/>
                <w:spacing w:val="-2"/>
                <w:sz w:val="24"/>
                <w:shd w:val="clear" w:color="auto" w:fill="auto"/>
              </w:rPr>
              <w:t>12:00-17:30</w:t>
            </w:r>
          </w:p>
        </w:tc>
        <w:tc>
          <w:tcPr>
            <w:tcW w:w="2514" w:type="dxa"/>
            <w:vAlign w:val="center"/>
          </w:tcPr>
          <w:p>
            <w:pPr>
              <w:widowControl/>
              <w:kinsoku w:val="0"/>
              <w:autoSpaceDE w:val="0"/>
              <w:autoSpaceDN w:val="0"/>
              <w:adjustRightInd w:val="0"/>
              <w:jc w:val="center"/>
              <w:rPr>
                <w:rFonts w:ascii="仿宋" w:hAnsi="仿宋" w:cs="仿宋"/>
                <w:spacing w:val="-5"/>
                <w:sz w:val="24"/>
              </w:rPr>
            </w:pPr>
            <w:r>
              <w:rPr>
                <w:rFonts w:hint="eastAsia" w:ascii="仿宋" w:hAnsi="仿宋" w:cs="仿宋"/>
                <w:spacing w:val="-5"/>
                <w:sz w:val="24"/>
              </w:rPr>
              <w:t>熟悉比赛场地</w:t>
            </w:r>
          </w:p>
        </w:tc>
        <w:tc>
          <w:tcPr>
            <w:tcW w:w="1700" w:type="dxa"/>
            <w:vAlign w:val="center"/>
          </w:tcPr>
          <w:p>
            <w:pPr>
              <w:widowControl/>
              <w:kinsoku w:val="0"/>
              <w:autoSpaceDE w:val="0"/>
              <w:autoSpaceDN w:val="0"/>
              <w:adjustRightInd w:val="0"/>
              <w:jc w:val="center"/>
              <w:rPr>
                <w:rFonts w:ascii="仿宋" w:hAnsi="仿宋" w:cs="仿宋"/>
                <w:spacing w:val="-5"/>
                <w:sz w:val="24"/>
              </w:rPr>
            </w:pPr>
            <w:r>
              <w:rPr>
                <w:rFonts w:hint="eastAsia" w:ascii="仿宋" w:hAnsi="仿宋" w:cs="仿宋"/>
                <w:spacing w:val="-5"/>
                <w:sz w:val="24"/>
              </w:rPr>
              <w:t>教练、参赛选手</w:t>
            </w:r>
          </w:p>
        </w:tc>
        <w:tc>
          <w:tcPr>
            <w:tcW w:w="1704" w:type="dxa"/>
            <w:vAlign w:val="center"/>
          </w:tcPr>
          <w:p>
            <w:pPr>
              <w:widowControl/>
              <w:kinsoku w:val="0"/>
              <w:autoSpaceDE w:val="0"/>
              <w:autoSpaceDN w:val="0"/>
              <w:adjustRightInd w:val="0"/>
              <w:jc w:val="center"/>
              <w:rPr>
                <w:rFonts w:ascii="仿宋" w:hAnsi="仿宋" w:cs="仿宋"/>
                <w:spacing w:val="-5"/>
                <w:sz w:val="24"/>
              </w:rPr>
            </w:pPr>
            <w:r>
              <w:rPr>
                <w:rFonts w:hint="eastAsia" w:ascii="仿宋" w:hAnsi="仿宋" w:cs="仿宋"/>
                <w:spacing w:val="-5"/>
                <w:sz w:val="24"/>
              </w:rPr>
              <w:t>各赛场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jc w:val="center"/>
        </w:trPr>
        <w:tc>
          <w:tcPr>
            <w:tcW w:w="1118" w:type="dxa"/>
            <w:vMerge w:val="continue"/>
            <w:vAlign w:val="center"/>
          </w:tcPr>
          <w:p>
            <w:pPr>
              <w:widowControl/>
              <w:kinsoku w:val="0"/>
              <w:autoSpaceDE w:val="0"/>
              <w:autoSpaceDN w:val="0"/>
              <w:adjustRightInd w:val="0"/>
              <w:ind w:firstLine="480"/>
              <w:jc w:val="center"/>
              <w:rPr>
                <w:rFonts w:ascii="仿宋" w:hAnsi="仿宋" w:cs="仿宋"/>
                <w:sz w:val="24"/>
              </w:rPr>
            </w:pPr>
          </w:p>
        </w:tc>
        <w:tc>
          <w:tcPr>
            <w:tcW w:w="1468" w:type="dxa"/>
            <w:vAlign w:val="center"/>
          </w:tcPr>
          <w:p>
            <w:pPr>
              <w:widowControl/>
              <w:kinsoku w:val="0"/>
              <w:autoSpaceDE w:val="0"/>
              <w:autoSpaceDN w:val="0"/>
              <w:adjustRightInd w:val="0"/>
              <w:jc w:val="center"/>
              <w:rPr>
                <w:rFonts w:hint="eastAsia" w:ascii="仿宋" w:hAnsi="仿宋" w:cs="仿宋"/>
                <w:spacing w:val="-2"/>
                <w:sz w:val="24"/>
                <w:shd w:val="clear" w:color="auto" w:fill="auto"/>
              </w:rPr>
            </w:pPr>
            <w:r>
              <w:rPr>
                <w:rFonts w:hint="eastAsia" w:ascii="仿宋" w:hAnsi="仿宋" w:cs="仿宋"/>
                <w:spacing w:val="-2"/>
                <w:sz w:val="24"/>
                <w:shd w:val="clear" w:color="auto" w:fill="auto"/>
              </w:rPr>
              <w:t>15:00-15:30</w:t>
            </w:r>
          </w:p>
        </w:tc>
        <w:tc>
          <w:tcPr>
            <w:tcW w:w="2514" w:type="dxa"/>
            <w:vAlign w:val="center"/>
          </w:tcPr>
          <w:p>
            <w:pPr>
              <w:widowControl/>
              <w:kinsoku w:val="0"/>
              <w:autoSpaceDE w:val="0"/>
              <w:autoSpaceDN w:val="0"/>
              <w:adjustRightInd w:val="0"/>
              <w:jc w:val="center"/>
              <w:rPr>
                <w:rFonts w:ascii="仿宋" w:hAnsi="仿宋" w:cs="仿宋"/>
                <w:spacing w:val="-5"/>
                <w:sz w:val="24"/>
              </w:rPr>
            </w:pPr>
            <w:r>
              <w:rPr>
                <w:rFonts w:hint="eastAsia" w:ascii="仿宋" w:hAnsi="仿宋" w:cs="仿宋"/>
                <w:spacing w:val="-5"/>
                <w:sz w:val="24"/>
              </w:rPr>
              <w:t>开幕式</w:t>
            </w:r>
          </w:p>
        </w:tc>
        <w:tc>
          <w:tcPr>
            <w:tcW w:w="1700" w:type="dxa"/>
            <w:vAlign w:val="center"/>
          </w:tcPr>
          <w:p>
            <w:pPr>
              <w:widowControl/>
              <w:kinsoku w:val="0"/>
              <w:autoSpaceDE w:val="0"/>
              <w:autoSpaceDN w:val="0"/>
              <w:adjustRightInd w:val="0"/>
              <w:jc w:val="center"/>
              <w:rPr>
                <w:rFonts w:ascii="仿宋" w:hAnsi="仿宋" w:cs="仿宋"/>
                <w:spacing w:val="-5"/>
                <w:sz w:val="24"/>
              </w:rPr>
            </w:pPr>
            <w:r>
              <w:rPr>
                <w:rFonts w:hint="eastAsia" w:ascii="仿宋" w:hAnsi="仿宋" w:cs="仿宋"/>
                <w:spacing w:val="-5"/>
                <w:sz w:val="24"/>
              </w:rPr>
              <w:t>全体</w:t>
            </w:r>
          </w:p>
        </w:tc>
        <w:tc>
          <w:tcPr>
            <w:tcW w:w="1704" w:type="dxa"/>
            <w:vAlign w:val="center"/>
          </w:tcPr>
          <w:p>
            <w:pPr>
              <w:widowControl/>
              <w:kinsoku w:val="0"/>
              <w:autoSpaceDE w:val="0"/>
              <w:autoSpaceDN w:val="0"/>
              <w:adjustRightInd w:val="0"/>
              <w:jc w:val="center"/>
              <w:rPr>
                <w:rFonts w:hint="eastAsia" w:ascii="仿宋" w:hAnsi="仿宋" w:cs="仿宋"/>
                <w:spacing w:val="-5"/>
                <w:sz w:val="24"/>
                <w:lang w:val="en-US" w:eastAsia="zh-CN"/>
              </w:rPr>
            </w:pPr>
            <w:r>
              <w:rPr>
                <w:rFonts w:hint="eastAsia" w:ascii="仿宋" w:hAnsi="仿宋" w:cs="仿宋"/>
                <w:spacing w:val="-5"/>
                <w:sz w:val="24"/>
                <w:lang w:val="en-US" w:eastAsia="zh-CN"/>
              </w:rPr>
              <w:t>联盟大楼</w:t>
            </w:r>
          </w:p>
          <w:p>
            <w:pPr>
              <w:widowControl/>
              <w:kinsoku w:val="0"/>
              <w:autoSpaceDE w:val="0"/>
              <w:autoSpaceDN w:val="0"/>
              <w:adjustRightInd w:val="0"/>
              <w:jc w:val="center"/>
              <w:rPr>
                <w:rFonts w:ascii="仿宋" w:hAnsi="仿宋" w:cs="仿宋"/>
                <w:spacing w:val="-5"/>
                <w:sz w:val="24"/>
                <w:lang w:eastAsia="zh-Hans"/>
              </w:rPr>
            </w:pPr>
            <w:r>
              <w:rPr>
                <w:rFonts w:hint="eastAsia" w:ascii="仿宋" w:hAnsi="仿宋" w:cs="仿宋"/>
                <w:spacing w:val="-5"/>
                <w:sz w:val="24"/>
                <w:lang w:val="en-US" w:eastAsia="zh-CN"/>
              </w:rPr>
              <w:t>第一</w:t>
            </w:r>
            <w:r>
              <w:rPr>
                <w:rFonts w:hint="eastAsia" w:ascii="仿宋" w:hAnsi="仿宋" w:cs="仿宋"/>
                <w:spacing w:val="-5"/>
                <w:sz w:val="24"/>
                <w:lang w:eastAsia="zh-Hans"/>
              </w:rPr>
              <w:t>报告厅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jc w:val="center"/>
        </w:trPr>
        <w:tc>
          <w:tcPr>
            <w:tcW w:w="1118" w:type="dxa"/>
            <w:vMerge w:val="continue"/>
            <w:vAlign w:val="center"/>
          </w:tcPr>
          <w:p>
            <w:pPr>
              <w:widowControl/>
              <w:kinsoku w:val="0"/>
              <w:autoSpaceDE w:val="0"/>
              <w:autoSpaceDN w:val="0"/>
              <w:adjustRightInd w:val="0"/>
              <w:ind w:firstLine="480"/>
              <w:jc w:val="center"/>
              <w:rPr>
                <w:rFonts w:ascii="仿宋" w:hAnsi="仿宋" w:cs="仿宋"/>
                <w:sz w:val="24"/>
              </w:rPr>
            </w:pPr>
          </w:p>
        </w:tc>
        <w:tc>
          <w:tcPr>
            <w:tcW w:w="1468" w:type="dxa"/>
            <w:vAlign w:val="center"/>
          </w:tcPr>
          <w:p>
            <w:pPr>
              <w:widowControl/>
              <w:kinsoku w:val="0"/>
              <w:autoSpaceDE w:val="0"/>
              <w:autoSpaceDN w:val="0"/>
              <w:adjustRightInd w:val="0"/>
              <w:jc w:val="center"/>
              <w:rPr>
                <w:rFonts w:hint="eastAsia" w:ascii="仿宋" w:hAnsi="仿宋" w:cs="仿宋"/>
                <w:spacing w:val="-2"/>
                <w:sz w:val="24"/>
                <w:shd w:val="clear" w:color="auto" w:fill="auto"/>
              </w:rPr>
            </w:pPr>
            <w:r>
              <w:rPr>
                <w:rFonts w:hint="eastAsia" w:ascii="仿宋" w:hAnsi="仿宋" w:cs="仿宋"/>
                <w:spacing w:val="-2"/>
                <w:sz w:val="24"/>
                <w:shd w:val="clear" w:color="auto" w:fill="auto"/>
              </w:rPr>
              <w:t>15:30-17:00</w:t>
            </w:r>
          </w:p>
        </w:tc>
        <w:tc>
          <w:tcPr>
            <w:tcW w:w="2514" w:type="dxa"/>
            <w:vAlign w:val="center"/>
          </w:tcPr>
          <w:p>
            <w:pPr>
              <w:widowControl/>
              <w:kinsoku w:val="0"/>
              <w:autoSpaceDE w:val="0"/>
              <w:autoSpaceDN w:val="0"/>
              <w:adjustRightInd w:val="0"/>
              <w:jc w:val="center"/>
              <w:rPr>
                <w:rFonts w:ascii="仿宋" w:hAnsi="仿宋" w:cs="仿宋"/>
                <w:spacing w:val="-5"/>
                <w:sz w:val="24"/>
              </w:rPr>
            </w:pPr>
            <w:r>
              <w:rPr>
                <w:rFonts w:hint="eastAsia" w:ascii="仿宋" w:hAnsi="仿宋" w:cs="仿宋"/>
                <w:spacing w:val="-5"/>
                <w:sz w:val="24"/>
              </w:rPr>
              <w:t>领队会议、分组抽签</w:t>
            </w:r>
          </w:p>
        </w:tc>
        <w:tc>
          <w:tcPr>
            <w:tcW w:w="1700" w:type="dxa"/>
            <w:vAlign w:val="center"/>
          </w:tcPr>
          <w:p>
            <w:pPr>
              <w:widowControl/>
              <w:kinsoku w:val="0"/>
              <w:autoSpaceDE w:val="0"/>
              <w:autoSpaceDN w:val="0"/>
              <w:adjustRightInd w:val="0"/>
              <w:jc w:val="center"/>
              <w:rPr>
                <w:rFonts w:ascii="仿宋" w:hAnsi="仿宋" w:cs="仿宋"/>
                <w:spacing w:val="-5"/>
                <w:sz w:val="24"/>
              </w:rPr>
            </w:pPr>
            <w:r>
              <w:rPr>
                <w:rFonts w:hint="eastAsia" w:ascii="仿宋" w:hAnsi="仿宋" w:cs="仿宋"/>
                <w:spacing w:val="-5"/>
                <w:sz w:val="24"/>
              </w:rPr>
              <w:t>领队、教练</w:t>
            </w:r>
          </w:p>
        </w:tc>
        <w:tc>
          <w:tcPr>
            <w:tcW w:w="1704" w:type="dxa"/>
            <w:vAlign w:val="center"/>
          </w:tcPr>
          <w:p>
            <w:pPr>
              <w:widowControl/>
              <w:kinsoku w:val="0"/>
              <w:autoSpaceDE w:val="0"/>
              <w:autoSpaceDN w:val="0"/>
              <w:adjustRightInd w:val="0"/>
              <w:jc w:val="center"/>
              <w:rPr>
                <w:rFonts w:hint="eastAsia" w:ascii="仿宋" w:hAnsi="仿宋" w:cs="仿宋"/>
                <w:spacing w:val="-5"/>
                <w:sz w:val="24"/>
                <w:lang w:val="en-US" w:eastAsia="zh-CN"/>
              </w:rPr>
            </w:pPr>
            <w:r>
              <w:rPr>
                <w:rFonts w:hint="eastAsia" w:ascii="仿宋" w:hAnsi="仿宋" w:cs="仿宋"/>
                <w:spacing w:val="-5"/>
                <w:sz w:val="24"/>
                <w:lang w:val="en-US" w:eastAsia="zh-CN"/>
              </w:rPr>
              <w:t>联盟大楼</w:t>
            </w:r>
          </w:p>
          <w:p>
            <w:pPr>
              <w:widowControl/>
              <w:kinsoku w:val="0"/>
              <w:autoSpaceDE w:val="0"/>
              <w:autoSpaceDN w:val="0"/>
              <w:adjustRightInd w:val="0"/>
              <w:jc w:val="center"/>
              <w:rPr>
                <w:rFonts w:ascii="仿宋" w:hAnsi="仿宋" w:cs="仿宋"/>
                <w:spacing w:val="-5"/>
                <w:sz w:val="24"/>
                <w:lang w:eastAsia="zh-Hans"/>
              </w:rPr>
            </w:pPr>
            <w:r>
              <w:rPr>
                <w:rFonts w:hint="eastAsia" w:ascii="仿宋" w:hAnsi="仿宋" w:cs="仿宋"/>
                <w:spacing w:val="-5"/>
                <w:sz w:val="24"/>
                <w:lang w:val="en-US" w:eastAsia="zh-CN"/>
              </w:rPr>
              <w:t>第一</w:t>
            </w:r>
            <w:r>
              <w:rPr>
                <w:rFonts w:hint="eastAsia" w:ascii="仿宋" w:hAnsi="仿宋" w:cs="仿宋"/>
                <w:spacing w:val="-5"/>
                <w:sz w:val="24"/>
                <w:lang w:eastAsia="zh-Hans"/>
              </w:rPr>
              <w:t>报告厅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jc w:val="center"/>
        </w:trPr>
        <w:tc>
          <w:tcPr>
            <w:tcW w:w="1118" w:type="dxa"/>
            <w:vMerge w:val="continue"/>
            <w:vAlign w:val="center"/>
          </w:tcPr>
          <w:p>
            <w:pPr>
              <w:widowControl/>
              <w:kinsoku w:val="0"/>
              <w:autoSpaceDE w:val="0"/>
              <w:autoSpaceDN w:val="0"/>
              <w:adjustRightInd w:val="0"/>
              <w:ind w:firstLine="480"/>
              <w:jc w:val="center"/>
              <w:rPr>
                <w:rFonts w:ascii="仿宋" w:hAnsi="仿宋" w:cs="仿宋"/>
                <w:sz w:val="24"/>
              </w:rPr>
            </w:pPr>
          </w:p>
        </w:tc>
        <w:tc>
          <w:tcPr>
            <w:tcW w:w="1468" w:type="dxa"/>
            <w:vAlign w:val="center"/>
          </w:tcPr>
          <w:p>
            <w:pPr>
              <w:widowControl/>
              <w:kinsoku w:val="0"/>
              <w:autoSpaceDE w:val="0"/>
              <w:autoSpaceDN w:val="0"/>
              <w:adjustRightInd w:val="0"/>
              <w:jc w:val="center"/>
              <w:rPr>
                <w:rFonts w:hint="eastAsia" w:ascii="仿宋" w:hAnsi="仿宋" w:cs="仿宋"/>
                <w:spacing w:val="-2"/>
                <w:sz w:val="24"/>
                <w:shd w:val="clear" w:color="auto" w:fill="auto"/>
              </w:rPr>
            </w:pPr>
            <w:r>
              <w:rPr>
                <w:rFonts w:hint="eastAsia" w:ascii="仿宋" w:hAnsi="仿宋" w:cs="仿宋"/>
                <w:spacing w:val="-2"/>
                <w:sz w:val="24"/>
                <w:shd w:val="clear" w:color="auto" w:fill="auto"/>
              </w:rPr>
              <w:t>18:30-20:00</w:t>
            </w:r>
          </w:p>
        </w:tc>
        <w:tc>
          <w:tcPr>
            <w:tcW w:w="2514" w:type="dxa"/>
            <w:vAlign w:val="center"/>
          </w:tcPr>
          <w:p>
            <w:pPr>
              <w:widowControl/>
              <w:kinsoku w:val="0"/>
              <w:autoSpaceDE w:val="0"/>
              <w:autoSpaceDN w:val="0"/>
              <w:adjustRightInd w:val="0"/>
              <w:jc w:val="center"/>
              <w:rPr>
                <w:rFonts w:ascii="仿宋" w:hAnsi="仿宋" w:cs="仿宋"/>
                <w:spacing w:val="-5"/>
                <w:sz w:val="24"/>
                <w:lang w:eastAsia="zh-Hans"/>
              </w:rPr>
            </w:pPr>
            <w:r>
              <w:rPr>
                <w:rFonts w:hint="eastAsia" w:ascii="仿宋" w:hAnsi="仿宋" w:cs="仿宋"/>
                <w:spacing w:val="-5"/>
                <w:sz w:val="24"/>
                <w:lang w:eastAsia="zh-Hans"/>
              </w:rPr>
              <w:t>模块一</w:t>
            </w:r>
            <w:r>
              <w:rPr>
                <w:rFonts w:ascii="仿宋" w:hAnsi="仿宋" w:cs="仿宋"/>
                <w:spacing w:val="-5"/>
                <w:sz w:val="24"/>
                <w:lang w:eastAsia="zh-Hans"/>
              </w:rPr>
              <w:t>：</w:t>
            </w:r>
            <w:r>
              <w:rPr>
                <w:rFonts w:hint="eastAsia" w:ascii="仿宋" w:hAnsi="仿宋" w:cs="仿宋"/>
                <w:spacing w:val="-5"/>
                <w:sz w:val="24"/>
                <w:lang w:eastAsia="zh-Hans"/>
              </w:rPr>
              <w:t>体能测试</w:t>
            </w:r>
          </w:p>
        </w:tc>
        <w:tc>
          <w:tcPr>
            <w:tcW w:w="1700" w:type="dxa"/>
            <w:vAlign w:val="center"/>
          </w:tcPr>
          <w:p>
            <w:pPr>
              <w:widowControl/>
              <w:kinsoku w:val="0"/>
              <w:autoSpaceDE w:val="0"/>
              <w:autoSpaceDN w:val="0"/>
              <w:adjustRightInd w:val="0"/>
              <w:jc w:val="center"/>
              <w:rPr>
                <w:rFonts w:ascii="仿宋" w:hAnsi="仿宋" w:cs="仿宋"/>
                <w:spacing w:val="-5"/>
                <w:sz w:val="24"/>
                <w:lang w:eastAsia="zh-Hans"/>
              </w:rPr>
            </w:pPr>
            <w:r>
              <w:rPr>
                <w:rFonts w:hint="eastAsia" w:ascii="仿宋" w:hAnsi="仿宋" w:cs="仿宋"/>
                <w:spacing w:val="-5"/>
                <w:sz w:val="24"/>
                <w:lang w:eastAsia="zh-Hans"/>
              </w:rPr>
              <w:t>参赛选手</w:t>
            </w:r>
          </w:p>
        </w:tc>
        <w:tc>
          <w:tcPr>
            <w:tcW w:w="1704" w:type="dxa"/>
            <w:vAlign w:val="center"/>
          </w:tcPr>
          <w:p>
            <w:pPr>
              <w:widowControl/>
              <w:kinsoku w:val="0"/>
              <w:autoSpaceDE w:val="0"/>
              <w:autoSpaceDN w:val="0"/>
              <w:adjustRightInd w:val="0"/>
              <w:jc w:val="center"/>
              <w:rPr>
                <w:rFonts w:ascii="仿宋" w:hAnsi="仿宋" w:cs="仿宋"/>
                <w:spacing w:val="-5"/>
                <w:sz w:val="24"/>
                <w:lang w:eastAsia="zh-Hans"/>
              </w:rPr>
            </w:pPr>
            <w:r>
              <w:rPr>
                <w:rFonts w:hint="eastAsia" w:ascii="仿宋" w:hAnsi="仿宋" w:cs="仿宋"/>
                <w:spacing w:val="-5"/>
                <w:sz w:val="24"/>
              </w:rPr>
              <w:t>排羽</w:t>
            </w:r>
            <w:r>
              <w:rPr>
                <w:rFonts w:hint="eastAsia" w:ascii="仿宋" w:hAnsi="仿宋" w:cs="仿宋"/>
                <w:spacing w:val="-5"/>
                <w:sz w:val="24"/>
                <w:lang w:eastAsia="zh-Hans"/>
              </w:rPr>
              <w:t>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jc w:val="center"/>
        </w:trPr>
        <w:tc>
          <w:tcPr>
            <w:tcW w:w="1118" w:type="dxa"/>
            <w:vMerge w:val="restart"/>
            <w:vAlign w:val="center"/>
          </w:tcPr>
          <w:p>
            <w:pPr>
              <w:widowControl/>
              <w:kinsoku w:val="0"/>
              <w:autoSpaceDE w:val="0"/>
              <w:autoSpaceDN w:val="0"/>
              <w:adjustRightInd w:val="0"/>
              <w:jc w:val="center"/>
              <w:rPr>
                <w:rFonts w:ascii="仿宋" w:hAnsi="仿宋" w:cs="仿宋"/>
                <w:sz w:val="24"/>
              </w:rPr>
            </w:pPr>
            <w:r>
              <w:rPr>
                <w:rFonts w:hint="eastAsia" w:ascii="仿宋" w:hAnsi="仿宋" w:cs="仿宋"/>
                <w:b/>
                <w:bCs/>
                <w:spacing w:val="-4"/>
                <w:position w:val="19"/>
                <w:szCs w:val="28"/>
              </w:rPr>
              <w:t>4月</w:t>
            </w:r>
            <w:r>
              <w:rPr>
                <w:rFonts w:hint="eastAsia" w:ascii="仿宋" w:hAnsi="仿宋" w:cs="仿宋"/>
                <w:b/>
                <w:bCs/>
                <w:spacing w:val="-4"/>
                <w:position w:val="19"/>
                <w:szCs w:val="28"/>
                <w:lang w:val="en-US" w:eastAsia="zh-CN"/>
              </w:rPr>
              <w:t>9</w:t>
            </w:r>
            <w:r>
              <w:rPr>
                <w:rFonts w:hint="eastAsia" w:ascii="仿宋" w:hAnsi="仿宋" w:cs="仿宋"/>
                <w:b/>
                <w:bCs/>
                <w:spacing w:val="-4"/>
                <w:position w:val="19"/>
                <w:szCs w:val="28"/>
              </w:rPr>
              <w:t>日</w:t>
            </w:r>
          </w:p>
        </w:tc>
        <w:tc>
          <w:tcPr>
            <w:tcW w:w="1468" w:type="dxa"/>
            <w:vAlign w:val="center"/>
          </w:tcPr>
          <w:p>
            <w:pPr>
              <w:widowControl/>
              <w:kinsoku w:val="0"/>
              <w:autoSpaceDE w:val="0"/>
              <w:autoSpaceDN w:val="0"/>
              <w:adjustRightInd w:val="0"/>
              <w:jc w:val="center"/>
              <w:rPr>
                <w:rFonts w:ascii="仿宋" w:hAnsi="仿宋" w:cs="仿宋"/>
                <w:sz w:val="24"/>
              </w:rPr>
            </w:pPr>
            <w:r>
              <w:rPr>
                <w:rFonts w:ascii="仿宋" w:hAnsi="仿宋" w:cs="仿宋"/>
                <w:spacing w:val="-12"/>
                <w:sz w:val="24"/>
              </w:rPr>
              <w:t>8</w:t>
            </w:r>
            <w:r>
              <w:rPr>
                <w:rFonts w:hint="eastAsia" w:ascii="仿宋" w:hAnsi="仿宋" w:cs="仿宋"/>
                <w:spacing w:val="-12"/>
                <w:sz w:val="24"/>
              </w:rPr>
              <w:t>:</w:t>
            </w:r>
            <w:r>
              <w:rPr>
                <w:rFonts w:hint="eastAsia" w:ascii="仿宋" w:hAnsi="仿宋" w:cs="仿宋"/>
                <w:spacing w:val="-1"/>
                <w:sz w:val="24"/>
              </w:rPr>
              <w:t>00-</w:t>
            </w:r>
            <w:r>
              <w:rPr>
                <w:rFonts w:ascii="仿宋" w:hAnsi="仿宋" w:cs="仿宋"/>
                <w:spacing w:val="-1"/>
                <w:sz w:val="24"/>
              </w:rPr>
              <w:t>12</w:t>
            </w:r>
            <w:r>
              <w:rPr>
                <w:rFonts w:hint="eastAsia" w:ascii="仿宋" w:hAnsi="仿宋" w:cs="仿宋"/>
                <w:spacing w:val="-12"/>
                <w:sz w:val="24"/>
              </w:rPr>
              <w:t>:</w:t>
            </w:r>
            <w:r>
              <w:rPr>
                <w:rFonts w:hint="eastAsia" w:ascii="仿宋" w:hAnsi="仿宋" w:cs="仿宋"/>
                <w:sz w:val="24"/>
              </w:rPr>
              <w:t>00</w:t>
            </w:r>
          </w:p>
        </w:tc>
        <w:tc>
          <w:tcPr>
            <w:tcW w:w="2514" w:type="dxa"/>
            <w:vAlign w:val="center"/>
          </w:tcPr>
          <w:p>
            <w:pPr>
              <w:widowControl/>
              <w:kinsoku w:val="0"/>
              <w:autoSpaceDE w:val="0"/>
              <w:autoSpaceDN w:val="0"/>
              <w:adjustRightInd w:val="0"/>
              <w:jc w:val="center"/>
              <w:rPr>
                <w:rFonts w:ascii="仿宋" w:hAnsi="仿宋" w:cs="仿宋"/>
                <w:spacing w:val="-5"/>
                <w:sz w:val="24"/>
                <w:lang w:eastAsia="zh-Hans"/>
              </w:rPr>
            </w:pPr>
            <w:r>
              <w:rPr>
                <w:rFonts w:hint="eastAsia" w:ascii="仿宋" w:hAnsi="仿宋" w:cs="仿宋"/>
                <w:spacing w:val="-5"/>
                <w:sz w:val="24"/>
                <w:lang w:eastAsia="zh-Hans"/>
              </w:rPr>
              <w:t>模块二</w:t>
            </w:r>
            <w:r>
              <w:rPr>
                <w:rFonts w:ascii="仿宋" w:hAnsi="仿宋" w:cs="仿宋"/>
                <w:spacing w:val="-5"/>
                <w:sz w:val="24"/>
                <w:lang w:eastAsia="zh-Hans"/>
              </w:rPr>
              <w:t>：</w:t>
            </w:r>
            <w:r>
              <w:rPr>
                <w:rFonts w:hint="eastAsia" w:ascii="仿宋" w:hAnsi="仿宋" w:cs="仿宋"/>
                <w:spacing w:val="-5"/>
                <w:sz w:val="24"/>
                <w:lang w:eastAsia="zh-Hans"/>
              </w:rPr>
              <w:t>技能展示</w:t>
            </w:r>
          </w:p>
        </w:tc>
        <w:tc>
          <w:tcPr>
            <w:tcW w:w="1700" w:type="dxa"/>
            <w:vAlign w:val="center"/>
          </w:tcPr>
          <w:p>
            <w:pPr>
              <w:widowControl/>
              <w:kinsoku w:val="0"/>
              <w:autoSpaceDE w:val="0"/>
              <w:autoSpaceDN w:val="0"/>
              <w:adjustRightInd w:val="0"/>
              <w:jc w:val="center"/>
              <w:rPr>
                <w:rFonts w:ascii="仿宋" w:hAnsi="仿宋" w:cs="仿宋"/>
                <w:spacing w:val="-5"/>
                <w:sz w:val="24"/>
              </w:rPr>
            </w:pPr>
            <w:r>
              <w:rPr>
                <w:rFonts w:hint="eastAsia" w:ascii="仿宋" w:hAnsi="仿宋" w:cs="仿宋"/>
                <w:spacing w:val="-5"/>
                <w:sz w:val="24"/>
              </w:rPr>
              <w:t>参赛选手</w:t>
            </w:r>
          </w:p>
        </w:tc>
        <w:tc>
          <w:tcPr>
            <w:tcW w:w="1704" w:type="dxa"/>
            <w:vAlign w:val="center"/>
          </w:tcPr>
          <w:p>
            <w:pPr>
              <w:widowControl/>
              <w:kinsoku w:val="0"/>
              <w:autoSpaceDE w:val="0"/>
              <w:autoSpaceDN w:val="0"/>
              <w:adjustRightInd w:val="0"/>
              <w:jc w:val="center"/>
              <w:rPr>
                <w:rFonts w:ascii="仿宋" w:hAnsi="仿宋" w:cs="仿宋"/>
                <w:color w:val="E54C5E" w:themeColor="accent6"/>
                <w:spacing w:val="-5"/>
                <w:sz w:val="24"/>
                <w14:textFill>
                  <w14:solidFill>
                    <w14:schemeClr w14:val="accent6"/>
                  </w14:solidFill>
                </w14:textFill>
              </w:rPr>
            </w:pPr>
            <w:r>
              <w:rPr>
                <w:rFonts w:hint="eastAsia" w:ascii="仿宋" w:hAnsi="仿宋" w:cs="仿宋"/>
                <w:spacing w:val="-5"/>
                <w:sz w:val="24"/>
                <w:lang w:eastAsia="zh-Hans"/>
              </w:rPr>
              <w:t>体育馆</w:t>
            </w:r>
            <w:r>
              <w:rPr>
                <w:rFonts w:ascii="仿宋" w:hAnsi="仿宋" w:cs="仿宋"/>
                <w:spacing w:val="-5"/>
                <w:sz w:val="24"/>
                <w:lang w:eastAsia="zh-Hans"/>
              </w:rPr>
              <w:t>、</w:t>
            </w:r>
            <w:r>
              <w:rPr>
                <w:rFonts w:hint="eastAsia" w:ascii="仿宋" w:hAnsi="仿宋" w:cs="仿宋"/>
                <w:spacing w:val="-5"/>
                <w:sz w:val="24"/>
              </w:rPr>
              <w:t>排羽</w:t>
            </w:r>
            <w:r>
              <w:rPr>
                <w:rFonts w:hint="eastAsia" w:ascii="仿宋" w:hAnsi="仿宋" w:cs="仿宋"/>
                <w:spacing w:val="-5"/>
                <w:sz w:val="24"/>
                <w:lang w:eastAsia="zh-Hans"/>
              </w:rPr>
              <w:t>馆</w:t>
            </w:r>
            <w:r>
              <w:rPr>
                <w:rFonts w:hint="eastAsia" w:ascii="仿宋" w:hAnsi="仿宋" w:cs="仿宋"/>
                <w:spacing w:val="-5"/>
                <w:sz w:val="24"/>
              </w:rPr>
              <w:t>、武术房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jc w:val="center"/>
        </w:trPr>
        <w:tc>
          <w:tcPr>
            <w:tcW w:w="1118" w:type="dxa"/>
            <w:vMerge w:val="continue"/>
            <w:vAlign w:val="center"/>
          </w:tcPr>
          <w:p>
            <w:pPr>
              <w:widowControl/>
              <w:kinsoku w:val="0"/>
              <w:autoSpaceDE w:val="0"/>
              <w:autoSpaceDN w:val="0"/>
              <w:adjustRightInd w:val="0"/>
              <w:ind w:firstLine="480"/>
              <w:jc w:val="center"/>
              <w:rPr>
                <w:rFonts w:ascii="仿宋" w:hAnsi="仿宋" w:cs="仿宋"/>
                <w:sz w:val="24"/>
              </w:rPr>
            </w:pPr>
          </w:p>
        </w:tc>
        <w:tc>
          <w:tcPr>
            <w:tcW w:w="1468" w:type="dxa"/>
            <w:vAlign w:val="center"/>
          </w:tcPr>
          <w:p>
            <w:pPr>
              <w:widowControl/>
              <w:kinsoku w:val="0"/>
              <w:autoSpaceDE w:val="0"/>
              <w:autoSpaceDN w:val="0"/>
              <w:adjustRightInd w:val="0"/>
              <w:jc w:val="center"/>
              <w:rPr>
                <w:rFonts w:ascii="仿宋" w:hAnsi="仿宋" w:cs="仿宋"/>
                <w:sz w:val="24"/>
              </w:rPr>
            </w:pPr>
            <w:r>
              <w:rPr>
                <w:rFonts w:hint="eastAsia" w:ascii="仿宋" w:hAnsi="仿宋" w:cs="仿宋"/>
                <w:spacing w:val="-17"/>
                <w:sz w:val="24"/>
              </w:rPr>
              <w:t>1</w:t>
            </w:r>
            <w:r>
              <w:rPr>
                <w:rFonts w:ascii="仿宋" w:hAnsi="仿宋" w:cs="仿宋"/>
                <w:spacing w:val="-17"/>
                <w:sz w:val="24"/>
              </w:rPr>
              <w:t>3</w:t>
            </w:r>
            <w:r>
              <w:rPr>
                <w:rFonts w:hint="eastAsia" w:ascii="仿宋" w:hAnsi="仿宋" w:cs="仿宋"/>
                <w:spacing w:val="-12"/>
                <w:sz w:val="24"/>
              </w:rPr>
              <w:t>:00-</w:t>
            </w:r>
            <w:r>
              <w:rPr>
                <w:rFonts w:ascii="仿宋" w:hAnsi="仿宋" w:cs="仿宋"/>
                <w:spacing w:val="-12"/>
                <w:sz w:val="24"/>
              </w:rPr>
              <w:t>19</w:t>
            </w:r>
            <w:r>
              <w:rPr>
                <w:rFonts w:hint="eastAsia" w:ascii="仿宋" w:hAnsi="仿宋" w:cs="仿宋"/>
                <w:spacing w:val="-12"/>
                <w:sz w:val="24"/>
                <w:lang w:eastAsia="zh-Hans"/>
              </w:rPr>
              <w:t>:</w:t>
            </w:r>
            <w:r>
              <w:rPr>
                <w:rFonts w:ascii="仿宋" w:hAnsi="仿宋" w:cs="仿宋"/>
                <w:spacing w:val="-12"/>
                <w:sz w:val="24"/>
              </w:rPr>
              <w:t>0</w:t>
            </w:r>
            <w:r>
              <w:rPr>
                <w:rFonts w:hint="eastAsia" w:ascii="仿宋" w:hAnsi="仿宋" w:cs="仿宋"/>
                <w:spacing w:val="-12"/>
                <w:sz w:val="24"/>
              </w:rPr>
              <w:t>0</w:t>
            </w:r>
          </w:p>
        </w:tc>
        <w:tc>
          <w:tcPr>
            <w:tcW w:w="2514" w:type="dxa"/>
            <w:vAlign w:val="center"/>
          </w:tcPr>
          <w:p>
            <w:pPr>
              <w:widowControl/>
              <w:kinsoku w:val="0"/>
              <w:autoSpaceDE w:val="0"/>
              <w:autoSpaceDN w:val="0"/>
              <w:adjustRightInd w:val="0"/>
              <w:jc w:val="center"/>
              <w:rPr>
                <w:rFonts w:ascii="仿宋" w:hAnsi="仿宋" w:cs="仿宋"/>
                <w:spacing w:val="-5"/>
                <w:sz w:val="24"/>
              </w:rPr>
            </w:pPr>
            <w:r>
              <w:rPr>
                <w:rFonts w:hint="eastAsia" w:ascii="仿宋" w:hAnsi="仿宋" w:cs="仿宋"/>
                <w:spacing w:val="-5"/>
                <w:sz w:val="24"/>
                <w:lang w:eastAsia="zh-Hans"/>
              </w:rPr>
              <w:t>模块二</w:t>
            </w:r>
            <w:r>
              <w:rPr>
                <w:rFonts w:ascii="仿宋" w:hAnsi="仿宋" w:cs="仿宋"/>
                <w:spacing w:val="-5"/>
                <w:sz w:val="24"/>
                <w:lang w:eastAsia="zh-Hans"/>
              </w:rPr>
              <w:t>：</w:t>
            </w:r>
            <w:r>
              <w:rPr>
                <w:rFonts w:hint="eastAsia" w:ascii="仿宋" w:hAnsi="仿宋" w:cs="仿宋"/>
                <w:spacing w:val="-5"/>
                <w:sz w:val="24"/>
                <w:lang w:eastAsia="zh-Hans"/>
              </w:rPr>
              <w:t>技能展示</w:t>
            </w:r>
          </w:p>
        </w:tc>
        <w:tc>
          <w:tcPr>
            <w:tcW w:w="1700" w:type="dxa"/>
            <w:vAlign w:val="center"/>
          </w:tcPr>
          <w:p>
            <w:pPr>
              <w:widowControl/>
              <w:kinsoku w:val="0"/>
              <w:autoSpaceDE w:val="0"/>
              <w:autoSpaceDN w:val="0"/>
              <w:adjustRightInd w:val="0"/>
              <w:jc w:val="center"/>
              <w:rPr>
                <w:rFonts w:ascii="仿宋" w:hAnsi="仿宋" w:cs="仿宋"/>
                <w:spacing w:val="-5"/>
                <w:sz w:val="24"/>
              </w:rPr>
            </w:pPr>
            <w:r>
              <w:rPr>
                <w:rFonts w:hint="eastAsia" w:ascii="仿宋" w:hAnsi="仿宋" w:cs="仿宋"/>
                <w:spacing w:val="-5"/>
                <w:sz w:val="24"/>
              </w:rPr>
              <w:t>参赛选手</w:t>
            </w:r>
          </w:p>
        </w:tc>
        <w:tc>
          <w:tcPr>
            <w:tcW w:w="1704" w:type="dxa"/>
            <w:vAlign w:val="center"/>
          </w:tcPr>
          <w:p>
            <w:pPr>
              <w:widowControl/>
              <w:kinsoku w:val="0"/>
              <w:autoSpaceDE w:val="0"/>
              <w:autoSpaceDN w:val="0"/>
              <w:adjustRightInd w:val="0"/>
              <w:jc w:val="center"/>
              <w:rPr>
                <w:rFonts w:ascii="仿宋" w:hAnsi="仿宋" w:cs="仿宋"/>
                <w:color w:val="E54C5E" w:themeColor="accent6"/>
                <w:spacing w:val="-5"/>
                <w:sz w:val="24"/>
                <w14:textFill>
                  <w14:solidFill>
                    <w14:schemeClr w14:val="accent6"/>
                  </w14:solidFill>
                </w14:textFill>
              </w:rPr>
            </w:pPr>
            <w:r>
              <w:rPr>
                <w:rFonts w:hint="eastAsia" w:ascii="仿宋" w:hAnsi="仿宋" w:cs="仿宋"/>
                <w:spacing w:val="-5"/>
                <w:sz w:val="24"/>
                <w:lang w:eastAsia="zh-Hans"/>
              </w:rPr>
              <w:t>体育馆</w:t>
            </w:r>
            <w:r>
              <w:rPr>
                <w:rFonts w:ascii="仿宋" w:hAnsi="仿宋" w:cs="仿宋"/>
                <w:spacing w:val="-5"/>
                <w:sz w:val="24"/>
                <w:lang w:eastAsia="zh-Hans"/>
              </w:rPr>
              <w:t>、</w:t>
            </w:r>
            <w:r>
              <w:rPr>
                <w:rFonts w:hint="eastAsia" w:ascii="仿宋" w:hAnsi="仿宋" w:cs="仿宋"/>
                <w:spacing w:val="-5"/>
                <w:sz w:val="24"/>
              </w:rPr>
              <w:t>排羽</w:t>
            </w:r>
            <w:r>
              <w:rPr>
                <w:rFonts w:hint="eastAsia" w:ascii="仿宋" w:hAnsi="仿宋" w:cs="仿宋"/>
                <w:spacing w:val="-5"/>
                <w:sz w:val="24"/>
                <w:lang w:eastAsia="zh-Hans"/>
              </w:rPr>
              <w:t>馆</w:t>
            </w:r>
            <w:r>
              <w:rPr>
                <w:rFonts w:hint="eastAsia" w:ascii="仿宋" w:hAnsi="仿宋" w:cs="仿宋"/>
                <w:spacing w:val="-5"/>
                <w:sz w:val="24"/>
              </w:rPr>
              <w:t>、武术房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jc w:val="center"/>
        </w:trPr>
        <w:tc>
          <w:tcPr>
            <w:tcW w:w="1118" w:type="dxa"/>
            <w:vMerge w:val="restart"/>
            <w:vAlign w:val="center"/>
          </w:tcPr>
          <w:p>
            <w:pPr>
              <w:widowControl/>
              <w:kinsoku w:val="0"/>
              <w:autoSpaceDE w:val="0"/>
              <w:autoSpaceDN w:val="0"/>
              <w:adjustRightInd w:val="0"/>
              <w:ind w:firstLine="203" w:firstLineChars="100"/>
              <w:jc w:val="both"/>
              <w:rPr>
                <w:rFonts w:ascii="仿宋" w:hAnsi="仿宋" w:cs="仿宋"/>
                <w:sz w:val="24"/>
              </w:rPr>
            </w:pPr>
            <w:r>
              <w:rPr>
                <w:rFonts w:hint="eastAsia" w:ascii="仿宋" w:hAnsi="仿宋" w:cs="仿宋"/>
                <w:b/>
                <w:bCs/>
                <w:spacing w:val="-4"/>
                <w:position w:val="19"/>
                <w:szCs w:val="28"/>
              </w:rPr>
              <w:t>4月1</w:t>
            </w:r>
            <w:r>
              <w:rPr>
                <w:rFonts w:hint="eastAsia" w:ascii="仿宋" w:hAnsi="仿宋" w:cs="仿宋"/>
                <w:b/>
                <w:bCs/>
                <w:spacing w:val="-4"/>
                <w:position w:val="19"/>
                <w:szCs w:val="28"/>
                <w:lang w:val="en-US" w:eastAsia="zh-CN"/>
              </w:rPr>
              <w:t>0</w:t>
            </w:r>
            <w:r>
              <w:rPr>
                <w:rFonts w:hint="eastAsia" w:ascii="仿宋" w:hAnsi="仿宋" w:cs="仿宋"/>
                <w:b/>
                <w:bCs/>
                <w:spacing w:val="-4"/>
                <w:position w:val="19"/>
                <w:szCs w:val="28"/>
              </w:rPr>
              <w:t>日</w:t>
            </w:r>
          </w:p>
        </w:tc>
        <w:tc>
          <w:tcPr>
            <w:tcW w:w="1468" w:type="dxa"/>
            <w:vAlign w:val="center"/>
          </w:tcPr>
          <w:p>
            <w:pPr>
              <w:widowControl/>
              <w:kinsoku w:val="0"/>
              <w:autoSpaceDE w:val="0"/>
              <w:autoSpaceDN w:val="0"/>
              <w:adjustRightInd w:val="0"/>
              <w:jc w:val="center"/>
              <w:rPr>
                <w:rFonts w:ascii="仿宋" w:hAnsi="仿宋" w:cs="仿宋"/>
                <w:sz w:val="24"/>
              </w:rPr>
            </w:pPr>
            <w:r>
              <w:rPr>
                <w:rFonts w:ascii="仿宋" w:hAnsi="仿宋" w:cs="仿宋"/>
                <w:spacing w:val="-12"/>
                <w:sz w:val="24"/>
              </w:rPr>
              <w:t>8</w:t>
            </w:r>
            <w:r>
              <w:rPr>
                <w:rFonts w:hint="eastAsia" w:ascii="仿宋" w:hAnsi="仿宋" w:cs="仿宋"/>
                <w:spacing w:val="-12"/>
                <w:sz w:val="24"/>
              </w:rPr>
              <w:t>:</w:t>
            </w:r>
            <w:r>
              <w:rPr>
                <w:rFonts w:hint="eastAsia" w:ascii="仿宋" w:hAnsi="仿宋" w:cs="仿宋"/>
                <w:spacing w:val="-1"/>
                <w:sz w:val="24"/>
              </w:rPr>
              <w:t>00-</w:t>
            </w:r>
            <w:r>
              <w:rPr>
                <w:rFonts w:ascii="仿宋" w:hAnsi="仿宋" w:cs="仿宋"/>
                <w:spacing w:val="-1"/>
                <w:sz w:val="24"/>
              </w:rPr>
              <w:t>12</w:t>
            </w:r>
            <w:r>
              <w:rPr>
                <w:rFonts w:hint="eastAsia" w:ascii="仿宋" w:hAnsi="仿宋" w:cs="仿宋"/>
                <w:spacing w:val="-12"/>
                <w:sz w:val="24"/>
              </w:rPr>
              <w:t>:</w:t>
            </w:r>
            <w:r>
              <w:rPr>
                <w:rFonts w:hint="eastAsia" w:ascii="仿宋" w:hAnsi="仿宋" w:cs="仿宋"/>
                <w:sz w:val="24"/>
              </w:rPr>
              <w:t>00</w:t>
            </w:r>
          </w:p>
        </w:tc>
        <w:tc>
          <w:tcPr>
            <w:tcW w:w="2514" w:type="dxa"/>
            <w:vAlign w:val="center"/>
          </w:tcPr>
          <w:p>
            <w:pPr>
              <w:widowControl/>
              <w:kinsoku w:val="0"/>
              <w:autoSpaceDE w:val="0"/>
              <w:autoSpaceDN w:val="0"/>
              <w:adjustRightInd w:val="0"/>
              <w:jc w:val="center"/>
              <w:rPr>
                <w:rFonts w:ascii="仿宋" w:hAnsi="仿宋" w:cs="仿宋"/>
                <w:spacing w:val="-5"/>
                <w:sz w:val="24"/>
              </w:rPr>
            </w:pPr>
            <w:r>
              <w:rPr>
                <w:rFonts w:hint="eastAsia" w:ascii="仿宋" w:hAnsi="仿宋" w:cs="仿宋"/>
                <w:spacing w:val="-5"/>
                <w:sz w:val="24"/>
                <w:lang w:eastAsia="zh-Hans"/>
              </w:rPr>
              <w:t>模块二</w:t>
            </w:r>
            <w:r>
              <w:rPr>
                <w:rFonts w:ascii="仿宋" w:hAnsi="仿宋" w:cs="仿宋"/>
                <w:spacing w:val="-5"/>
                <w:sz w:val="24"/>
                <w:lang w:eastAsia="zh-Hans"/>
              </w:rPr>
              <w:t>：</w:t>
            </w:r>
            <w:r>
              <w:rPr>
                <w:rFonts w:hint="eastAsia" w:ascii="仿宋" w:hAnsi="仿宋" w:cs="仿宋"/>
                <w:spacing w:val="-5"/>
                <w:sz w:val="24"/>
                <w:lang w:eastAsia="zh-Hans"/>
              </w:rPr>
              <w:t>技能展示</w:t>
            </w:r>
          </w:p>
        </w:tc>
        <w:tc>
          <w:tcPr>
            <w:tcW w:w="1700" w:type="dxa"/>
            <w:vAlign w:val="center"/>
          </w:tcPr>
          <w:p>
            <w:pPr>
              <w:widowControl/>
              <w:kinsoku w:val="0"/>
              <w:autoSpaceDE w:val="0"/>
              <w:autoSpaceDN w:val="0"/>
              <w:adjustRightInd w:val="0"/>
              <w:jc w:val="center"/>
              <w:rPr>
                <w:rFonts w:ascii="仿宋" w:hAnsi="仿宋" w:cs="仿宋"/>
                <w:spacing w:val="-5"/>
                <w:sz w:val="24"/>
              </w:rPr>
            </w:pPr>
            <w:r>
              <w:rPr>
                <w:rFonts w:hint="eastAsia" w:ascii="仿宋" w:hAnsi="仿宋" w:cs="仿宋"/>
                <w:spacing w:val="-5"/>
                <w:sz w:val="24"/>
              </w:rPr>
              <w:t>参赛选手</w:t>
            </w:r>
          </w:p>
        </w:tc>
        <w:tc>
          <w:tcPr>
            <w:tcW w:w="1704" w:type="dxa"/>
            <w:vAlign w:val="center"/>
          </w:tcPr>
          <w:p>
            <w:pPr>
              <w:widowControl/>
              <w:kinsoku w:val="0"/>
              <w:autoSpaceDE w:val="0"/>
              <w:autoSpaceDN w:val="0"/>
              <w:adjustRightInd w:val="0"/>
              <w:jc w:val="center"/>
              <w:rPr>
                <w:rFonts w:ascii="仿宋" w:hAnsi="仿宋" w:cs="仿宋"/>
                <w:color w:val="E54C5E" w:themeColor="accent6"/>
                <w:spacing w:val="-5"/>
                <w:sz w:val="24"/>
                <w14:textFill>
                  <w14:solidFill>
                    <w14:schemeClr w14:val="accent6"/>
                  </w14:solidFill>
                </w14:textFill>
              </w:rPr>
            </w:pPr>
            <w:r>
              <w:rPr>
                <w:rFonts w:hint="eastAsia" w:ascii="仿宋" w:hAnsi="仿宋" w:cs="仿宋"/>
                <w:spacing w:val="-5"/>
                <w:sz w:val="24"/>
                <w:lang w:eastAsia="zh-Hans"/>
              </w:rPr>
              <w:t>体育馆</w:t>
            </w:r>
            <w:r>
              <w:rPr>
                <w:rFonts w:ascii="仿宋" w:hAnsi="仿宋" w:cs="仿宋"/>
                <w:spacing w:val="-5"/>
                <w:sz w:val="24"/>
                <w:lang w:eastAsia="zh-Hans"/>
              </w:rPr>
              <w:t>、</w:t>
            </w:r>
            <w:r>
              <w:rPr>
                <w:rFonts w:hint="eastAsia" w:ascii="仿宋" w:hAnsi="仿宋" w:cs="仿宋"/>
                <w:spacing w:val="-5"/>
                <w:sz w:val="24"/>
              </w:rPr>
              <w:t>排羽</w:t>
            </w:r>
            <w:r>
              <w:rPr>
                <w:rFonts w:hint="eastAsia" w:ascii="仿宋" w:hAnsi="仿宋" w:cs="仿宋"/>
                <w:spacing w:val="-5"/>
                <w:sz w:val="24"/>
                <w:lang w:eastAsia="zh-Hans"/>
              </w:rPr>
              <w:t>馆</w:t>
            </w:r>
            <w:r>
              <w:rPr>
                <w:rFonts w:hint="eastAsia" w:ascii="仿宋" w:hAnsi="仿宋" w:cs="仿宋"/>
                <w:spacing w:val="-5"/>
                <w:sz w:val="24"/>
              </w:rPr>
              <w:t>、武术房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jc w:val="center"/>
        </w:trPr>
        <w:tc>
          <w:tcPr>
            <w:tcW w:w="1118" w:type="dxa"/>
            <w:vMerge w:val="continue"/>
            <w:vAlign w:val="center"/>
          </w:tcPr>
          <w:p>
            <w:pPr>
              <w:widowControl/>
              <w:kinsoku w:val="0"/>
              <w:autoSpaceDE w:val="0"/>
              <w:autoSpaceDN w:val="0"/>
              <w:adjustRightInd w:val="0"/>
              <w:ind w:left="258" w:firstLine="480"/>
              <w:jc w:val="both"/>
              <w:rPr>
                <w:rFonts w:ascii="仿宋" w:hAnsi="仿宋" w:cs="仿宋"/>
                <w:sz w:val="24"/>
              </w:rPr>
            </w:pPr>
          </w:p>
        </w:tc>
        <w:tc>
          <w:tcPr>
            <w:tcW w:w="1468" w:type="dxa"/>
            <w:vAlign w:val="center"/>
          </w:tcPr>
          <w:p>
            <w:pPr>
              <w:widowControl/>
              <w:kinsoku w:val="0"/>
              <w:autoSpaceDE w:val="0"/>
              <w:autoSpaceDN w:val="0"/>
              <w:adjustRightInd w:val="0"/>
              <w:jc w:val="center"/>
              <w:rPr>
                <w:rFonts w:ascii="仿宋" w:hAnsi="仿宋" w:cs="仿宋"/>
                <w:sz w:val="24"/>
              </w:rPr>
            </w:pPr>
            <w:r>
              <w:rPr>
                <w:rFonts w:hint="eastAsia" w:ascii="仿宋" w:hAnsi="仿宋" w:cs="仿宋"/>
                <w:spacing w:val="-17"/>
                <w:sz w:val="24"/>
              </w:rPr>
              <w:t>1</w:t>
            </w:r>
            <w:r>
              <w:rPr>
                <w:rFonts w:ascii="仿宋" w:hAnsi="仿宋" w:cs="仿宋"/>
                <w:spacing w:val="-17"/>
                <w:sz w:val="24"/>
              </w:rPr>
              <w:t>3</w:t>
            </w:r>
            <w:r>
              <w:rPr>
                <w:rFonts w:hint="eastAsia" w:ascii="仿宋" w:hAnsi="仿宋" w:cs="仿宋"/>
                <w:spacing w:val="-12"/>
                <w:sz w:val="24"/>
              </w:rPr>
              <w:t>:00-</w:t>
            </w:r>
            <w:r>
              <w:rPr>
                <w:rFonts w:ascii="仿宋" w:hAnsi="仿宋" w:cs="仿宋"/>
                <w:spacing w:val="-12"/>
                <w:sz w:val="24"/>
              </w:rPr>
              <w:t>19</w:t>
            </w:r>
            <w:r>
              <w:rPr>
                <w:rFonts w:hint="eastAsia" w:ascii="仿宋" w:hAnsi="仿宋" w:cs="仿宋"/>
                <w:spacing w:val="-12"/>
                <w:sz w:val="24"/>
                <w:lang w:eastAsia="zh-Hans"/>
              </w:rPr>
              <w:t>:</w:t>
            </w:r>
            <w:r>
              <w:rPr>
                <w:rFonts w:ascii="仿宋" w:hAnsi="仿宋" w:cs="仿宋"/>
                <w:spacing w:val="-12"/>
                <w:sz w:val="24"/>
              </w:rPr>
              <w:t>0</w:t>
            </w:r>
            <w:r>
              <w:rPr>
                <w:rFonts w:hint="eastAsia" w:ascii="仿宋" w:hAnsi="仿宋" w:cs="仿宋"/>
                <w:spacing w:val="-12"/>
                <w:sz w:val="24"/>
              </w:rPr>
              <w:t>0</w:t>
            </w:r>
          </w:p>
        </w:tc>
        <w:tc>
          <w:tcPr>
            <w:tcW w:w="2514" w:type="dxa"/>
            <w:vAlign w:val="center"/>
          </w:tcPr>
          <w:p>
            <w:pPr>
              <w:widowControl/>
              <w:kinsoku w:val="0"/>
              <w:autoSpaceDE w:val="0"/>
              <w:autoSpaceDN w:val="0"/>
              <w:adjustRightInd w:val="0"/>
              <w:jc w:val="center"/>
              <w:rPr>
                <w:rFonts w:ascii="仿宋" w:hAnsi="仿宋" w:cs="仿宋"/>
                <w:color w:val="auto"/>
                <w:spacing w:val="-5"/>
                <w:sz w:val="24"/>
              </w:rPr>
            </w:pPr>
            <w:r>
              <w:rPr>
                <w:rFonts w:hint="eastAsia" w:ascii="仿宋" w:hAnsi="仿宋" w:cs="仿宋"/>
                <w:color w:val="auto"/>
                <w:spacing w:val="-5"/>
                <w:sz w:val="24"/>
                <w:lang w:eastAsia="zh-Hans"/>
              </w:rPr>
              <w:t>模块二</w:t>
            </w:r>
            <w:r>
              <w:rPr>
                <w:rFonts w:ascii="仿宋" w:hAnsi="仿宋" w:cs="仿宋"/>
                <w:color w:val="auto"/>
                <w:spacing w:val="-5"/>
                <w:sz w:val="24"/>
                <w:lang w:eastAsia="zh-Hans"/>
              </w:rPr>
              <w:t>：</w:t>
            </w:r>
            <w:r>
              <w:rPr>
                <w:rFonts w:hint="eastAsia" w:ascii="仿宋" w:hAnsi="仿宋" w:cs="仿宋"/>
                <w:color w:val="auto"/>
                <w:spacing w:val="-5"/>
                <w:sz w:val="24"/>
                <w:lang w:eastAsia="zh-Hans"/>
              </w:rPr>
              <w:t>技能展示</w:t>
            </w:r>
          </w:p>
        </w:tc>
        <w:tc>
          <w:tcPr>
            <w:tcW w:w="1700" w:type="dxa"/>
            <w:vAlign w:val="center"/>
          </w:tcPr>
          <w:p>
            <w:pPr>
              <w:widowControl/>
              <w:kinsoku w:val="0"/>
              <w:autoSpaceDE w:val="0"/>
              <w:autoSpaceDN w:val="0"/>
              <w:adjustRightInd w:val="0"/>
              <w:jc w:val="center"/>
              <w:rPr>
                <w:rFonts w:ascii="仿宋" w:hAnsi="仿宋" w:cs="仿宋"/>
                <w:color w:val="auto"/>
                <w:spacing w:val="-5"/>
                <w:sz w:val="24"/>
              </w:rPr>
            </w:pPr>
            <w:r>
              <w:rPr>
                <w:rFonts w:hint="eastAsia" w:ascii="仿宋" w:hAnsi="仿宋" w:cs="仿宋"/>
                <w:color w:val="auto"/>
                <w:spacing w:val="-5"/>
                <w:sz w:val="24"/>
              </w:rPr>
              <w:t>参赛选手</w:t>
            </w:r>
          </w:p>
        </w:tc>
        <w:tc>
          <w:tcPr>
            <w:tcW w:w="1704" w:type="dxa"/>
            <w:vAlign w:val="center"/>
          </w:tcPr>
          <w:p>
            <w:pPr>
              <w:widowControl/>
              <w:kinsoku w:val="0"/>
              <w:autoSpaceDE w:val="0"/>
              <w:autoSpaceDN w:val="0"/>
              <w:adjustRightInd w:val="0"/>
              <w:jc w:val="center"/>
              <w:rPr>
                <w:rFonts w:ascii="仿宋" w:hAnsi="仿宋" w:cs="仿宋"/>
                <w:color w:val="auto"/>
                <w:spacing w:val="-5"/>
                <w:sz w:val="24"/>
              </w:rPr>
            </w:pPr>
            <w:r>
              <w:rPr>
                <w:rFonts w:hint="eastAsia" w:ascii="仿宋" w:hAnsi="仿宋" w:cs="仿宋"/>
                <w:color w:val="auto"/>
                <w:spacing w:val="-5"/>
                <w:sz w:val="24"/>
                <w:lang w:eastAsia="zh-Hans"/>
              </w:rPr>
              <w:t>体育馆</w:t>
            </w:r>
            <w:r>
              <w:rPr>
                <w:rFonts w:ascii="仿宋" w:hAnsi="仿宋" w:cs="仿宋"/>
                <w:color w:val="auto"/>
                <w:spacing w:val="-5"/>
                <w:sz w:val="24"/>
                <w:lang w:eastAsia="zh-Hans"/>
              </w:rPr>
              <w:t>、</w:t>
            </w:r>
            <w:r>
              <w:rPr>
                <w:rFonts w:hint="eastAsia" w:ascii="仿宋" w:hAnsi="仿宋" w:cs="仿宋"/>
                <w:color w:val="auto"/>
                <w:spacing w:val="-5"/>
                <w:sz w:val="24"/>
              </w:rPr>
              <w:t>排羽</w:t>
            </w:r>
            <w:r>
              <w:rPr>
                <w:rFonts w:hint="eastAsia" w:ascii="仿宋" w:hAnsi="仿宋" w:cs="仿宋"/>
                <w:color w:val="auto"/>
                <w:spacing w:val="-5"/>
                <w:sz w:val="24"/>
                <w:lang w:eastAsia="zh-Hans"/>
              </w:rPr>
              <w:t>馆</w:t>
            </w:r>
            <w:r>
              <w:rPr>
                <w:rFonts w:hint="eastAsia" w:ascii="仿宋" w:hAnsi="仿宋" w:cs="仿宋"/>
                <w:color w:val="auto"/>
                <w:spacing w:val="-5"/>
                <w:sz w:val="24"/>
              </w:rPr>
              <w:t>、武术房</w:t>
            </w:r>
          </w:p>
        </w:tc>
      </w:tr>
    </w:tbl>
    <w:p>
      <w:pPr>
        <w:widowControl/>
        <w:kinsoku w:val="0"/>
        <w:autoSpaceDE w:val="0"/>
        <w:autoSpaceDN w:val="0"/>
        <w:adjustRightInd w:val="0"/>
        <w:spacing w:beforeLines="100" w:line="360" w:lineRule="auto"/>
        <w:ind w:firstLine="465"/>
        <w:jc w:val="both"/>
        <w:rPr>
          <w:rFonts w:ascii="仿宋_GB2312" w:hAnsi="仿宋_GB2312" w:eastAsia="仿宋_GB2312" w:cs="仿宋_GB2312"/>
          <w:spacing w:val="9"/>
          <w:sz w:val="32"/>
          <w:szCs w:val="32"/>
        </w:rPr>
      </w:pPr>
      <w:r>
        <w:rPr>
          <w:rFonts w:ascii="仿宋" w:hAnsi="仿宋" w:cs="仿宋"/>
          <w:spacing w:val="-4"/>
          <w:position w:val="26"/>
          <w:sz w:val="24"/>
        </w:rPr>
        <w:t>备注：</w:t>
      </w:r>
      <w:r>
        <w:rPr>
          <w:rFonts w:hint="eastAsia" w:ascii="仿宋" w:hAnsi="仿宋" w:cs="仿宋"/>
          <w:spacing w:val="-4"/>
          <w:position w:val="26"/>
          <w:sz w:val="24"/>
        </w:rPr>
        <w:t>以上为初步安排，</w:t>
      </w:r>
      <w:r>
        <w:rPr>
          <w:rFonts w:ascii="仿宋" w:hAnsi="仿宋" w:cs="仿宋"/>
          <w:spacing w:val="-4"/>
          <w:position w:val="26"/>
          <w:sz w:val="24"/>
        </w:rPr>
        <w:t>具体日程和分项比赛地点待报名确定后正式公布。</w:t>
      </w:r>
    </w:p>
    <w:p>
      <w:pPr>
        <w:widowControl/>
        <w:spacing w:line="600" w:lineRule="exact"/>
        <w:ind w:firstLine="640" w:firstLineChars="200"/>
        <w:jc w:val="both"/>
        <w:rPr>
          <w:rFonts w:eastAsia="黑体"/>
          <w:sz w:val="32"/>
          <w:szCs w:val="32"/>
        </w:rPr>
      </w:pPr>
      <w:r>
        <w:rPr>
          <w:rFonts w:hint="eastAsia" w:ascii="黑体" w:hAnsi="宋体" w:eastAsia="黑体" w:cs="黑体"/>
          <w:color w:val="000000"/>
          <w:kern w:val="0"/>
          <w:sz w:val="32"/>
          <w:szCs w:val="32"/>
          <w:lang w:eastAsia="zh-Hans" w:bidi="ar"/>
        </w:rPr>
        <w:t>六</w:t>
      </w:r>
      <w:r>
        <w:rPr>
          <w:rFonts w:hint="eastAsia" w:ascii="黑体" w:hAnsi="宋体" w:eastAsia="黑体" w:cs="黑体"/>
          <w:color w:val="000000"/>
          <w:kern w:val="0"/>
          <w:sz w:val="32"/>
          <w:szCs w:val="32"/>
          <w:lang w:bidi="ar"/>
        </w:rPr>
        <w:t>、比赛场地及设备</w:t>
      </w:r>
    </w:p>
    <w:p>
      <w:pPr>
        <w:spacing w:line="600" w:lineRule="exact"/>
        <w:ind w:firstLine="676" w:firstLineChars="200"/>
        <w:jc w:val="both"/>
        <w:rPr>
          <w:rFonts w:ascii="楷体_GB2312" w:hAnsi="楷体_GB2312" w:eastAsia="楷体_GB2312" w:cs="楷体_GB2312"/>
          <w:spacing w:val="9"/>
          <w:sz w:val="32"/>
          <w:szCs w:val="32"/>
        </w:rPr>
      </w:pPr>
      <w:r>
        <w:rPr>
          <w:rFonts w:hint="eastAsia" w:ascii="楷体_GB2312" w:hAnsi="楷体_GB2312" w:eastAsia="楷体_GB2312" w:cs="楷体_GB2312"/>
          <w:spacing w:val="9"/>
          <w:sz w:val="32"/>
          <w:szCs w:val="32"/>
        </w:rPr>
        <w:t>（一）赛场描述</w:t>
      </w:r>
    </w:p>
    <w:p>
      <w:pPr>
        <w:spacing w:line="600" w:lineRule="exact"/>
        <w:ind w:firstLine="676" w:firstLineChars="200"/>
        <w:jc w:val="both"/>
        <w:rPr>
          <w:rFonts w:ascii="仿宋_GB2312" w:hAnsi="仿宋_GB2312" w:eastAsia="仿宋_GB2312" w:cs="仿宋_GB2312"/>
          <w:spacing w:val="9"/>
          <w:sz w:val="32"/>
          <w:szCs w:val="32"/>
          <w:lang w:eastAsia="zh-Hans"/>
        </w:rPr>
      </w:pPr>
      <w:r>
        <w:rPr>
          <w:rFonts w:hint="eastAsia" w:ascii="仿宋_GB2312" w:hAnsi="仿宋_GB2312" w:eastAsia="仿宋_GB2312" w:cs="仿宋_GB2312"/>
          <w:spacing w:val="9"/>
          <w:sz w:val="32"/>
          <w:szCs w:val="32"/>
          <w:lang w:eastAsia="zh-Hans"/>
        </w:rPr>
        <w:t>体能比赛场地为室内场地</w:t>
      </w:r>
      <w:r>
        <w:rPr>
          <w:rFonts w:ascii="仿宋_GB2312" w:hAnsi="仿宋_GB2312" w:eastAsia="仿宋_GB2312" w:cs="仿宋_GB2312"/>
          <w:spacing w:val="9"/>
          <w:sz w:val="32"/>
          <w:szCs w:val="32"/>
          <w:lang w:eastAsia="zh-Hans"/>
        </w:rPr>
        <w:t>，</w:t>
      </w:r>
      <w:r>
        <w:rPr>
          <w:rFonts w:hint="eastAsia" w:ascii="仿宋_GB2312" w:hAnsi="仿宋_GB2312" w:eastAsia="仿宋_GB2312" w:cs="仿宋_GB2312"/>
          <w:spacing w:val="9"/>
          <w:sz w:val="32"/>
          <w:szCs w:val="32"/>
          <w:lang w:eastAsia="zh-Hans"/>
        </w:rPr>
        <w:t>设置</w:t>
      </w:r>
      <w:r>
        <w:rPr>
          <w:rFonts w:hint="eastAsia" w:ascii="仿宋_GB2312" w:hAnsi="仿宋_GB2312" w:eastAsia="仿宋_GB2312" w:cs="仿宋_GB2312"/>
          <w:spacing w:val="9"/>
          <w:sz w:val="32"/>
          <w:szCs w:val="32"/>
        </w:rPr>
        <w:t>多</w:t>
      </w:r>
      <w:r>
        <w:rPr>
          <w:rFonts w:hint="eastAsia" w:ascii="仿宋_GB2312" w:hAnsi="仿宋_GB2312" w:eastAsia="仿宋_GB2312" w:cs="仿宋_GB2312"/>
          <w:spacing w:val="9"/>
          <w:sz w:val="32"/>
          <w:szCs w:val="32"/>
          <w:lang w:eastAsia="zh-Hans"/>
        </w:rPr>
        <w:t>条赛道</w:t>
      </w:r>
      <w:r>
        <w:rPr>
          <w:rFonts w:ascii="仿宋_GB2312" w:hAnsi="仿宋_GB2312" w:eastAsia="仿宋_GB2312" w:cs="仿宋_GB2312"/>
          <w:spacing w:val="9"/>
          <w:sz w:val="32"/>
          <w:szCs w:val="32"/>
          <w:lang w:eastAsia="zh-Hans"/>
        </w:rPr>
        <w:t>（</w:t>
      </w:r>
      <w:r>
        <w:rPr>
          <w:rFonts w:hint="eastAsia" w:ascii="仿宋_GB2312" w:hAnsi="仿宋_GB2312" w:eastAsia="仿宋_GB2312" w:cs="仿宋_GB2312"/>
          <w:spacing w:val="9"/>
          <w:sz w:val="32"/>
          <w:szCs w:val="32"/>
        </w:rPr>
        <w:t>根据竞赛要求确定</w:t>
      </w:r>
      <w:r>
        <w:rPr>
          <w:rFonts w:ascii="仿宋_GB2312" w:hAnsi="仿宋_GB2312" w:eastAsia="仿宋_GB2312" w:cs="仿宋_GB2312"/>
          <w:spacing w:val="9"/>
          <w:sz w:val="32"/>
          <w:szCs w:val="32"/>
          <w:lang w:eastAsia="zh-Hans"/>
        </w:rPr>
        <w:t>），</w:t>
      </w:r>
      <w:r>
        <w:rPr>
          <w:rFonts w:hint="eastAsia" w:ascii="仿宋_GB2312" w:hAnsi="仿宋_GB2312" w:eastAsia="仿宋_GB2312" w:cs="仿宋_GB2312"/>
          <w:spacing w:val="9"/>
          <w:sz w:val="32"/>
          <w:szCs w:val="32"/>
          <w:lang w:eastAsia="zh-Hans"/>
        </w:rPr>
        <w:t>赛道长</w:t>
      </w:r>
      <w:r>
        <w:rPr>
          <w:rFonts w:ascii="仿宋_GB2312" w:hAnsi="仿宋_GB2312" w:eastAsia="仿宋_GB2312" w:cs="仿宋_GB2312"/>
          <w:spacing w:val="9"/>
          <w:sz w:val="32"/>
          <w:szCs w:val="32"/>
          <w:lang w:eastAsia="zh-Hans"/>
        </w:rPr>
        <w:t>15</w:t>
      </w:r>
      <w:r>
        <w:rPr>
          <w:rFonts w:hint="eastAsia" w:ascii="仿宋_GB2312" w:hAnsi="仿宋_GB2312" w:eastAsia="仿宋_GB2312" w:cs="仿宋_GB2312"/>
          <w:spacing w:val="9"/>
          <w:sz w:val="32"/>
          <w:szCs w:val="32"/>
          <w:lang w:eastAsia="zh-Hans"/>
        </w:rPr>
        <w:t>米</w:t>
      </w:r>
      <w:r>
        <w:rPr>
          <w:rFonts w:ascii="仿宋_GB2312" w:hAnsi="仿宋_GB2312" w:eastAsia="仿宋_GB2312" w:cs="仿宋_GB2312"/>
          <w:spacing w:val="9"/>
          <w:sz w:val="32"/>
          <w:szCs w:val="32"/>
          <w:lang w:eastAsia="zh-Hans"/>
        </w:rPr>
        <w:t>、</w:t>
      </w:r>
      <w:r>
        <w:rPr>
          <w:rFonts w:hint="eastAsia" w:ascii="仿宋_GB2312" w:hAnsi="仿宋_GB2312" w:eastAsia="仿宋_GB2312" w:cs="仿宋_GB2312"/>
          <w:spacing w:val="9"/>
          <w:sz w:val="32"/>
          <w:szCs w:val="32"/>
          <w:lang w:eastAsia="zh-Hans"/>
        </w:rPr>
        <w:t>宽</w:t>
      </w:r>
      <w:r>
        <w:rPr>
          <w:rFonts w:ascii="仿宋_GB2312" w:hAnsi="仿宋_GB2312" w:eastAsia="仿宋_GB2312" w:cs="仿宋_GB2312"/>
          <w:spacing w:val="9"/>
          <w:sz w:val="32"/>
          <w:szCs w:val="32"/>
          <w:lang w:eastAsia="zh-Hans"/>
        </w:rPr>
        <w:t>4</w:t>
      </w:r>
      <w:r>
        <w:rPr>
          <w:rFonts w:hint="eastAsia" w:ascii="仿宋_GB2312" w:hAnsi="仿宋_GB2312" w:eastAsia="仿宋_GB2312" w:cs="仿宋_GB2312"/>
          <w:spacing w:val="9"/>
          <w:sz w:val="32"/>
          <w:szCs w:val="32"/>
          <w:lang w:eastAsia="zh-Hans"/>
        </w:rPr>
        <w:t>米</w:t>
      </w:r>
      <w:r>
        <w:rPr>
          <w:rFonts w:ascii="仿宋_GB2312" w:hAnsi="仿宋_GB2312" w:eastAsia="仿宋_GB2312" w:cs="仿宋_GB2312"/>
          <w:spacing w:val="9"/>
          <w:sz w:val="32"/>
          <w:szCs w:val="32"/>
          <w:lang w:eastAsia="zh-Hans"/>
        </w:rPr>
        <w:t>，</w:t>
      </w:r>
      <w:r>
        <w:rPr>
          <w:rFonts w:hint="eastAsia" w:ascii="仿宋_GB2312" w:hAnsi="仿宋_GB2312" w:eastAsia="仿宋_GB2312" w:cs="仿宋_GB2312"/>
          <w:spacing w:val="9"/>
          <w:sz w:val="32"/>
          <w:szCs w:val="32"/>
        </w:rPr>
        <w:t>场地为塑胶。</w:t>
      </w:r>
    </w:p>
    <w:p>
      <w:pPr>
        <w:spacing w:line="600" w:lineRule="exact"/>
        <w:ind w:firstLine="676" w:firstLineChars="200"/>
        <w:jc w:val="both"/>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lang w:eastAsia="zh-Hans"/>
        </w:rPr>
        <w:t>技能</w:t>
      </w:r>
      <w:r>
        <w:rPr>
          <w:rFonts w:hint="eastAsia" w:ascii="仿宋_GB2312" w:hAnsi="仿宋_GB2312" w:eastAsia="仿宋_GB2312" w:cs="仿宋_GB2312"/>
          <w:spacing w:val="9"/>
          <w:sz w:val="32"/>
          <w:szCs w:val="32"/>
        </w:rPr>
        <w:t>比赛场地为室内场地，场地布置在体育馆、排羽馆、武术房。</w:t>
      </w:r>
      <w:r>
        <w:rPr>
          <w:rFonts w:hint="eastAsia" w:ascii="仿宋" w:hAnsi="仿宋" w:cs="仿宋"/>
          <w:color w:val="E54C5E" w:themeColor="accent6"/>
          <w:spacing w:val="-5"/>
          <w:sz w:val="24"/>
          <w14:textFill>
            <w14:solidFill>
              <w14:schemeClr w14:val="accent6"/>
            </w14:solidFill>
          </w14:textFill>
        </w:rPr>
        <w:t xml:space="preserve"> </w:t>
      </w:r>
    </w:p>
    <w:p>
      <w:pPr>
        <w:spacing w:line="600" w:lineRule="exact"/>
        <w:ind w:firstLine="676" w:firstLineChars="200"/>
        <w:jc w:val="both"/>
        <w:rPr>
          <w:rFonts w:ascii="楷体_GB2312" w:hAnsi="楷体_GB2312" w:eastAsia="楷体_GB2312" w:cs="楷体_GB2312"/>
          <w:spacing w:val="9"/>
          <w:sz w:val="32"/>
          <w:szCs w:val="32"/>
        </w:rPr>
      </w:pPr>
      <w:r>
        <w:rPr>
          <w:rFonts w:hint="eastAsia" w:ascii="楷体_GB2312" w:hAnsi="楷体_GB2312" w:eastAsia="楷体_GB2312" w:cs="楷体_GB2312"/>
          <w:spacing w:val="9"/>
          <w:sz w:val="32"/>
          <w:szCs w:val="32"/>
        </w:rPr>
        <w:t>（二）设备要求</w:t>
      </w:r>
    </w:p>
    <w:p>
      <w:pPr>
        <w:spacing w:line="600" w:lineRule="exact"/>
        <w:ind w:firstLine="676" w:firstLineChars="200"/>
        <w:jc w:val="both"/>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体能</w:t>
      </w:r>
      <w:r>
        <w:rPr>
          <w:rFonts w:hint="eastAsia" w:ascii="仿宋_GB2312" w:hAnsi="仿宋_GB2312" w:eastAsia="仿宋_GB2312" w:cs="仿宋_GB2312"/>
          <w:spacing w:val="9"/>
          <w:sz w:val="32"/>
          <w:szCs w:val="32"/>
          <w:lang w:val="en-US" w:eastAsia="zh-CN"/>
        </w:rPr>
        <w:t>竞赛</w:t>
      </w:r>
      <w:r>
        <w:rPr>
          <w:rFonts w:hint="eastAsia" w:ascii="仿宋_GB2312" w:hAnsi="仿宋_GB2312" w:eastAsia="仿宋_GB2312" w:cs="仿宋_GB2312"/>
          <w:spacing w:val="9"/>
          <w:sz w:val="32"/>
          <w:szCs w:val="32"/>
        </w:rPr>
        <w:t>所有设备由承办学校统一提供，不得使用自带器材。</w:t>
      </w:r>
    </w:p>
    <w:p>
      <w:pPr>
        <w:spacing w:line="600" w:lineRule="exact"/>
        <w:ind w:firstLine="676" w:firstLineChars="200"/>
        <w:jc w:val="both"/>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技能</w:t>
      </w:r>
      <w:r>
        <w:rPr>
          <w:rFonts w:hint="eastAsia" w:ascii="仿宋_GB2312" w:hAnsi="仿宋_GB2312" w:eastAsia="仿宋_GB2312" w:cs="仿宋_GB2312"/>
          <w:spacing w:val="9"/>
          <w:sz w:val="32"/>
          <w:szCs w:val="32"/>
          <w:lang w:val="en-US" w:eastAsia="zh-CN"/>
        </w:rPr>
        <w:t>竞赛</w:t>
      </w:r>
      <w:r>
        <w:rPr>
          <w:rFonts w:hint="eastAsia" w:ascii="仿宋_GB2312" w:hAnsi="仿宋_GB2312" w:eastAsia="仿宋_GB2312" w:cs="仿宋_GB2312"/>
          <w:spacing w:val="9"/>
          <w:sz w:val="32"/>
          <w:szCs w:val="32"/>
        </w:rPr>
        <w:t>所需设备和材料不做统一要求，承办学校为参赛队伍提供现有设备和材料清单，供参赛队伍选择使用，不足部分由参赛队伍自行准备。</w:t>
      </w:r>
    </w:p>
    <w:p>
      <w:pPr>
        <w:spacing w:line="600" w:lineRule="exact"/>
        <w:ind w:firstLine="676" w:firstLineChars="200"/>
        <w:jc w:val="both"/>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承办学校向参赛队伍公布相应设备和器材。提供《承办学校提供的设备和场地信息清单》（见附件</w:t>
      </w:r>
      <w:r>
        <w:rPr>
          <w:rFonts w:hint="eastAsia" w:ascii="仿宋_GB2312" w:hAnsi="仿宋_GB2312" w:eastAsia="仿宋_GB2312" w:cs="仿宋_GB2312"/>
          <w:spacing w:val="9"/>
          <w:sz w:val="32"/>
          <w:szCs w:val="32"/>
          <w:lang w:val="en-US" w:eastAsia="zh-CN"/>
        </w:rPr>
        <w:t>3</w:t>
      </w:r>
      <w:r>
        <w:rPr>
          <w:rFonts w:hint="eastAsia" w:ascii="仿宋_GB2312" w:hAnsi="仿宋_GB2312" w:eastAsia="仿宋_GB2312" w:cs="仿宋_GB2312"/>
          <w:spacing w:val="9"/>
          <w:sz w:val="32"/>
          <w:szCs w:val="32"/>
        </w:rPr>
        <w:t>）。赛前</w:t>
      </w: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rPr>
        <w:t>参赛队伍</w:t>
      </w:r>
      <w:r>
        <w:rPr>
          <w:rFonts w:hint="eastAsia" w:ascii="仿宋_GB2312" w:hAnsi="仿宋_GB2312" w:eastAsia="仿宋_GB2312" w:cs="仿宋_GB2312"/>
          <w:spacing w:val="9"/>
          <w:sz w:val="32"/>
          <w:szCs w:val="32"/>
          <w:lang w:val="en-US" w:eastAsia="zh-CN"/>
        </w:rPr>
        <w:t>需</w:t>
      </w:r>
      <w:r>
        <w:rPr>
          <w:rFonts w:hint="eastAsia" w:ascii="仿宋_GB2312" w:hAnsi="仿宋_GB2312" w:eastAsia="仿宋_GB2312" w:cs="仿宋_GB2312"/>
          <w:spacing w:val="9"/>
          <w:sz w:val="32"/>
          <w:szCs w:val="32"/>
        </w:rPr>
        <w:t>向承办学校提交自备小型辅助健身器材清单（</w:t>
      </w:r>
      <w:r>
        <w:rPr>
          <w:rFonts w:hint="eastAsia" w:ascii="仿宋_GB2312" w:hAnsi="仿宋_GB2312" w:eastAsia="仿宋_GB2312" w:cs="仿宋_GB2312"/>
          <w:spacing w:val="9"/>
          <w:sz w:val="32"/>
          <w:szCs w:val="32"/>
          <w:lang w:val="en-US" w:eastAsia="zh-CN"/>
        </w:rPr>
        <w:t>见</w:t>
      </w:r>
      <w:r>
        <w:rPr>
          <w:rFonts w:hint="eastAsia" w:ascii="仿宋_GB2312" w:hAnsi="仿宋_GB2312" w:eastAsia="仿宋_GB2312" w:cs="仿宋_GB2312"/>
          <w:spacing w:val="9"/>
          <w:sz w:val="32"/>
          <w:szCs w:val="32"/>
        </w:rPr>
        <w:t>附件</w:t>
      </w:r>
      <w:r>
        <w:rPr>
          <w:rFonts w:hint="eastAsia" w:ascii="仿宋_GB2312" w:hAnsi="仿宋_GB2312" w:eastAsia="仿宋_GB2312" w:cs="仿宋_GB2312"/>
          <w:spacing w:val="9"/>
          <w:sz w:val="32"/>
          <w:szCs w:val="32"/>
          <w:lang w:val="en-US" w:eastAsia="zh-CN"/>
        </w:rPr>
        <w:t>4</w:t>
      </w:r>
      <w:r>
        <w:rPr>
          <w:rFonts w:hint="eastAsia" w:ascii="仿宋_GB2312" w:hAnsi="仿宋_GB2312" w:eastAsia="仿宋_GB2312" w:cs="仿宋_GB2312"/>
          <w:spacing w:val="9"/>
          <w:sz w:val="32"/>
          <w:szCs w:val="32"/>
        </w:rPr>
        <w:t>）及其使用条件需求，经承办学校确认可行后</w:t>
      </w: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lang w:val="en-US" w:eastAsia="zh-CN"/>
        </w:rPr>
        <w:t>相关</w:t>
      </w:r>
      <w:r>
        <w:rPr>
          <w:rFonts w:hint="eastAsia" w:ascii="仿宋_GB2312" w:hAnsi="仿宋_GB2312" w:eastAsia="仿宋_GB2312" w:cs="仿宋_GB2312"/>
          <w:spacing w:val="9"/>
          <w:sz w:val="32"/>
          <w:szCs w:val="32"/>
        </w:rPr>
        <w:t>设备和材料</w:t>
      </w:r>
      <w:r>
        <w:rPr>
          <w:rFonts w:hint="eastAsia" w:ascii="仿宋_GB2312" w:hAnsi="仿宋_GB2312" w:eastAsia="仿宋_GB2312" w:cs="仿宋_GB2312"/>
          <w:spacing w:val="9"/>
          <w:sz w:val="32"/>
          <w:szCs w:val="32"/>
          <w:lang w:val="en-US" w:eastAsia="zh-CN"/>
        </w:rPr>
        <w:t>方可</w:t>
      </w:r>
      <w:r>
        <w:rPr>
          <w:rFonts w:hint="eastAsia" w:ascii="仿宋_GB2312" w:hAnsi="仿宋_GB2312" w:eastAsia="仿宋_GB2312" w:cs="仿宋_GB2312"/>
          <w:spacing w:val="9"/>
          <w:sz w:val="32"/>
          <w:szCs w:val="32"/>
        </w:rPr>
        <w:t>进入</w:t>
      </w:r>
      <w:r>
        <w:rPr>
          <w:rFonts w:hint="eastAsia" w:ascii="仿宋_GB2312" w:hAnsi="仿宋_GB2312" w:eastAsia="仿宋_GB2312" w:cs="仿宋_GB2312"/>
          <w:spacing w:val="9"/>
          <w:sz w:val="32"/>
          <w:szCs w:val="32"/>
          <w:lang w:val="en-US" w:eastAsia="zh-CN"/>
        </w:rPr>
        <w:t>比赛</w:t>
      </w:r>
      <w:r>
        <w:rPr>
          <w:rFonts w:hint="eastAsia" w:ascii="仿宋_GB2312" w:hAnsi="仿宋_GB2312" w:eastAsia="仿宋_GB2312" w:cs="仿宋_GB2312"/>
          <w:spacing w:val="9"/>
          <w:sz w:val="32"/>
          <w:szCs w:val="32"/>
        </w:rPr>
        <w:t>现场。器材选择应与参赛报名同步进行。</w:t>
      </w:r>
      <w:r>
        <w:rPr>
          <w:rFonts w:hint="eastAsia" w:ascii="仿宋_GB2312" w:hAnsi="仿宋_GB2312" w:eastAsia="仿宋_GB2312" w:cs="仿宋_GB2312"/>
          <w:spacing w:val="9"/>
          <w:sz w:val="32"/>
          <w:szCs w:val="32"/>
          <w:lang w:val="en-US" w:eastAsia="zh-CN"/>
        </w:rPr>
        <w:t>比赛</w:t>
      </w:r>
      <w:r>
        <w:rPr>
          <w:rFonts w:hint="eastAsia" w:ascii="仿宋_GB2312" w:hAnsi="仿宋_GB2312" w:eastAsia="仿宋_GB2312" w:cs="仿宋_GB2312"/>
          <w:spacing w:val="9"/>
          <w:sz w:val="32"/>
          <w:szCs w:val="32"/>
        </w:rPr>
        <w:t>现场</w:t>
      </w:r>
      <w:r>
        <w:rPr>
          <w:rFonts w:hint="eastAsia" w:ascii="仿宋_GB2312" w:hAnsi="仿宋_GB2312" w:eastAsia="仿宋_GB2312" w:cs="仿宋_GB2312"/>
          <w:spacing w:val="9"/>
          <w:sz w:val="32"/>
          <w:szCs w:val="32"/>
          <w:lang w:eastAsia="zh-CN"/>
        </w:rPr>
        <w:t>的</w:t>
      </w:r>
      <w:r>
        <w:rPr>
          <w:rFonts w:hint="eastAsia" w:ascii="仿宋_GB2312" w:hAnsi="仿宋_GB2312" w:eastAsia="仿宋_GB2312" w:cs="仿宋_GB2312"/>
          <w:spacing w:val="9"/>
          <w:sz w:val="32"/>
          <w:szCs w:val="32"/>
        </w:rPr>
        <w:t>设备技术保障</w:t>
      </w:r>
      <w:r>
        <w:rPr>
          <w:rFonts w:hint="eastAsia" w:ascii="仿宋_GB2312" w:hAnsi="仿宋_GB2312" w:eastAsia="仿宋_GB2312" w:cs="仿宋_GB2312"/>
          <w:spacing w:val="9"/>
          <w:sz w:val="32"/>
          <w:szCs w:val="32"/>
          <w:lang w:val="en-US" w:eastAsia="zh-CN"/>
        </w:rPr>
        <w:t>由提供方负责</w:t>
      </w:r>
      <w:r>
        <w:rPr>
          <w:rFonts w:hint="eastAsia" w:ascii="仿宋_GB2312" w:hAnsi="仿宋_GB2312" w:eastAsia="仿宋_GB2312" w:cs="仿宋_GB2312"/>
          <w:spacing w:val="9"/>
          <w:sz w:val="32"/>
          <w:szCs w:val="32"/>
        </w:rPr>
        <w:t>。</w:t>
      </w:r>
    </w:p>
    <w:p>
      <w:pPr>
        <w:widowControl/>
        <w:spacing w:line="600" w:lineRule="exact"/>
        <w:ind w:firstLine="640" w:firstLineChars="200"/>
        <w:jc w:val="both"/>
        <w:rPr>
          <w:rFonts w:ascii="黑体" w:hAnsi="宋体" w:eastAsia="黑体" w:cs="黑体"/>
          <w:color w:val="000000"/>
          <w:kern w:val="0"/>
          <w:sz w:val="32"/>
          <w:szCs w:val="32"/>
          <w:lang w:bidi="ar"/>
        </w:rPr>
      </w:pPr>
      <w:r>
        <w:rPr>
          <w:rFonts w:hint="eastAsia" w:ascii="黑体" w:hAnsi="宋体" w:eastAsia="黑体" w:cs="黑体"/>
          <w:color w:val="000000"/>
          <w:kern w:val="0"/>
          <w:sz w:val="32"/>
          <w:szCs w:val="32"/>
          <w:lang w:eastAsia="zh-Hans" w:bidi="ar"/>
        </w:rPr>
        <w:t>七</w:t>
      </w:r>
      <w:r>
        <w:rPr>
          <w:rFonts w:hint="eastAsia" w:ascii="黑体" w:hAnsi="宋体" w:eastAsia="黑体" w:cs="黑体"/>
          <w:color w:val="000000"/>
          <w:kern w:val="0"/>
          <w:sz w:val="32"/>
          <w:szCs w:val="32"/>
          <w:lang w:bidi="ar"/>
        </w:rPr>
        <w:t>、竞赛规则</w:t>
      </w:r>
    </w:p>
    <w:p>
      <w:pPr>
        <w:spacing w:line="600" w:lineRule="exact"/>
        <w:ind w:firstLine="676" w:firstLineChars="200"/>
        <w:jc w:val="both"/>
        <w:rPr>
          <w:rFonts w:ascii="楷体_GB2312" w:hAnsi="楷体_GB2312" w:eastAsia="楷体_GB2312" w:cs="楷体_GB2312"/>
          <w:spacing w:val="9"/>
          <w:sz w:val="32"/>
          <w:szCs w:val="32"/>
        </w:rPr>
      </w:pPr>
      <w:r>
        <w:rPr>
          <w:rFonts w:hint="eastAsia" w:ascii="楷体_GB2312" w:hAnsi="楷体_GB2312" w:eastAsia="楷体_GB2312" w:cs="楷体_GB2312"/>
          <w:spacing w:val="9"/>
          <w:sz w:val="32"/>
          <w:szCs w:val="32"/>
        </w:rPr>
        <w:t>（一）选手报名</w:t>
      </w:r>
    </w:p>
    <w:p>
      <w:pPr>
        <w:widowControl/>
        <w:spacing w:line="600" w:lineRule="exact"/>
        <w:ind w:firstLine="676" w:firstLineChars="200"/>
        <w:jc w:val="both"/>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各学校按照大赛组委会确定的报名时间和名额，通过</w:t>
      </w:r>
      <w:r>
        <w:rPr>
          <w:rFonts w:hint="eastAsia" w:ascii="仿宋_GB2312" w:hAnsi="仿宋_GB2312" w:eastAsia="仿宋_GB2312" w:cs="仿宋_GB2312"/>
          <w:b/>
          <w:bCs/>
          <w:color w:val="auto"/>
          <w:spacing w:val="9"/>
          <w:sz w:val="32"/>
          <w:szCs w:val="32"/>
        </w:rPr>
        <w:t>浙江省职业院校技能大赛网络报名系统</w:t>
      </w:r>
      <w:r>
        <w:rPr>
          <w:rFonts w:hint="eastAsia" w:ascii="仿宋_GB2312" w:hAnsi="仿宋_GB2312" w:eastAsia="仿宋_GB2312" w:cs="仿宋_GB2312"/>
          <w:b w:val="0"/>
          <w:bCs w:val="0"/>
          <w:color w:val="auto"/>
          <w:spacing w:val="9"/>
          <w:sz w:val="32"/>
          <w:szCs w:val="32"/>
          <w:lang w:eastAsia="zh-CN"/>
        </w:rPr>
        <w:t>（</w:t>
      </w:r>
      <w:r>
        <w:rPr>
          <w:rFonts w:hint="eastAsia" w:ascii="仿宋_GB2312" w:hAnsi="仿宋_GB2312" w:eastAsia="仿宋_GB2312" w:cs="仿宋_GB2312"/>
          <w:b w:val="0"/>
          <w:bCs w:val="0"/>
          <w:color w:val="auto"/>
          <w:spacing w:val="9"/>
          <w:sz w:val="32"/>
          <w:szCs w:val="32"/>
          <w:lang w:val="en-US" w:eastAsia="zh-CN"/>
        </w:rPr>
        <w:t>网址：</w:t>
      </w:r>
      <w:r>
        <w:rPr>
          <w:rFonts w:hint="eastAsia" w:ascii="仿宋_GB2312" w:hAnsi="仿宋_GB2312" w:eastAsia="仿宋_GB2312" w:cs="仿宋_GB2312"/>
          <w:b w:val="0"/>
          <w:bCs w:val="0"/>
          <w:color w:val="auto"/>
          <w:spacing w:val="9"/>
          <w:sz w:val="32"/>
          <w:szCs w:val="32"/>
          <w:lang w:eastAsia="zh-CN"/>
        </w:rPr>
        <w:t>https://jnds.jhc.cn/main.htm）</w:t>
      </w:r>
      <w:r>
        <w:rPr>
          <w:rFonts w:hint="eastAsia" w:ascii="仿宋_GB2312" w:hAnsi="仿宋_GB2312" w:eastAsia="仿宋_GB2312" w:cs="仿宋_GB2312"/>
          <w:spacing w:val="9"/>
          <w:sz w:val="32"/>
          <w:szCs w:val="32"/>
        </w:rPr>
        <w:t>完成本校报名工作</w:t>
      </w: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color w:val="auto"/>
          <w:spacing w:val="9"/>
          <w:sz w:val="32"/>
          <w:szCs w:val="32"/>
        </w:rPr>
        <w:t>主办方联络工作微信群</w:t>
      </w:r>
      <w:r>
        <w:rPr>
          <w:rFonts w:hint="eastAsia" w:ascii="仿宋_GB2312" w:hAnsi="仿宋_GB2312" w:eastAsia="仿宋_GB2312" w:cs="仿宋_GB2312"/>
          <w:color w:val="auto"/>
          <w:spacing w:val="9"/>
          <w:sz w:val="32"/>
          <w:szCs w:val="32"/>
          <w:lang w:val="en-US" w:eastAsia="zh-CN"/>
        </w:rPr>
        <w:t>会在比赛前夕通过“浙江高职院校体育群”推送</w:t>
      </w:r>
      <w:r>
        <w:rPr>
          <w:rFonts w:hint="eastAsia" w:ascii="仿宋_GB2312" w:hAnsi="仿宋_GB2312" w:eastAsia="仿宋_GB2312" w:cs="仿宋_GB2312"/>
          <w:spacing w:val="9"/>
          <w:sz w:val="32"/>
          <w:szCs w:val="32"/>
        </w:rPr>
        <w:t>。</w:t>
      </w:r>
    </w:p>
    <w:p>
      <w:pPr>
        <w:spacing w:line="600" w:lineRule="exact"/>
        <w:ind w:firstLine="676" w:firstLineChars="200"/>
        <w:jc w:val="both"/>
        <w:rPr>
          <w:rFonts w:ascii="楷体_GB2312" w:hAnsi="楷体_GB2312" w:eastAsia="楷体_GB2312" w:cs="楷体_GB2312"/>
          <w:spacing w:val="9"/>
          <w:sz w:val="32"/>
          <w:szCs w:val="32"/>
        </w:rPr>
      </w:pPr>
      <w:r>
        <w:rPr>
          <w:rFonts w:hint="eastAsia" w:ascii="楷体_GB2312" w:hAnsi="楷体_GB2312" w:eastAsia="楷体_GB2312" w:cs="楷体_GB2312"/>
          <w:spacing w:val="9"/>
          <w:sz w:val="32"/>
          <w:szCs w:val="32"/>
        </w:rPr>
        <w:t>（二）熟悉场地</w:t>
      </w:r>
    </w:p>
    <w:p>
      <w:pPr>
        <w:spacing w:line="600" w:lineRule="exact"/>
        <w:ind w:firstLine="676" w:firstLineChars="200"/>
        <w:jc w:val="both"/>
        <w:rPr>
          <w:rFonts w:ascii="楷体_GB2312" w:hAnsi="楷体_GB2312" w:eastAsia="楷体_GB2312" w:cs="楷体_GB2312"/>
          <w:spacing w:val="9"/>
          <w:sz w:val="32"/>
          <w:szCs w:val="32"/>
        </w:rPr>
      </w:pPr>
      <w:r>
        <w:rPr>
          <w:rFonts w:hint="eastAsia" w:ascii="仿宋_GB2312" w:hAnsi="仿宋_GB2312" w:eastAsia="仿宋_GB2312" w:cs="仿宋_GB2312"/>
          <w:spacing w:val="9"/>
          <w:sz w:val="32"/>
          <w:szCs w:val="32"/>
          <w:lang w:eastAsia="zh-Hans"/>
        </w:rPr>
        <w:t>报到当天</w:t>
      </w:r>
      <w:r>
        <w:rPr>
          <w:rFonts w:hint="eastAsia" w:ascii="仿宋_GB2312" w:hAnsi="仿宋_GB2312" w:eastAsia="仿宋_GB2312" w:cs="仿宋_GB2312"/>
          <w:spacing w:val="9"/>
          <w:sz w:val="32"/>
          <w:szCs w:val="32"/>
        </w:rPr>
        <w:t>，</w:t>
      </w:r>
      <w:r>
        <w:rPr>
          <w:rFonts w:hint="eastAsia" w:ascii="仿宋_GB2312" w:hAnsi="仿宋_GB2312" w:eastAsia="仿宋_GB2312" w:cs="仿宋_GB2312"/>
          <w:spacing w:val="9"/>
          <w:sz w:val="32"/>
          <w:szCs w:val="32"/>
          <w:lang w:val="en-US" w:eastAsia="zh-CN"/>
        </w:rPr>
        <w:t>将</w:t>
      </w:r>
      <w:r>
        <w:rPr>
          <w:rFonts w:hint="eastAsia" w:ascii="仿宋_GB2312" w:hAnsi="仿宋_GB2312" w:eastAsia="仿宋_GB2312" w:cs="仿宋_GB2312"/>
          <w:spacing w:val="9"/>
          <w:sz w:val="32"/>
          <w:szCs w:val="32"/>
        </w:rPr>
        <w:t>召开领队会议，宣布竞赛纪律和</w:t>
      </w:r>
      <w:r>
        <w:rPr>
          <w:rFonts w:hint="eastAsia" w:ascii="仿宋_GB2312" w:hAnsi="仿宋_GB2312" w:eastAsia="仿宋_GB2312" w:cs="仿宋_GB2312"/>
          <w:spacing w:val="9"/>
          <w:sz w:val="32"/>
          <w:szCs w:val="32"/>
          <w:lang w:val="en-US" w:eastAsia="zh-CN"/>
        </w:rPr>
        <w:t>相</w:t>
      </w:r>
      <w:r>
        <w:rPr>
          <w:rFonts w:hint="eastAsia" w:ascii="仿宋_GB2312" w:hAnsi="仿宋_GB2312" w:eastAsia="仿宋_GB2312" w:cs="仿宋_GB2312"/>
          <w:spacing w:val="9"/>
          <w:sz w:val="32"/>
          <w:szCs w:val="32"/>
        </w:rPr>
        <w:t>关事宜，并安排参赛选手和指导教师熟悉比赛各场地、设备、物品等，比赛场地内</w:t>
      </w:r>
      <w:r>
        <w:rPr>
          <w:rFonts w:hint="eastAsia" w:ascii="仿宋_GB2312" w:hAnsi="仿宋_GB2312" w:eastAsia="仿宋_GB2312" w:cs="仿宋_GB2312"/>
          <w:spacing w:val="9"/>
          <w:sz w:val="32"/>
          <w:szCs w:val="32"/>
          <w:lang w:val="en-US" w:eastAsia="zh-CN"/>
        </w:rPr>
        <w:t>严禁</w:t>
      </w:r>
      <w:r>
        <w:rPr>
          <w:rFonts w:hint="eastAsia" w:ascii="仿宋_GB2312" w:hAnsi="仿宋_GB2312" w:eastAsia="仿宋_GB2312" w:cs="仿宋_GB2312"/>
          <w:spacing w:val="9"/>
          <w:sz w:val="32"/>
          <w:szCs w:val="32"/>
        </w:rPr>
        <w:t>携带任何通讯</w:t>
      </w:r>
      <w:r>
        <w:rPr>
          <w:rFonts w:hint="eastAsia" w:ascii="仿宋_GB2312" w:hAnsi="仿宋_GB2312" w:eastAsia="仿宋_GB2312" w:cs="仿宋_GB2312"/>
          <w:spacing w:val="9"/>
          <w:sz w:val="32"/>
          <w:szCs w:val="32"/>
          <w:lang w:val="en-US" w:eastAsia="zh-CN"/>
        </w:rPr>
        <w:t>及</w:t>
      </w:r>
      <w:r>
        <w:rPr>
          <w:rFonts w:hint="eastAsia" w:ascii="仿宋_GB2312" w:hAnsi="仿宋_GB2312" w:eastAsia="仿宋_GB2312" w:cs="仿宋_GB2312"/>
          <w:spacing w:val="9"/>
          <w:sz w:val="32"/>
          <w:szCs w:val="32"/>
        </w:rPr>
        <w:t>摄录设备。</w:t>
      </w:r>
    </w:p>
    <w:p>
      <w:pPr>
        <w:spacing w:line="600" w:lineRule="exact"/>
        <w:ind w:firstLine="676" w:firstLineChars="200"/>
        <w:jc w:val="both"/>
        <w:rPr>
          <w:rFonts w:ascii="楷体_GB2312" w:hAnsi="楷体_GB2312" w:eastAsia="楷体_GB2312" w:cs="楷体_GB2312"/>
          <w:spacing w:val="9"/>
          <w:sz w:val="32"/>
          <w:szCs w:val="32"/>
        </w:rPr>
      </w:pPr>
      <w:r>
        <w:rPr>
          <w:rFonts w:hint="eastAsia" w:ascii="楷体_GB2312" w:hAnsi="楷体_GB2312" w:eastAsia="楷体_GB2312" w:cs="楷体_GB2312"/>
          <w:spacing w:val="9"/>
          <w:sz w:val="32"/>
          <w:szCs w:val="32"/>
        </w:rPr>
        <w:t>（三）入场规则</w:t>
      </w:r>
    </w:p>
    <w:p>
      <w:pPr>
        <w:widowControl/>
        <w:spacing w:line="600" w:lineRule="exact"/>
        <w:ind w:firstLine="676" w:firstLineChars="200"/>
        <w:jc w:val="both"/>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参赛选手应提前30分钟到达赛场，凭身份证、学生证、参赛证（简称三证）检录。参赛选手在对应的座位入座，裁判负责核对其信息；严禁参赛选手携带与竞赛无关的电子设备、通讯设备及其他相关资料与用品入场。</w:t>
      </w:r>
    </w:p>
    <w:p>
      <w:pPr>
        <w:spacing w:line="600" w:lineRule="exact"/>
        <w:ind w:firstLine="676" w:firstLineChars="200"/>
        <w:jc w:val="both"/>
        <w:rPr>
          <w:rFonts w:ascii="楷体_GB2312" w:hAnsi="楷体_GB2312" w:eastAsia="楷体_GB2312" w:cs="楷体_GB2312"/>
          <w:spacing w:val="9"/>
          <w:sz w:val="32"/>
          <w:szCs w:val="32"/>
        </w:rPr>
      </w:pPr>
      <w:r>
        <w:rPr>
          <w:rFonts w:hint="eastAsia" w:ascii="楷体_GB2312" w:hAnsi="楷体_GB2312" w:eastAsia="楷体_GB2312" w:cs="楷体_GB2312"/>
          <w:spacing w:val="9"/>
          <w:sz w:val="32"/>
          <w:szCs w:val="32"/>
        </w:rPr>
        <w:t>（四）赛场规则</w:t>
      </w:r>
    </w:p>
    <w:p>
      <w:pPr>
        <w:widowControl/>
        <w:spacing w:line="600" w:lineRule="exact"/>
        <w:ind w:firstLine="676" w:firstLineChars="200"/>
        <w:jc w:val="both"/>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参赛选手凭三证进入赛场。各参赛选手听从裁判长指令后开始竞赛。竞赛过程中，选手须自觉接受裁判员的监督和警示，以确保比赛人身及设备安全。选手因个人操作失误造成人身安全事故和设备故障时，裁判长有权中止该选手</w:t>
      </w:r>
      <w:r>
        <w:rPr>
          <w:rFonts w:hint="eastAsia" w:ascii="仿宋_GB2312" w:hAnsi="仿宋_GB2312" w:eastAsia="仿宋_GB2312" w:cs="仿宋_GB2312"/>
          <w:spacing w:val="9"/>
          <w:sz w:val="32"/>
          <w:szCs w:val="32"/>
          <w:lang w:eastAsia="zh-CN"/>
        </w:rPr>
        <w:t>的</w:t>
      </w:r>
      <w:r>
        <w:rPr>
          <w:rFonts w:hint="eastAsia" w:ascii="仿宋_GB2312" w:hAnsi="仿宋_GB2312" w:eastAsia="仿宋_GB2312" w:cs="仿宋_GB2312"/>
          <w:spacing w:val="9"/>
          <w:sz w:val="32"/>
          <w:szCs w:val="32"/>
        </w:rPr>
        <w:t>竞赛</w:t>
      </w:r>
      <w:r>
        <w:rPr>
          <w:rFonts w:hint="eastAsia" w:ascii="仿宋_GB2312" w:hAnsi="仿宋_GB2312" w:eastAsia="仿宋_GB2312" w:cs="仿宋_GB2312"/>
          <w:spacing w:val="9"/>
          <w:sz w:val="32"/>
          <w:szCs w:val="32"/>
          <w:lang w:val="en-US" w:eastAsia="zh-CN"/>
        </w:rPr>
        <w:t>资格</w:t>
      </w:r>
      <w:r>
        <w:rPr>
          <w:rFonts w:hint="eastAsia" w:ascii="仿宋_GB2312" w:hAnsi="仿宋_GB2312" w:eastAsia="仿宋_GB2312" w:cs="仿宋_GB2312"/>
          <w:spacing w:val="9"/>
          <w:sz w:val="32"/>
          <w:szCs w:val="32"/>
        </w:rPr>
        <w:t>；如非选手个人因素出现设备故障而无法竞赛，由裁判长视具体情况做出裁决，如裁判长确定设备故障可由技术支持人员排除故障后继续竞赛，将</w:t>
      </w:r>
      <w:r>
        <w:rPr>
          <w:rFonts w:hint="eastAsia" w:ascii="仿宋_GB2312" w:hAnsi="仿宋_GB2312" w:eastAsia="仿宋_GB2312" w:cs="仿宋_GB2312"/>
          <w:spacing w:val="9"/>
          <w:sz w:val="32"/>
          <w:szCs w:val="32"/>
          <w:lang w:val="en-US" w:eastAsia="zh-CN"/>
        </w:rPr>
        <w:t>为</w:t>
      </w:r>
      <w:r>
        <w:rPr>
          <w:rFonts w:hint="eastAsia" w:ascii="仿宋_GB2312" w:hAnsi="仿宋_GB2312" w:eastAsia="仿宋_GB2312" w:cs="仿宋_GB2312"/>
          <w:spacing w:val="9"/>
          <w:sz w:val="32"/>
          <w:szCs w:val="32"/>
        </w:rPr>
        <w:t>参赛选手补足</w:t>
      </w:r>
      <w:r>
        <w:rPr>
          <w:rFonts w:hint="eastAsia" w:ascii="仿宋_GB2312" w:hAnsi="仿宋_GB2312" w:eastAsia="仿宋_GB2312" w:cs="仿宋_GB2312"/>
          <w:spacing w:val="9"/>
          <w:sz w:val="32"/>
          <w:szCs w:val="32"/>
          <w:lang w:val="en-US" w:eastAsia="zh-CN"/>
        </w:rPr>
        <w:t>因故障</w:t>
      </w:r>
      <w:r>
        <w:rPr>
          <w:rFonts w:hint="eastAsia" w:ascii="仿宋_GB2312" w:hAnsi="仿宋_GB2312" w:eastAsia="仿宋_GB2312" w:cs="仿宋_GB2312"/>
          <w:spacing w:val="9"/>
          <w:sz w:val="32"/>
          <w:szCs w:val="32"/>
        </w:rPr>
        <w:t>耽误的竞赛时间。</w:t>
      </w:r>
    </w:p>
    <w:p>
      <w:pPr>
        <w:widowControl/>
        <w:spacing w:line="600" w:lineRule="exact"/>
        <w:ind w:firstLine="676" w:firstLineChars="200"/>
        <w:jc w:val="both"/>
        <w:rPr>
          <w:rFonts w:ascii="仿宋_GB2312" w:hAnsi="仿宋_GB2312" w:eastAsia="仿宋_GB2312" w:cs="仿宋_GB2312"/>
          <w:dstrike/>
          <w:spacing w:val="9"/>
          <w:sz w:val="32"/>
          <w:szCs w:val="32"/>
        </w:rPr>
      </w:pPr>
      <w:r>
        <w:rPr>
          <w:rFonts w:hint="eastAsia" w:ascii="楷体_GB2312" w:hAnsi="楷体_GB2312" w:eastAsia="楷体_GB2312" w:cs="楷体_GB2312"/>
          <w:spacing w:val="9"/>
          <w:sz w:val="32"/>
          <w:szCs w:val="32"/>
        </w:rPr>
        <w:t>（五）离场规则</w:t>
      </w:r>
    </w:p>
    <w:p>
      <w:pPr>
        <w:widowControl/>
        <w:spacing w:line="600" w:lineRule="exact"/>
        <w:ind w:firstLine="676" w:firstLineChars="200"/>
        <w:jc w:val="both"/>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竞赛结束，本团队所有参赛选手应回到指定候场区域，听到裁判长指令后，应迅速回到比赛场内，由裁判长宣布本队得分，由队长现场签字确认。确认后应迅速完成现场清理并经裁判员同意后离开竞赛场地。</w:t>
      </w:r>
    </w:p>
    <w:p>
      <w:pPr>
        <w:spacing w:line="600" w:lineRule="exact"/>
        <w:ind w:firstLine="676" w:firstLineChars="200"/>
        <w:jc w:val="both"/>
        <w:rPr>
          <w:rFonts w:ascii="楷体_GB2312" w:hAnsi="楷体_GB2312" w:eastAsia="楷体_GB2312" w:cs="楷体_GB2312"/>
          <w:spacing w:val="9"/>
          <w:sz w:val="32"/>
          <w:szCs w:val="32"/>
        </w:rPr>
      </w:pPr>
      <w:r>
        <w:rPr>
          <w:rFonts w:hint="eastAsia" w:ascii="楷体_GB2312" w:hAnsi="楷体_GB2312" w:eastAsia="楷体_GB2312" w:cs="楷体_GB2312"/>
          <w:spacing w:val="9"/>
          <w:sz w:val="32"/>
          <w:szCs w:val="32"/>
        </w:rPr>
        <w:t>（六）成绩评定</w:t>
      </w:r>
    </w:p>
    <w:p>
      <w:pPr>
        <w:widowControl/>
        <w:spacing w:line="600" w:lineRule="exact"/>
        <w:ind w:firstLine="676" w:firstLineChars="200"/>
        <w:jc w:val="both"/>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竞赛为团体赛，按竞赛要求完成所有赛项的比赛，最后累加有效得分形成本队最后成绩。成绩在赛项监督仲裁组、赛项工作人员监督下，由监督仲裁组对竞赛成绩进行抽检复核。无误后由裁判长和监督仲裁组人员签字确认，并报赛项组委会备案，由大赛组委会办公室公布成绩。</w:t>
      </w:r>
    </w:p>
    <w:p>
      <w:pPr>
        <w:keepNext w:val="0"/>
        <w:keepLines w:val="0"/>
        <w:pageBreakBefore w:val="0"/>
        <w:widowControl/>
        <w:kinsoku/>
        <w:wordWrap/>
        <w:overflowPunct/>
        <w:topLinePunct w:val="0"/>
        <w:autoSpaceDE/>
        <w:autoSpaceDN/>
        <w:bidi w:val="0"/>
        <w:adjustRightInd/>
        <w:snapToGrid/>
        <w:spacing w:after="0" w:afterLines="50" w:line="600" w:lineRule="exact"/>
        <w:ind w:firstLine="676" w:firstLineChars="200"/>
        <w:jc w:val="both"/>
        <w:textAlignment w:val="auto"/>
        <w:rPr>
          <w:rFonts w:hint="default" w:ascii="仿宋_GB2312" w:hAnsi="仿宋_GB2312" w:eastAsia="仿宋_GB2312" w:cs="仿宋_GB2312"/>
          <w:spacing w:val="9"/>
          <w:sz w:val="32"/>
          <w:szCs w:val="32"/>
          <w:lang w:val="en-US" w:eastAsia="zh-CN"/>
        </w:rPr>
      </w:pPr>
      <w:r>
        <w:rPr>
          <w:rFonts w:hint="eastAsia" w:ascii="仿宋_GB2312" w:hAnsi="仿宋_GB2312" w:eastAsia="仿宋_GB2312" w:cs="仿宋_GB2312"/>
          <w:spacing w:val="9"/>
          <w:sz w:val="32"/>
          <w:szCs w:val="32"/>
        </w:rPr>
        <w:t>评分明细</w:t>
      </w:r>
      <w:r>
        <w:rPr>
          <w:rFonts w:hint="eastAsia" w:ascii="仿宋_GB2312" w:hAnsi="仿宋_GB2312" w:eastAsia="仿宋_GB2312" w:cs="仿宋_GB2312"/>
          <w:spacing w:val="9"/>
          <w:sz w:val="32"/>
          <w:szCs w:val="32"/>
          <w:lang w:val="en-US" w:eastAsia="zh-CN"/>
        </w:rPr>
        <w:t>细则如下：</w:t>
      </w:r>
    </w:p>
    <w:p>
      <w:pPr>
        <w:widowControl/>
        <w:adjustRightInd w:val="0"/>
        <w:snapToGrid w:val="0"/>
        <w:spacing w:line="360" w:lineRule="auto"/>
        <w:ind w:firstLine="676" w:firstLineChars="200"/>
        <w:jc w:val="both"/>
        <w:rPr>
          <w:rFonts w:hint="eastAsia" w:ascii="仿宋_GB2312" w:hAnsi="仿宋_GB2312" w:eastAsia="仿宋_GB2312" w:cs="仿宋_GB2312"/>
          <w:spacing w:val="9"/>
          <w:sz w:val="32"/>
          <w:szCs w:val="32"/>
          <w:lang w:eastAsia="zh-Hans"/>
        </w:rPr>
      </w:pPr>
      <w:r>
        <w:rPr>
          <w:rFonts w:hint="eastAsia" w:ascii="仿宋_GB2312" w:hAnsi="仿宋_GB2312" w:eastAsia="仿宋_GB2312" w:cs="仿宋_GB2312"/>
          <w:spacing w:val="9"/>
          <w:sz w:val="32"/>
          <w:szCs w:val="32"/>
          <w:lang w:val="en-US" w:eastAsia="zh-CN"/>
        </w:rPr>
        <w:t>1.体能竞赛得分</w:t>
      </w:r>
      <w:r>
        <w:rPr>
          <w:rFonts w:hint="eastAsia" w:ascii="仿宋_GB2312" w:hAnsi="仿宋_GB2312" w:eastAsia="仿宋_GB2312" w:cs="仿宋_GB2312"/>
          <w:spacing w:val="9"/>
          <w:sz w:val="32"/>
          <w:szCs w:val="32"/>
        </w:rPr>
        <w:t>：本队所有选手在规定时间内完成2项体能组合</w:t>
      </w:r>
      <w:r>
        <w:rPr>
          <w:rFonts w:hint="eastAsia" w:ascii="仿宋_GB2312" w:hAnsi="仿宋_GB2312" w:eastAsia="仿宋_GB2312" w:cs="仿宋_GB2312"/>
          <w:spacing w:val="9"/>
          <w:sz w:val="32"/>
          <w:szCs w:val="32"/>
          <w:lang w:eastAsia="zh-Hans"/>
        </w:rPr>
        <w:t>测试，则本队最后</w:t>
      </w:r>
      <w:r>
        <w:rPr>
          <w:rFonts w:hint="eastAsia" w:ascii="仿宋_GB2312" w:hAnsi="仿宋_GB2312" w:eastAsia="仿宋_GB2312" w:cs="仿宋_GB2312"/>
          <w:spacing w:val="9"/>
          <w:sz w:val="32"/>
          <w:szCs w:val="32"/>
          <w:lang w:val="en-US" w:eastAsia="zh-CN"/>
        </w:rPr>
        <w:t>体能竞赛</w:t>
      </w:r>
      <w:r>
        <w:rPr>
          <w:rFonts w:hint="eastAsia" w:ascii="仿宋_GB2312" w:hAnsi="仿宋_GB2312" w:eastAsia="仿宋_GB2312" w:cs="仿宋_GB2312"/>
          <w:spacing w:val="9"/>
          <w:sz w:val="32"/>
          <w:szCs w:val="32"/>
          <w:lang w:eastAsia="zh-Hans"/>
        </w:rPr>
        <w:t>得分</w:t>
      </w:r>
      <w:r>
        <w:rPr>
          <w:rFonts w:hint="eastAsia" w:ascii="仿宋_GB2312" w:hAnsi="仿宋_GB2312" w:eastAsia="仿宋_GB2312" w:cs="仿宋_GB2312"/>
          <w:spacing w:val="9"/>
          <w:sz w:val="32"/>
          <w:szCs w:val="32"/>
        </w:rPr>
        <w:t>=</w:t>
      </w:r>
      <w:bookmarkStart w:id="8" w:name="_Hlk190986953"/>
      <w:r>
        <w:rPr>
          <w:rFonts w:hint="eastAsia" w:ascii="仿宋_GB2312" w:hAnsi="仿宋_GB2312" w:eastAsia="仿宋_GB2312" w:cs="仿宋_GB2312"/>
          <w:spacing w:val="9"/>
          <w:sz w:val="32"/>
          <w:szCs w:val="32"/>
        </w:rPr>
        <w:t>有效裁判数</w:t>
      </w:r>
      <w:r>
        <w:rPr>
          <w:rFonts w:hint="eastAsia" w:ascii="仿宋" w:hAnsi="仿宋" w:eastAsia="仿宋" w:cs="仿宋_GB2312"/>
          <w:spacing w:val="9"/>
          <w:sz w:val="32"/>
          <w:szCs w:val="32"/>
        </w:rPr>
        <w:t>×</w:t>
      </w:r>
      <w:r>
        <w:rPr>
          <w:rFonts w:hint="eastAsia" w:ascii="仿宋_GB2312" w:hAnsi="仿宋_GB2312" w:eastAsia="仿宋_GB2312" w:cs="仿宋_GB2312"/>
          <w:spacing w:val="9"/>
          <w:sz w:val="32"/>
          <w:szCs w:val="32"/>
        </w:rPr>
        <w:t>1</w:t>
      </w:r>
      <w:bookmarkEnd w:id="8"/>
      <w:r>
        <w:rPr>
          <w:rFonts w:hint="eastAsia" w:ascii="仿宋_GB2312" w:hAnsi="仿宋_GB2312" w:eastAsia="仿宋_GB2312" w:cs="仿宋_GB2312"/>
          <w:spacing w:val="9"/>
          <w:sz w:val="32"/>
          <w:szCs w:val="32"/>
          <w:lang w:val="en-US" w:eastAsia="zh-CN"/>
        </w:rPr>
        <w:t>0</w:t>
      </w:r>
      <w:r>
        <w:rPr>
          <w:rFonts w:hint="eastAsia" w:ascii="仿宋_GB2312" w:hAnsi="仿宋_GB2312" w:eastAsia="仿宋_GB2312" w:cs="仿宋_GB2312"/>
          <w:spacing w:val="9"/>
          <w:sz w:val="32"/>
          <w:szCs w:val="32"/>
        </w:rPr>
        <w:t>，未在规定时间内完成的，按以下公式最后得分：</w:t>
      </w:r>
      <w:r>
        <w:rPr>
          <w:rFonts w:hint="eastAsia" w:ascii="仿宋_GB2312" w:hAnsi="仿宋_GB2312" w:eastAsia="仿宋_GB2312" w:cs="仿宋_GB2312"/>
          <w:i w:val="0"/>
          <w:color w:val="auto"/>
          <w:spacing w:val="9"/>
          <w:sz w:val="32"/>
          <w:szCs w:val="32"/>
          <w:lang w:eastAsia="zh-Hans"/>
        </w:rPr>
        <w:t>得分=</w:t>
      </w:r>
      <w:r>
        <w:rPr>
          <w:rFonts w:hint="eastAsia" w:ascii="仿宋" w:hAnsi="仿宋" w:eastAsia="仿宋" w:cs="仿宋_GB2312"/>
          <w:i w:val="0"/>
          <w:iCs/>
          <w:spacing w:val="9"/>
          <w:sz w:val="32"/>
          <w:szCs w:val="32"/>
        </w:rPr>
        <w:t>〔有效裁判数×1</w:t>
      </w:r>
      <w:r>
        <w:rPr>
          <w:rFonts w:hint="eastAsia" w:ascii="仿宋" w:hAnsi="仿宋" w:eastAsia="仿宋" w:cs="仿宋_GB2312"/>
          <w:i w:val="0"/>
          <w:iCs/>
          <w:spacing w:val="9"/>
          <w:sz w:val="32"/>
          <w:szCs w:val="32"/>
          <w:lang w:val="en-US" w:eastAsia="zh-CN"/>
        </w:rPr>
        <w:t>0</w:t>
      </w:r>
      <w:r>
        <w:rPr>
          <w:rFonts w:hint="eastAsia" w:ascii="仿宋" w:hAnsi="仿宋" w:eastAsia="仿宋" w:cs="仿宋_GB2312"/>
          <w:i w:val="0"/>
          <w:iCs/>
          <w:spacing w:val="9"/>
          <w:sz w:val="32"/>
          <w:szCs w:val="32"/>
        </w:rPr>
        <w:t>〕-〔</w:t>
      </w:r>
      <w:r>
        <w:rPr>
          <w:rFonts w:hint="eastAsia" w:ascii="Cambria Math" w:hAnsi="Cambria Math" w:eastAsia="仿宋_GB2312" w:cs="仿宋_GB2312"/>
          <w:i w:val="0"/>
          <w:iCs/>
          <w:spacing w:val="9"/>
          <w:sz w:val="32"/>
          <w:szCs w:val="32"/>
        </w:rPr>
        <w:t>（</w:t>
      </w:r>
      <w:r>
        <w:rPr>
          <w:rFonts w:hint="eastAsia" w:ascii="仿宋" w:hAnsi="仿宋" w:eastAsia="仿宋" w:cs="仿宋_GB2312"/>
          <w:i w:val="0"/>
          <w:iCs/>
          <w:spacing w:val="9"/>
          <w:sz w:val="32"/>
          <w:szCs w:val="32"/>
        </w:rPr>
        <w:t>1</w:t>
      </w:r>
      <w:r>
        <w:rPr>
          <w:rFonts w:hint="eastAsia" w:ascii="仿宋" w:hAnsi="仿宋" w:eastAsia="仿宋" w:cs="仿宋_GB2312"/>
          <w:i w:val="0"/>
          <w:iCs/>
          <w:spacing w:val="9"/>
          <w:sz w:val="32"/>
          <w:szCs w:val="32"/>
          <w:lang w:val="en-US" w:eastAsia="zh-CN"/>
        </w:rPr>
        <w:t>0</w:t>
      </w:r>
      <w:r>
        <w:rPr>
          <w:rFonts w:hint="eastAsia" w:ascii="Cambria Math" w:hAnsi="Cambria Math" w:eastAsia="仿宋_GB2312" w:cs="仿宋_GB2312"/>
          <w:i w:val="0"/>
          <w:iCs/>
          <w:spacing w:val="9"/>
          <w:sz w:val="32"/>
          <w:szCs w:val="32"/>
        </w:rPr>
        <w:t>×</w:t>
      </w:r>
      <m:oMath>
        <m:f>
          <m:fPr>
            <m:ctrlPr>
              <w:rPr>
                <w:rFonts w:ascii="Cambria Math" w:hAnsi="Cambria Math" w:eastAsia="仿宋_GB2312" w:cs="仿宋_GB2312"/>
                <w:i w:val="0"/>
                <w:iCs/>
                <w:spacing w:val="9"/>
                <w:sz w:val="32"/>
                <w:szCs w:val="32"/>
              </w:rPr>
            </m:ctrlPr>
          </m:fPr>
          <m:num>
            <m:r>
              <m:rPr>
                <m:sty m:val="p"/>
              </m:rPr>
              <w:rPr>
                <w:rFonts w:hint="eastAsia" w:ascii="Cambria Math" w:hAnsi="Cambria Math" w:eastAsia="仿宋_GB2312" w:cs="仿宋_GB2312"/>
                <w:spacing w:val="9"/>
                <w:sz w:val="32"/>
                <w:szCs w:val="32"/>
              </w:rPr>
              <m:t>未完成人数</m:t>
            </m:r>
            <m:ctrlPr>
              <w:rPr>
                <w:rFonts w:ascii="Cambria Math" w:hAnsi="Cambria Math" w:eastAsia="仿宋_GB2312" w:cs="仿宋_GB2312"/>
                <w:i w:val="0"/>
                <w:iCs/>
                <w:spacing w:val="9"/>
                <w:sz w:val="32"/>
                <w:szCs w:val="32"/>
              </w:rPr>
            </m:ctrlPr>
          </m:num>
          <m:den>
            <m:r>
              <m:rPr>
                <m:sty m:val="p"/>
              </m:rPr>
              <w:rPr>
                <w:rFonts w:hint="eastAsia" w:ascii="Cambria Math" w:hAnsi="Cambria Math" w:eastAsia="仿宋_GB2312" w:cs="仿宋_GB2312"/>
                <w:spacing w:val="9"/>
                <w:sz w:val="32"/>
                <w:szCs w:val="32"/>
              </w:rPr>
              <m:t>团队总人数</m:t>
            </m:r>
            <m:ctrlPr>
              <w:rPr>
                <w:rFonts w:ascii="Cambria Math" w:hAnsi="Cambria Math" w:eastAsia="仿宋_GB2312" w:cs="仿宋_GB2312"/>
                <w:i w:val="0"/>
                <w:iCs/>
                <w:spacing w:val="9"/>
                <w:sz w:val="32"/>
                <w:szCs w:val="32"/>
              </w:rPr>
            </m:ctrlPr>
          </m:den>
        </m:f>
      </m:oMath>
      <w:r>
        <w:rPr>
          <w:rFonts w:hint="eastAsia" w:ascii="Cambria Math" w:hAnsi="Cambria Math" w:eastAsia="仿宋_GB2312" w:cs="仿宋_GB2312"/>
          <w:i w:val="0"/>
          <w:iCs/>
          <w:spacing w:val="9"/>
          <w:sz w:val="32"/>
          <w:szCs w:val="32"/>
        </w:rPr>
        <w:t>）×有效裁判人数</w:t>
      </w:r>
      <w:r>
        <w:rPr>
          <w:rFonts w:hint="eastAsia" w:ascii="仿宋" w:hAnsi="仿宋" w:eastAsia="仿宋" w:cs="仿宋_GB2312"/>
          <w:i w:val="0"/>
          <w:iCs/>
          <w:spacing w:val="9"/>
          <w:sz w:val="32"/>
          <w:szCs w:val="32"/>
        </w:rPr>
        <w:t>〕</w:t>
      </w:r>
      <w:r>
        <w:rPr>
          <w:rFonts w:hint="eastAsia" w:ascii="仿宋_GB2312" w:hAnsi="仿宋_GB2312" w:eastAsia="仿宋_GB2312" w:cs="仿宋_GB2312"/>
          <w:i w:val="0"/>
          <w:color w:val="auto"/>
          <w:spacing w:val="9"/>
          <w:sz w:val="32"/>
          <w:szCs w:val="32"/>
          <w:lang w:eastAsia="zh-Hans"/>
        </w:rPr>
        <w:t>。</w:t>
      </w:r>
    </w:p>
    <w:p>
      <w:pPr>
        <w:widowControl/>
        <w:spacing w:line="600" w:lineRule="exact"/>
        <w:ind w:firstLine="676" w:firstLineChars="200"/>
        <w:jc w:val="both"/>
        <w:rPr>
          <w:rFonts w:hint="eastAsia" w:ascii="仿宋_GB2312" w:hAnsi="仿宋_GB2312" w:eastAsia="仿宋_GB2312" w:cs="仿宋_GB2312"/>
          <w:spacing w:val="9"/>
          <w:sz w:val="32"/>
          <w:szCs w:val="32"/>
        </w:rPr>
      </w:pPr>
      <w:bookmarkStart w:id="9" w:name="OLE_LINK3"/>
      <w:r>
        <w:rPr>
          <w:rFonts w:hint="eastAsia" w:ascii="仿宋_GB2312" w:hAnsi="仿宋_GB2312" w:eastAsia="仿宋_GB2312" w:cs="仿宋_GB2312"/>
          <w:spacing w:val="9"/>
          <w:sz w:val="32"/>
          <w:szCs w:val="32"/>
          <w:lang w:val="en-US" w:eastAsia="zh-CN"/>
        </w:rPr>
        <w:t>2.技能竞赛得分</w:t>
      </w:r>
      <w:bookmarkEnd w:id="9"/>
      <w:r>
        <w:rPr>
          <w:rFonts w:hint="eastAsia" w:ascii="仿宋_GB2312" w:hAnsi="仿宋_GB2312" w:eastAsia="仿宋_GB2312" w:cs="仿宋_GB2312"/>
          <w:spacing w:val="9"/>
          <w:sz w:val="32"/>
          <w:szCs w:val="32"/>
        </w:rPr>
        <w:t>：裁判根据评分标准，对参赛队进行评分，</w:t>
      </w:r>
      <w:r>
        <w:rPr>
          <w:rFonts w:hint="eastAsia" w:ascii="仿宋_GB2312" w:hAnsi="仿宋_GB2312" w:eastAsia="仿宋_GB2312" w:cs="仿宋_GB2312"/>
          <w:spacing w:val="9"/>
          <w:sz w:val="32"/>
          <w:szCs w:val="32"/>
          <w:lang w:val="en-US" w:eastAsia="zh-CN"/>
        </w:rPr>
        <w:t>满</w:t>
      </w:r>
      <w:r>
        <w:rPr>
          <w:rFonts w:hint="eastAsia" w:ascii="仿宋_GB2312" w:hAnsi="仿宋_GB2312" w:eastAsia="仿宋_GB2312" w:cs="仿宋_GB2312"/>
          <w:spacing w:val="9"/>
          <w:sz w:val="32"/>
          <w:szCs w:val="32"/>
        </w:rPr>
        <w:t>分100分</w:t>
      </w: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rPr>
        <w:t>按以下公式最后得分：</w:t>
      </w:r>
      <w:r>
        <w:rPr>
          <w:rFonts w:hint="eastAsia" w:ascii="Cambria Math" w:hAnsi="Cambria Math" w:eastAsia="仿宋_GB2312" w:cs="仿宋_GB2312"/>
          <w:i w:val="0"/>
          <w:iCs/>
          <w:spacing w:val="9"/>
          <w:sz w:val="32"/>
          <w:szCs w:val="32"/>
        </w:rPr>
        <w:t>得分=</w:t>
      </w:r>
      <w:r>
        <w:rPr>
          <w:rFonts w:hint="eastAsia" w:ascii="仿宋" w:hAnsi="仿宋" w:eastAsia="仿宋" w:cs="仿宋_GB2312"/>
          <w:i w:val="0"/>
          <w:iCs/>
          <w:spacing w:val="9"/>
          <w:sz w:val="32"/>
          <w:szCs w:val="32"/>
        </w:rPr>
        <w:t>有效裁判评分总分×0.9</w:t>
      </w:r>
      <w:r>
        <w:rPr>
          <w:rFonts w:hint="eastAsia" w:ascii="仿宋_GB2312" w:hAnsi="仿宋_GB2312" w:eastAsia="仿宋_GB2312" w:cs="仿宋_GB2312"/>
          <w:spacing w:val="9"/>
          <w:sz w:val="32"/>
          <w:szCs w:val="32"/>
        </w:rPr>
        <w:t>。</w:t>
      </w:r>
    </w:p>
    <w:p>
      <w:pPr>
        <w:widowControl/>
        <w:spacing w:line="600" w:lineRule="exact"/>
        <w:ind w:firstLine="676" w:firstLineChars="200"/>
        <w:jc w:val="both"/>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团队最后总得分为两项得分之和，若两队或多队</w:t>
      </w:r>
      <w:r>
        <w:rPr>
          <w:rFonts w:hint="eastAsia" w:ascii="仿宋_GB2312" w:hAnsi="仿宋_GB2312" w:eastAsia="仿宋_GB2312" w:cs="仿宋_GB2312"/>
          <w:spacing w:val="9"/>
          <w:sz w:val="32"/>
          <w:szCs w:val="32"/>
          <w:lang w:eastAsia="zh-CN"/>
        </w:rPr>
        <w:t>的</w:t>
      </w:r>
      <w:r>
        <w:rPr>
          <w:rFonts w:hint="eastAsia" w:ascii="仿宋_GB2312" w:hAnsi="仿宋_GB2312" w:eastAsia="仿宋_GB2312" w:cs="仿宋_GB2312"/>
          <w:spacing w:val="9"/>
          <w:sz w:val="32"/>
          <w:szCs w:val="32"/>
        </w:rPr>
        <w:t>最后总得分相同，则按照以下规则判定名次：首先，比较技能</w:t>
      </w:r>
      <w:r>
        <w:rPr>
          <w:rFonts w:hint="eastAsia" w:ascii="仿宋_GB2312" w:hAnsi="仿宋_GB2312" w:eastAsia="仿宋_GB2312" w:cs="仿宋_GB2312"/>
          <w:spacing w:val="9"/>
          <w:sz w:val="32"/>
          <w:szCs w:val="32"/>
          <w:lang w:val="en-US" w:eastAsia="zh-CN"/>
        </w:rPr>
        <w:t>竞赛得</w:t>
      </w:r>
      <w:r>
        <w:rPr>
          <w:rFonts w:hint="eastAsia" w:ascii="仿宋_GB2312" w:hAnsi="仿宋_GB2312" w:eastAsia="仿宋_GB2312" w:cs="仿宋_GB2312"/>
          <w:spacing w:val="9"/>
          <w:sz w:val="32"/>
          <w:szCs w:val="32"/>
        </w:rPr>
        <w:t>分，得分高者列前；若技能</w:t>
      </w:r>
      <w:r>
        <w:rPr>
          <w:rFonts w:hint="eastAsia" w:ascii="仿宋_GB2312" w:hAnsi="仿宋_GB2312" w:eastAsia="仿宋_GB2312" w:cs="仿宋_GB2312"/>
          <w:spacing w:val="9"/>
          <w:sz w:val="32"/>
          <w:szCs w:val="32"/>
          <w:lang w:val="en-US" w:eastAsia="zh-CN"/>
        </w:rPr>
        <w:t>竞赛得</w:t>
      </w:r>
      <w:r>
        <w:rPr>
          <w:rFonts w:hint="eastAsia" w:ascii="仿宋_GB2312" w:hAnsi="仿宋_GB2312" w:eastAsia="仿宋_GB2312" w:cs="仿宋_GB2312"/>
          <w:spacing w:val="9"/>
          <w:sz w:val="32"/>
          <w:szCs w:val="32"/>
        </w:rPr>
        <w:t>分仍相同，则按照技能</w:t>
      </w:r>
      <w:r>
        <w:rPr>
          <w:rFonts w:hint="eastAsia" w:ascii="仿宋_GB2312" w:hAnsi="仿宋_GB2312" w:eastAsia="仿宋_GB2312" w:cs="仿宋_GB2312"/>
          <w:spacing w:val="9"/>
          <w:sz w:val="32"/>
          <w:szCs w:val="32"/>
          <w:lang w:val="en-US" w:eastAsia="zh-CN"/>
        </w:rPr>
        <w:t>竞赛</w:t>
      </w:r>
      <w:r>
        <w:rPr>
          <w:rFonts w:hint="eastAsia" w:ascii="仿宋_GB2312" w:hAnsi="仿宋_GB2312" w:eastAsia="仿宋_GB2312" w:cs="仿宋_GB2312"/>
          <w:spacing w:val="9"/>
          <w:sz w:val="32"/>
          <w:szCs w:val="32"/>
        </w:rPr>
        <w:t>评分细则中所列小项顺序依次比较得分，直至分出先后。</w:t>
      </w:r>
    </w:p>
    <w:p>
      <w:pPr>
        <w:widowControl/>
        <w:spacing w:line="600" w:lineRule="exact"/>
        <w:ind w:firstLine="676" w:firstLineChars="200"/>
        <w:jc w:val="both"/>
        <w:rPr>
          <w:rFonts w:ascii="楷体_GB2312" w:hAnsi="楷体_GB2312" w:eastAsia="楷体_GB2312" w:cs="楷体_GB2312"/>
          <w:spacing w:val="9"/>
          <w:sz w:val="32"/>
          <w:szCs w:val="32"/>
        </w:rPr>
      </w:pPr>
      <w:r>
        <w:rPr>
          <w:rFonts w:hint="eastAsia" w:ascii="楷体_GB2312" w:hAnsi="楷体_GB2312" w:eastAsia="楷体_GB2312" w:cs="楷体_GB2312"/>
          <w:spacing w:val="9"/>
          <w:sz w:val="32"/>
          <w:szCs w:val="32"/>
        </w:rPr>
        <w:t>（七）竞赛纪律</w:t>
      </w:r>
    </w:p>
    <w:p>
      <w:pPr>
        <w:widowControl/>
        <w:spacing w:line="600" w:lineRule="exact"/>
        <w:ind w:firstLine="676" w:firstLineChars="200"/>
        <w:jc w:val="both"/>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任何人不得以任何方式暗示、指导、帮助和影响参赛选手。对造成后果的视情节轻重酌情扣除参赛选手成绩，并处理相关人员。竞赛过程中，除参加当场次竞赛的选手、执行裁判员、现场工作人员和经批准的人员外，其他人员一律不得进入竞赛现场，选手完成比赛后应及时退出现场。对不听劝阻、无理取闹者追究责任，并通报批评。对违反竞赛纪律的参赛选手及所在代表队和单位，视情节轻重、后果影响程度，予以取消竞赛评奖资格或通报批评。所有专家和裁判的工作纪律按浙江省职业院校技能大赛专家和裁判工作管理办法执行。</w:t>
      </w:r>
    </w:p>
    <w:p>
      <w:pPr>
        <w:widowControl/>
        <w:spacing w:line="600" w:lineRule="exact"/>
        <w:ind w:firstLine="664" w:firstLineChars="200"/>
        <w:jc w:val="both"/>
        <w:rPr>
          <w:rFonts w:ascii="黑体" w:hAnsi="黑体" w:eastAsia="黑体" w:cs="黑体"/>
          <w:dstrike/>
          <w:spacing w:val="6"/>
          <w:sz w:val="32"/>
          <w:szCs w:val="32"/>
        </w:rPr>
      </w:pPr>
      <w:r>
        <w:rPr>
          <w:rFonts w:ascii="黑体" w:hAnsi="黑体" w:eastAsia="黑体" w:cs="黑体"/>
          <w:spacing w:val="6"/>
          <w:sz w:val="32"/>
          <w:szCs w:val="32"/>
        </w:rPr>
        <w:t>八、比赛抽签办法</w:t>
      </w:r>
    </w:p>
    <w:p>
      <w:pPr>
        <w:spacing w:line="600" w:lineRule="exact"/>
        <w:ind w:firstLine="676" w:firstLineChars="200"/>
        <w:jc w:val="both"/>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报名少于20队（含）则设一组比赛。超过20队，原则上按可设金奖数设置相同数量的平行组。同一学校的两支队伍不在同一平行组。抽签时先由</w:t>
      </w:r>
      <w:r>
        <w:rPr>
          <w:rFonts w:hint="eastAsia" w:ascii="仿宋_GB2312" w:hAnsi="仿宋_GB2312" w:eastAsia="仿宋_GB2312" w:cs="仿宋_GB2312"/>
          <w:spacing w:val="9"/>
          <w:sz w:val="32"/>
          <w:szCs w:val="32"/>
          <w:lang w:val="en-US" w:eastAsia="zh-CN"/>
        </w:rPr>
        <w:t>有</w:t>
      </w:r>
      <w:r>
        <w:rPr>
          <w:rFonts w:hint="eastAsia" w:ascii="仿宋_GB2312" w:hAnsi="仿宋_GB2312" w:eastAsia="仿宋_GB2312" w:cs="仿宋_GB2312"/>
          <w:spacing w:val="9"/>
          <w:sz w:val="32"/>
          <w:szCs w:val="32"/>
        </w:rPr>
        <w:t>2支参赛队伍学校根据事先抽取的抽签顺序抽取平行组号，后由</w:t>
      </w:r>
      <w:r>
        <w:rPr>
          <w:rFonts w:hint="eastAsia" w:ascii="仿宋_GB2312" w:hAnsi="仿宋_GB2312" w:eastAsia="仿宋_GB2312" w:cs="仿宋_GB2312"/>
          <w:spacing w:val="9"/>
          <w:sz w:val="32"/>
          <w:szCs w:val="32"/>
          <w:lang w:val="en-US" w:eastAsia="zh-CN"/>
        </w:rPr>
        <w:t>有</w:t>
      </w:r>
      <w:r>
        <w:rPr>
          <w:rFonts w:hint="eastAsia" w:ascii="仿宋_GB2312" w:hAnsi="仿宋_GB2312" w:eastAsia="仿宋_GB2312" w:cs="仿宋_GB2312"/>
          <w:spacing w:val="9"/>
          <w:sz w:val="32"/>
          <w:szCs w:val="32"/>
        </w:rPr>
        <w:t>1支参赛队伍学校根据事先抽取的抽签顺序抽取平行组号。</w:t>
      </w:r>
      <w:r>
        <w:rPr>
          <w:rFonts w:hint="eastAsia" w:ascii="仿宋_GB2312" w:hAnsi="仿宋_GB2312" w:eastAsia="仿宋_GB2312" w:cs="仿宋_GB2312"/>
          <w:spacing w:val="9"/>
          <w:sz w:val="32"/>
          <w:szCs w:val="32"/>
          <w:lang w:val="en-US" w:eastAsia="zh-CN"/>
        </w:rPr>
        <w:t>抽签完成</w:t>
      </w:r>
      <w:r>
        <w:rPr>
          <w:rFonts w:hint="eastAsia" w:ascii="仿宋_GB2312" w:hAnsi="仿宋_GB2312" w:eastAsia="仿宋_GB2312" w:cs="仿宋_GB2312"/>
          <w:spacing w:val="9"/>
          <w:sz w:val="32"/>
          <w:szCs w:val="32"/>
        </w:rPr>
        <w:t>后</w:t>
      </w: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lang w:val="en-US" w:eastAsia="zh-CN"/>
        </w:rPr>
        <w:t>各队</w:t>
      </w:r>
      <w:r>
        <w:rPr>
          <w:rFonts w:hint="eastAsia" w:ascii="仿宋_GB2312" w:hAnsi="仿宋_GB2312" w:eastAsia="仿宋_GB2312" w:cs="仿宋_GB2312"/>
          <w:spacing w:val="9"/>
          <w:sz w:val="32"/>
          <w:szCs w:val="32"/>
        </w:rPr>
        <w:t>按照平行组抽取组内具体比赛日的上下午场</w:t>
      </w:r>
      <w:r>
        <w:rPr>
          <w:rFonts w:hint="eastAsia" w:ascii="仿宋_GB2312" w:hAnsi="仿宋_GB2312" w:eastAsia="仿宋_GB2312" w:cs="仿宋_GB2312"/>
          <w:spacing w:val="9"/>
          <w:sz w:val="32"/>
          <w:szCs w:val="32"/>
          <w:lang w:val="en-US" w:eastAsia="zh-CN"/>
        </w:rPr>
        <w:t>次</w:t>
      </w:r>
      <w:r>
        <w:rPr>
          <w:rFonts w:hint="eastAsia" w:ascii="仿宋_GB2312" w:hAnsi="仿宋_GB2312" w:eastAsia="仿宋_GB2312" w:cs="仿宋_GB2312"/>
          <w:spacing w:val="9"/>
          <w:sz w:val="32"/>
          <w:szCs w:val="32"/>
        </w:rPr>
        <w:t>，</w:t>
      </w:r>
      <w:r>
        <w:rPr>
          <w:rFonts w:hint="eastAsia" w:ascii="仿宋_GB2312" w:hAnsi="仿宋_GB2312" w:eastAsia="仿宋_GB2312" w:cs="仿宋_GB2312"/>
          <w:spacing w:val="9"/>
          <w:sz w:val="32"/>
          <w:szCs w:val="32"/>
          <w:lang w:val="en-US" w:eastAsia="zh-CN"/>
        </w:rPr>
        <w:t>并</w:t>
      </w:r>
      <w:r>
        <w:rPr>
          <w:rFonts w:hint="eastAsia" w:ascii="仿宋_GB2312" w:hAnsi="仿宋_GB2312" w:eastAsia="仿宋_GB2312" w:cs="仿宋_GB2312"/>
          <w:spacing w:val="9"/>
          <w:sz w:val="32"/>
          <w:szCs w:val="32"/>
        </w:rPr>
        <w:t>填写《2025年浙江省职业院校技能大赛一次加密记录表》，该记录表需当即装入第一次加密结果密封袋中单独保管。</w:t>
      </w:r>
    </w:p>
    <w:p>
      <w:pPr>
        <w:spacing w:line="600" w:lineRule="exact"/>
        <w:ind w:firstLine="676" w:firstLineChars="200"/>
        <w:jc w:val="both"/>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比赛当天分上下午场</w:t>
      </w:r>
      <w:r>
        <w:rPr>
          <w:rFonts w:hint="eastAsia" w:ascii="仿宋_GB2312" w:hAnsi="仿宋_GB2312" w:eastAsia="仿宋_GB2312" w:cs="仿宋_GB2312"/>
          <w:spacing w:val="9"/>
          <w:sz w:val="32"/>
          <w:szCs w:val="32"/>
          <w:lang w:val="en-US" w:eastAsia="zh-CN"/>
        </w:rPr>
        <w:t>分别进行</w:t>
      </w:r>
      <w:r>
        <w:rPr>
          <w:rFonts w:hint="eastAsia" w:ascii="仿宋_GB2312" w:hAnsi="仿宋_GB2312" w:eastAsia="仿宋_GB2312" w:cs="仿宋_GB2312"/>
          <w:spacing w:val="9"/>
          <w:sz w:val="32"/>
          <w:szCs w:val="32"/>
        </w:rPr>
        <w:t>检录，检录后组织选手进行第二次加密，确定参赛顺序号</w:t>
      </w: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lang w:val="en-US" w:eastAsia="zh-CN"/>
        </w:rPr>
        <w:t>并填写</w:t>
      </w:r>
      <w:r>
        <w:rPr>
          <w:rFonts w:hint="eastAsia" w:ascii="仿宋_GB2312" w:hAnsi="仿宋_GB2312" w:eastAsia="仿宋_GB2312" w:cs="仿宋_GB2312"/>
          <w:spacing w:val="9"/>
          <w:sz w:val="32"/>
          <w:szCs w:val="32"/>
        </w:rPr>
        <w:t>《2025年浙江省职业院校技能大赛二次加密记录表》</w:t>
      </w:r>
      <w:r>
        <w:rPr>
          <w:rFonts w:hint="eastAsia" w:ascii="仿宋_GB2312" w:hAnsi="仿宋_GB2312" w:eastAsia="仿宋_GB2312" w:cs="仿宋_GB2312"/>
          <w:spacing w:val="9"/>
          <w:sz w:val="32"/>
          <w:szCs w:val="32"/>
          <w:lang w:eastAsia="zh-CN"/>
        </w:rPr>
        <w:t>，该记录表需当即装入</w:t>
      </w:r>
      <w:r>
        <w:rPr>
          <w:rFonts w:hint="eastAsia" w:ascii="仿宋_GB2312" w:hAnsi="仿宋_GB2312" w:eastAsia="仿宋_GB2312" w:cs="仿宋_GB2312"/>
          <w:spacing w:val="9"/>
          <w:sz w:val="32"/>
          <w:szCs w:val="32"/>
        </w:rPr>
        <w:t>第二次加密结果密封袋中单独保管。</w:t>
      </w:r>
    </w:p>
    <w:p>
      <w:pPr>
        <w:spacing w:line="600" w:lineRule="exact"/>
        <w:ind w:firstLine="664" w:firstLineChars="200"/>
        <w:rPr>
          <w:rFonts w:ascii="黑体" w:hAnsi="黑体" w:eastAsia="黑体" w:cs="黑体"/>
          <w:spacing w:val="6"/>
          <w:sz w:val="32"/>
          <w:szCs w:val="32"/>
        </w:rPr>
      </w:pPr>
      <w:r>
        <w:rPr>
          <w:rFonts w:ascii="黑体" w:hAnsi="黑体" w:eastAsia="黑体" w:cs="黑体"/>
          <w:spacing w:val="6"/>
          <w:sz w:val="32"/>
          <w:szCs w:val="32"/>
        </w:rPr>
        <w:t>九、赛场安全</w:t>
      </w:r>
    </w:p>
    <w:p>
      <w:pPr>
        <w:spacing w:line="600" w:lineRule="exact"/>
        <w:ind w:firstLine="656" w:firstLineChars="200"/>
        <w:rPr>
          <w:rFonts w:ascii="仿宋_GB2312" w:hAnsi="仿宋_GB2312" w:eastAsia="仿宋_GB2312" w:cs="仿宋_GB2312"/>
          <w:spacing w:val="4"/>
          <w:sz w:val="32"/>
          <w:szCs w:val="32"/>
        </w:rPr>
      </w:pPr>
      <w:r>
        <w:rPr>
          <w:rFonts w:ascii="仿宋_GB2312" w:hAnsi="仿宋_GB2312" w:eastAsia="仿宋_GB2312" w:cs="仿宋_GB2312"/>
          <w:spacing w:val="4"/>
          <w:sz w:val="32"/>
          <w:szCs w:val="32"/>
        </w:rPr>
        <w:t>赛事安全是大赛一切工作顺利开展的基础和前提</w:t>
      </w:r>
      <w:r>
        <w:rPr>
          <w:rFonts w:hint="eastAsia" w:ascii="仿宋_GB2312" w:hAnsi="仿宋_GB2312" w:eastAsia="仿宋_GB2312" w:cs="仿宋_GB2312"/>
          <w:spacing w:val="4"/>
          <w:sz w:val="32"/>
          <w:szCs w:val="32"/>
        </w:rPr>
        <w:t>，</w:t>
      </w:r>
      <w:r>
        <w:rPr>
          <w:rFonts w:ascii="仿宋_GB2312" w:hAnsi="仿宋_GB2312" w:eastAsia="仿宋_GB2312" w:cs="仿宋_GB2312"/>
          <w:spacing w:val="4"/>
          <w:sz w:val="32"/>
          <w:szCs w:val="32"/>
        </w:rPr>
        <w:t>是所有比赛筹备和运行工作的重要保障。</w:t>
      </w:r>
      <w:r>
        <w:rPr>
          <w:rFonts w:hint="eastAsia" w:ascii="仿宋_GB2312" w:hAnsi="仿宋_GB2312" w:eastAsia="仿宋_GB2312" w:cs="仿宋_GB2312"/>
          <w:spacing w:val="4"/>
          <w:sz w:val="32"/>
          <w:szCs w:val="32"/>
        </w:rPr>
        <w:t>在赛事组委会的领导下结合相关部门成立安全工作领导小组，制定工作方案，</w:t>
      </w:r>
      <w:r>
        <w:rPr>
          <w:rFonts w:ascii="仿宋_GB2312" w:hAnsi="仿宋_GB2312" w:eastAsia="仿宋_GB2312" w:cs="仿宋_GB2312"/>
          <w:spacing w:val="4"/>
          <w:sz w:val="32"/>
          <w:szCs w:val="32"/>
        </w:rPr>
        <w:t>落实相关责任，采取切实有效的措施，保障安全办赛、安全参赛。</w:t>
      </w:r>
    </w:p>
    <w:p>
      <w:pPr>
        <w:spacing w:line="600" w:lineRule="exact"/>
        <w:ind w:firstLine="668" w:firstLineChars="200"/>
        <w:rPr>
          <w:rFonts w:ascii="楷体_GB2312" w:hAnsi="楷体_GB2312" w:eastAsia="楷体_GB2312" w:cs="楷体_GB2312"/>
          <w:sz w:val="32"/>
          <w:szCs w:val="32"/>
        </w:rPr>
      </w:pPr>
      <w:r>
        <w:rPr>
          <w:rFonts w:hint="eastAsia" w:ascii="楷体_GB2312" w:hAnsi="楷体_GB2312" w:eastAsia="楷体_GB2312" w:cs="楷体_GB2312"/>
          <w:spacing w:val="7"/>
          <w:sz w:val="32"/>
          <w:szCs w:val="32"/>
        </w:rPr>
        <w:t>（一）安全工作职责</w:t>
      </w:r>
    </w:p>
    <w:p>
      <w:pPr>
        <w:spacing w:line="600" w:lineRule="exact"/>
        <w:ind w:firstLine="656" w:firstLineChars="200"/>
        <w:rPr>
          <w:rFonts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1.成立专门的安全管理机构，落实赛事筹备和比赛期间的各项安全工作，学校主管领导为第一安全责任人。</w:t>
      </w:r>
    </w:p>
    <w:p>
      <w:pPr>
        <w:spacing w:line="600" w:lineRule="exact"/>
        <w:ind w:firstLine="656" w:firstLineChars="200"/>
        <w:rPr>
          <w:rFonts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2.组织专人对比赛现场、住宿场所和交通保障等方面进行全面考察，确保比赛场地、环境符合比赛要求，并制定赛场疏导方案；设置指示标志，增设引导人员，设专用通道。</w:t>
      </w:r>
    </w:p>
    <w:p>
      <w:pPr>
        <w:spacing w:line="600" w:lineRule="exact"/>
        <w:ind w:firstLine="656" w:firstLineChars="200"/>
        <w:rPr>
          <w:rFonts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3.比赛期间，比赛场地周围要设立警戒线，无关人员不得进入。赛场内设置医疗医护工作站，为选手提供保护措施，严格遵守国家相关法律法规，保护个人隐私和人身自由。</w:t>
      </w:r>
    </w:p>
    <w:p>
      <w:pPr>
        <w:spacing w:line="600" w:lineRule="exact"/>
        <w:ind w:firstLine="656" w:firstLineChars="200"/>
        <w:rPr>
          <w:rFonts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4.比赛期间，由组委会统一安排参赛选手和指导教师食宿。根据实际情况安排少数民族成员的饮食起居。</w:t>
      </w:r>
    </w:p>
    <w:p>
      <w:pPr>
        <w:spacing w:line="600" w:lineRule="exact"/>
        <w:ind w:firstLine="656" w:firstLineChars="200"/>
        <w:rPr>
          <w:rFonts w:ascii="仿宋_GB2312" w:hAnsi="仿宋_GB2312" w:eastAsia="仿宋_GB2312" w:cs="仿宋_GB2312"/>
          <w:b/>
          <w:bCs/>
          <w:spacing w:val="4"/>
          <w:sz w:val="32"/>
          <w:szCs w:val="32"/>
        </w:rPr>
      </w:pPr>
      <w:r>
        <w:rPr>
          <w:rFonts w:hint="eastAsia" w:ascii="仿宋_GB2312" w:hAnsi="仿宋_GB2312" w:eastAsia="仿宋_GB2312" w:cs="仿宋_GB2312"/>
          <w:spacing w:val="4"/>
          <w:sz w:val="32"/>
          <w:szCs w:val="32"/>
        </w:rPr>
        <w:t>5.比赛期间交通安全由组委会负责。比赛期间，交通由组委会统一安排，由酒店到赛场安排大巴接送。</w:t>
      </w:r>
    </w:p>
    <w:p>
      <w:pPr>
        <w:spacing w:line="600" w:lineRule="exact"/>
        <w:ind w:firstLine="656" w:firstLineChars="200"/>
        <w:rPr>
          <w:rFonts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6.参赛选手、裁判、工作人员严禁携带通讯、摄录设备和未经许可的记录用具进入比赛区域。如确有需要，由承办学校统一配置，统一管理。</w:t>
      </w:r>
    </w:p>
    <w:p>
      <w:pPr>
        <w:spacing w:line="600" w:lineRule="exact"/>
        <w:ind w:firstLine="656" w:firstLineChars="200"/>
        <w:rPr>
          <w:rFonts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7.承办学校建立信息联络通知渠道，加强对微信群等网络平台的使用管理，做好赛前、赛中、赛后的舆情监控，确保赛事活动平稳、安全、有序开展。</w:t>
      </w:r>
    </w:p>
    <w:p>
      <w:pPr>
        <w:spacing w:line="600" w:lineRule="exact"/>
        <w:ind w:firstLine="656" w:firstLineChars="200"/>
        <w:rPr>
          <w:rFonts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8.参赛单位组队后，须制定相关安全管理制度，参赛队领队为第一责任人，落实安全责任制，明确安全责任人，签订安全承诺书（附件</w:t>
      </w:r>
      <w:r>
        <w:rPr>
          <w:rFonts w:hint="eastAsia" w:ascii="仿宋_GB2312" w:hAnsi="仿宋_GB2312" w:eastAsia="仿宋_GB2312" w:cs="仿宋_GB2312"/>
          <w:spacing w:val="4"/>
          <w:sz w:val="32"/>
          <w:szCs w:val="32"/>
          <w:lang w:val="en-US" w:eastAsia="zh-CN"/>
        </w:rPr>
        <w:t>5</w:t>
      </w:r>
      <w:r>
        <w:rPr>
          <w:rFonts w:hint="eastAsia" w:ascii="仿宋_GB2312" w:hAnsi="仿宋_GB2312" w:eastAsia="仿宋_GB2312" w:cs="仿宋_GB2312"/>
          <w:spacing w:val="4"/>
          <w:sz w:val="32"/>
          <w:szCs w:val="32"/>
        </w:rPr>
        <w:t>），与赛区共同确保参赛期间参赛人员的人身及财产安全。</w:t>
      </w:r>
    </w:p>
    <w:p>
      <w:pPr>
        <w:spacing w:line="600" w:lineRule="atLeast"/>
        <w:ind w:firstLine="656" w:firstLineChars="200"/>
        <w:rPr>
          <w:rFonts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9.参赛单位组织参赛队参赛时，须为参赛队所有人员统一购买包含大赛离校至返校期间的人身意外伤害保险。出发前须统一组织对参赛队所有人员进行体检，掌握领队、指导教师、参赛选手的身体状况。有既往病史、患有严重疾病者不得参加比赛。</w:t>
      </w:r>
    </w:p>
    <w:p>
      <w:pPr>
        <w:snapToGrid w:val="0"/>
        <w:spacing w:line="600" w:lineRule="atLeast"/>
        <w:ind w:firstLine="668" w:firstLineChars="200"/>
        <w:rPr>
          <w:rFonts w:hint="eastAsia" w:ascii="楷体_GB2312" w:hAnsi="楷体_GB2312" w:eastAsia="楷体_GB2312" w:cs="楷体_GB2312"/>
          <w:spacing w:val="7"/>
          <w:sz w:val="32"/>
          <w:szCs w:val="32"/>
        </w:rPr>
      </w:pPr>
      <w:r>
        <w:rPr>
          <w:rFonts w:hint="eastAsia" w:ascii="楷体_GB2312" w:hAnsi="楷体_GB2312" w:eastAsia="楷体_GB2312" w:cs="楷体_GB2312"/>
          <w:spacing w:val="7"/>
          <w:sz w:val="32"/>
          <w:szCs w:val="32"/>
        </w:rPr>
        <w:t>（二）安全管理内容</w:t>
      </w:r>
    </w:p>
    <w:p>
      <w:pPr>
        <w:spacing w:line="600" w:lineRule="atLeast"/>
        <w:ind w:firstLine="660"/>
        <w:rPr>
          <w:rFonts w:ascii="仿宋_GB2312" w:hAnsi="仿宋_GB2312" w:eastAsia="仿宋_GB2312" w:cs="仿宋_GB2312"/>
          <w:spacing w:val="4"/>
          <w:sz w:val="32"/>
          <w:szCs w:val="32"/>
        </w:rPr>
      </w:pPr>
      <w:r>
        <w:rPr>
          <w:rFonts w:ascii="仿宋_GB2312" w:hAnsi="仿宋_GB2312" w:eastAsia="仿宋_GB2312" w:cs="仿宋_GB2312"/>
          <w:spacing w:val="4"/>
          <w:sz w:val="32"/>
          <w:szCs w:val="32"/>
        </w:rPr>
        <w:t>1.比赛涉及的器材、设备应符合国家有关安全规定，充分考虑比赛所涉及的器材、耗材可能存在的不安全因素，采取有效防范措施规避风险，保证选手备赛和比赛安全。</w:t>
      </w:r>
    </w:p>
    <w:p>
      <w:pPr>
        <w:spacing w:line="600" w:lineRule="atLeast"/>
        <w:ind w:firstLine="617"/>
        <w:rPr>
          <w:rFonts w:ascii="仿宋_GB2312" w:hAnsi="仿宋_GB2312" w:eastAsia="仿宋_GB2312" w:cs="仿宋_GB2312"/>
          <w:spacing w:val="4"/>
          <w:sz w:val="32"/>
          <w:szCs w:val="32"/>
        </w:rPr>
      </w:pPr>
      <w:r>
        <w:rPr>
          <w:rFonts w:ascii="仿宋_GB2312" w:hAnsi="仿宋_GB2312" w:eastAsia="仿宋_GB2312" w:cs="仿宋_GB2312"/>
          <w:spacing w:val="4"/>
          <w:sz w:val="32"/>
          <w:szCs w:val="32"/>
        </w:rPr>
        <w:t>2.参赛队赛前对自备设备进行检查、调试，承办学校协助配合，确保赛事顺利进行，保障参赛选手安全。比赛期间如设备损坏，责任自负。</w:t>
      </w:r>
    </w:p>
    <w:p>
      <w:pPr>
        <w:spacing w:line="600" w:lineRule="atLeast"/>
        <w:ind w:firstLine="631"/>
        <w:rPr>
          <w:rFonts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3</w:t>
      </w:r>
      <w:r>
        <w:rPr>
          <w:rFonts w:ascii="仿宋_GB2312" w:hAnsi="仿宋_GB2312" w:eastAsia="仿宋_GB2312" w:cs="仿宋_GB2312"/>
          <w:spacing w:val="4"/>
          <w:sz w:val="32"/>
          <w:szCs w:val="32"/>
        </w:rPr>
        <w:t>.</w:t>
      </w:r>
      <w:r>
        <w:rPr>
          <w:rFonts w:hint="eastAsia" w:ascii="仿宋_GB2312" w:hAnsi="仿宋_GB2312" w:eastAsia="仿宋_GB2312" w:cs="仿宋_GB2312"/>
          <w:spacing w:val="4"/>
          <w:sz w:val="32"/>
          <w:szCs w:val="32"/>
        </w:rPr>
        <w:t>赛场实施封闭管理，周围设立警戒线，禁止无关人员进入</w:t>
      </w:r>
      <w:r>
        <w:rPr>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spacing w:val="4"/>
          <w:sz w:val="32"/>
          <w:szCs w:val="32"/>
        </w:rPr>
        <w:t>比赛期间，</w:t>
      </w:r>
      <w:r>
        <w:rPr>
          <w:rFonts w:hint="eastAsia" w:ascii="仿宋_GB2312" w:hAnsi="仿宋_GB2312" w:eastAsia="仿宋_GB2312" w:cs="仿宋_GB2312"/>
          <w:spacing w:val="4"/>
          <w:sz w:val="32"/>
          <w:szCs w:val="32"/>
          <w:lang w:val="en-US" w:eastAsia="zh-CN"/>
        </w:rPr>
        <w:t>赛场将</w:t>
      </w:r>
      <w:r>
        <w:rPr>
          <w:rFonts w:hint="eastAsia" w:ascii="仿宋_GB2312" w:hAnsi="仿宋_GB2312" w:eastAsia="仿宋_GB2312" w:cs="仿宋_GB2312"/>
          <w:spacing w:val="4"/>
          <w:sz w:val="32"/>
          <w:szCs w:val="32"/>
        </w:rPr>
        <w:t>制定安全应急预案，并配备医疗人员现场急救</w:t>
      </w:r>
      <w:r>
        <w:rPr>
          <w:rFonts w:hint="eastAsia" w:ascii="仿宋_GB2312" w:hAnsi="仿宋_GB2312" w:eastAsia="仿宋_GB2312" w:cs="仿宋_GB2312"/>
          <w:spacing w:val="4"/>
          <w:sz w:val="32"/>
          <w:szCs w:val="32"/>
          <w:lang w:eastAsia="zh-CN"/>
        </w:rPr>
        <w:t>，以应对可能出现的意外事件</w:t>
      </w:r>
      <w:r>
        <w:rPr>
          <w:rFonts w:hint="eastAsia" w:ascii="仿宋_GB2312" w:hAnsi="仿宋_GB2312" w:eastAsia="仿宋_GB2312" w:cs="仿宋_GB2312"/>
          <w:spacing w:val="4"/>
          <w:sz w:val="32"/>
          <w:szCs w:val="32"/>
        </w:rPr>
        <w:t>。</w:t>
      </w:r>
    </w:p>
    <w:p>
      <w:pPr>
        <w:spacing w:line="600" w:lineRule="exact"/>
        <w:ind w:firstLine="664" w:firstLineChars="200"/>
        <w:rPr>
          <w:rFonts w:ascii="黑体" w:hAnsi="黑体" w:eastAsia="黑体" w:cs="黑体"/>
          <w:spacing w:val="6"/>
          <w:sz w:val="32"/>
          <w:szCs w:val="32"/>
        </w:rPr>
      </w:pPr>
      <w:r>
        <w:rPr>
          <w:rFonts w:hint="default" w:ascii="黑体" w:hAnsi="黑体" w:eastAsia="黑体" w:cs="黑体"/>
          <w:spacing w:val="6"/>
          <w:sz w:val="32"/>
          <w:szCs w:val="32"/>
        </w:rPr>
        <w:t>十、</w:t>
      </w:r>
      <w:r>
        <w:rPr>
          <w:rFonts w:hint="default" w:ascii="黑体" w:hAnsi="黑体" w:eastAsia="黑体" w:cs="黑体"/>
          <w:b w:val="0"/>
          <w:spacing w:val="6"/>
          <w:sz w:val="32"/>
          <w:szCs w:val="32"/>
        </w:rPr>
        <w:t>应急预案</w:t>
      </w:r>
    </w:p>
    <w:p>
      <w:pPr>
        <w:snapToGrid w:val="0"/>
        <w:spacing w:line="600" w:lineRule="atLeast"/>
        <w:ind w:firstLine="668" w:firstLineChars="200"/>
        <w:rPr>
          <w:rFonts w:hint="eastAsia" w:ascii="楷体_GB2312" w:hAnsi="楷体_GB2312" w:eastAsia="楷体_GB2312" w:cs="楷体_GB2312"/>
          <w:bCs w:val="0"/>
          <w:spacing w:val="7"/>
          <w:sz w:val="32"/>
          <w:szCs w:val="32"/>
        </w:rPr>
      </w:pPr>
      <w:r>
        <w:rPr>
          <w:rFonts w:hint="eastAsia" w:ascii="楷体_GB2312" w:hAnsi="楷体_GB2312" w:eastAsia="楷体_GB2312" w:cs="楷体_GB2312"/>
          <w:bCs w:val="0"/>
          <w:spacing w:val="7"/>
          <w:sz w:val="32"/>
          <w:szCs w:val="32"/>
        </w:rPr>
        <w:t>（一）管理方面</w:t>
      </w:r>
    </w:p>
    <w:p>
      <w:pPr>
        <w:spacing w:line="600" w:lineRule="atLeast"/>
        <w:ind w:firstLine="617"/>
        <w:rPr>
          <w:rFonts w:ascii="仿宋_GB2312" w:hAnsi="仿宋_GB2312" w:eastAsia="仿宋_GB2312" w:cs="仿宋_GB2312"/>
          <w:spacing w:val="4"/>
          <w:sz w:val="32"/>
          <w:szCs w:val="32"/>
        </w:rPr>
      </w:pPr>
      <w:r>
        <w:rPr>
          <w:rFonts w:ascii="仿宋_GB2312" w:hAnsi="仿宋_GB2312" w:eastAsia="仿宋_GB2312" w:cs="仿宋_GB2312"/>
          <w:spacing w:val="4"/>
          <w:sz w:val="32"/>
          <w:szCs w:val="32"/>
        </w:rPr>
        <w:t>1.</w:t>
      </w:r>
      <w:r>
        <w:rPr>
          <w:rFonts w:hint="eastAsia" w:ascii="仿宋_GB2312" w:hAnsi="仿宋_GB2312" w:eastAsia="仿宋_GB2312" w:cs="仿宋_GB2312"/>
          <w:spacing w:val="4"/>
          <w:sz w:val="32"/>
          <w:szCs w:val="32"/>
        </w:rPr>
        <w:t>加强领导，健全组织，强化安全，完善各项措施落实。</w:t>
      </w:r>
    </w:p>
    <w:p>
      <w:pPr>
        <w:spacing w:line="600" w:lineRule="atLeast"/>
        <w:ind w:firstLine="617"/>
        <w:rPr>
          <w:rFonts w:ascii="仿宋_GB2312" w:hAnsi="仿宋_GB2312" w:eastAsia="仿宋_GB2312" w:cs="仿宋_GB2312"/>
          <w:spacing w:val="4"/>
          <w:sz w:val="32"/>
          <w:szCs w:val="32"/>
        </w:rPr>
      </w:pPr>
      <w:r>
        <w:rPr>
          <w:rFonts w:ascii="仿宋_GB2312" w:hAnsi="仿宋_GB2312" w:eastAsia="仿宋_GB2312" w:cs="仿宋_GB2312"/>
          <w:spacing w:val="4"/>
          <w:sz w:val="32"/>
          <w:szCs w:val="32"/>
        </w:rPr>
        <w:t>2.</w:t>
      </w:r>
      <w:r>
        <w:rPr>
          <w:rFonts w:hint="eastAsia" w:ascii="仿宋_GB2312" w:hAnsi="仿宋_GB2312" w:eastAsia="仿宋_GB2312" w:cs="仿宋_GB2312"/>
          <w:spacing w:val="4"/>
          <w:sz w:val="32"/>
          <w:szCs w:val="32"/>
        </w:rPr>
        <w:t>对参赛选手进行安全教育，要求参赛选手统一购买人身意外伤害保险。</w:t>
      </w:r>
    </w:p>
    <w:p>
      <w:pPr>
        <w:spacing w:line="600" w:lineRule="atLeast"/>
        <w:ind w:firstLine="617"/>
        <w:rPr>
          <w:rFonts w:ascii="仿宋_GB2312" w:hAnsi="仿宋_GB2312" w:eastAsia="仿宋_GB2312" w:cs="仿宋_GB2312"/>
          <w:spacing w:val="4"/>
          <w:sz w:val="32"/>
          <w:szCs w:val="32"/>
        </w:rPr>
      </w:pPr>
      <w:r>
        <w:rPr>
          <w:rFonts w:ascii="仿宋_GB2312" w:hAnsi="仿宋_GB2312" w:eastAsia="仿宋_GB2312" w:cs="仿宋_GB2312"/>
          <w:spacing w:val="4"/>
          <w:sz w:val="32"/>
          <w:szCs w:val="32"/>
        </w:rPr>
        <w:t>3.</w:t>
      </w:r>
      <w:r>
        <w:rPr>
          <w:rFonts w:hint="eastAsia" w:ascii="仿宋_GB2312" w:hAnsi="仿宋_GB2312" w:eastAsia="仿宋_GB2312" w:cs="仿宋_GB2312"/>
          <w:spacing w:val="4"/>
          <w:sz w:val="32"/>
          <w:szCs w:val="32"/>
        </w:rPr>
        <w:t>注意食品安全与水的安全，关注天气状况，必要时备好雨伞或雨衣。</w:t>
      </w:r>
    </w:p>
    <w:p>
      <w:pPr>
        <w:spacing w:line="600" w:lineRule="atLeast"/>
        <w:ind w:firstLine="617"/>
        <w:rPr>
          <w:rFonts w:ascii="仿宋_GB2312" w:hAnsi="仿宋_GB2312" w:eastAsia="仿宋_GB2312" w:cs="仿宋_GB2312"/>
          <w:spacing w:val="4"/>
          <w:sz w:val="32"/>
          <w:szCs w:val="32"/>
        </w:rPr>
      </w:pPr>
      <w:r>
        <w:rPr>
          <w:rFonts w:ascii="仿宋_GB2312" w:hAnsi="仿宋_GB2312" w:eastAsia="仿宋_GB2312" w:cs="仿宋_GB2312"/>
          <w:spacing w:val="4"/>
          <w:sz w:val="32"/>
          <w:szCs w:val="32"/>
        </w:rPr>
        <w:t>4.</w:t>
      </w:r>
      <w:r>
        <w:rPr>
          <w:rFonts w:hint="eastAsia" w:ascii="仿宋_GB2312" w:hAnsi="仿宋_GB2312" w:eastAsia="仿宋_GB2312" w:cs="仿宋_GB2312"/>
          <w:spacing w:val="4"/>
          <w:sz w:val="32"/>
          <w:szCs w:val="32"/>
        </w:rPr>
        <w:t>赛场配有安保人员，确保无关人员不得进入赛场。</w:t>
      </w:r>
    </w:p>
    <w:p>
      <w:pPr>
        <w:spacing w:line="600" w:lineRule="atLeast"/>
        <w:ind w:firstLine="617"/>
        <w:rPr>
          <w:rFonts w:ascii="仿宋_GB2312" w:hAnsi="仿宋_GB2312" w:eastAsia="仿宋_GB2312" w:cs="仿宋_GB2312"/>
          <w:spacing w:val="4"/>
          <w:sz w:val="32"/>
          <w:szCs w:val="32"/>
        </w:rPr>
      </w:pPr>
      <w:r>
        <w:rPr>
          <w:rFonts w:ascii="仿宋_GB2312" w:hAnsi="仿宋_GB2312" w:eastAsia="仿宋_GB2312" w:cs="仿宋_GB2312"/>
          <w:spacing w:val="4"/>
          <w:sz w:val="32"/>
          <w:szCs w:val="32"/>
        </w:rPr>
        <w:t>5.</w:t>
      </w:r>
      <w:r>
        <w:rPr>
          <w:rFonts w:hint="eastAsia" w:ascii="仿宋_GB2312" w:hAnsi="仿宋_GB2312" w:eastAsia="仿宋_GB2312" w:cs="仿宋_GB2312"/>
          <w:spacing w:val="4"/>
          <w:sz w:val="32"/>
          <w:szCs w:val="32"/>
        </w:rPr>
        <w:t>遭遇突发火灾时，现场第一发现人、防火责任区责任人应立即向</w:t>
      </w:r>
      <w:r>
        <w:rPr>
          <w:rFonts w:ascii="仿宋_GB2312" w:hAnsi="仿宋_GB2312" w:eastAsia="仿宋_GB2312" w:cs="仿宋_GB2312"/>
          <w:spacing w:val="4"/>
          <w:sz w:val="32"/>
          <w:szCs w:val="32"/>
        </w:rPr>
        <w:t>119</w:t>
      </w:r>
      <w:r>
        <w:rPr>
          <w:rFonts w:hint="eastAsia" w:ascii="仿宋_GB2312" w:hAnsi="仿宋_GB2312" w:eastAsia="仿宋_GB2312" w:cs="仿宋_GB2312"/>
          <w:spacing w:val="4"/>
          <w:sz w:val="32"/>
          <w:szCs w:val="32"/>
        </w:rPr>
        <w:t>报警，有序疏散人员，迅速逃生。</w:t>
      </w:r>
    </w:p>
    <w:p>
      <w:pPr>
        <w:spacing w:line="600" w:lineRule="atLeast"/>
        <w:ind w:firstLine="617"/>
        <w:rPr>
          <w:rFonts w:ascii="仿宋_GB2312" w:hAnsi="仿宋_GB2312" w:eastAsia="仿宋_GB2312" w:cs="仿宋_GB2312"/>
          <w:spacing w:val="4"/>
          <w:sz w:val="32"/>
          <w:szCs w:val="32"/>
        </w:rPr>
      </w:pPr>
      <w:r>
        <w:rPr>
          <w:rFonts w:ascii="仿宋_GB2312" w:hAnsi="仿宋_GB2312" w:eastAsia="仿宋_GB2312" w:cs="仿宋_GB2312"/>
          <w:spacing w:val="4"/>
          <w:sz w:val="32"/>
          <w:szCs w:val="32"/>
        </w:rPr>
        <w:t>6.</w:t>
      </w:r>
      <w:r>
        <w:rPr>
          <w:rFonts w:hint="eastAsia" w:ascii="仿宋_GB2312" w:hAnsi="仿宋_GB2312" w:eastAsia="仿宋_GB2312" w:cs="仿宋_GB2312"/>
          <w:spacing w:val="4"/>
          <w:sz w:val="32"/>
          <w:szCs w:val="32"/>
        </w:rPr>
        <w:t>当发生建筑物倒塌事故时，要稳定现场人员情绪，立即报告应急处理组并组织人员疏散。</w:t>
      </w:r>
    </w:p>
    <w:p>
      <w:pPr>
        <w:spacing w:line="600" w:lineRule="atLeast"/>
        <w:ind w:firstLine="617"/>
        <w:rPr>
          <w:rFonts w:ascii="仿宋_GB2312" w:hAnsi="仿宋_GB2312" w:eastAsia="仿宋_GB2312" w:cs="仿宋_GB2312"/>
          <w:spacing w:val="4"/>
          <w:sz w:val="32"/>
          <w:szCs w:val="32"/>
        </w:rPr>
      </w:pPr>
      <w:r>
        <w:rPr>
          <w:rFonts w:ascii="仿宋_GB2312" w:hAnsi="仿宋_GB2312" w:eastAsia="仿宋_GB2312" w:cs="仿宋_GB2312"/>
          <w:spacing w:val="4"/>
          <w:sz w:val="32"/>
          <w:szCs w:val="32"/>
        </w:rPr>
        <w:t>7.</w:t>
      </w:r>
      <w:r>
        <w:rPr>
          <w:rFonts w:hint="eastAsia" w:ascii="仿宋_GB2312" w:hAnsi="仿宋_GB2312" w:eastAsia="仿宋_GB2312" w:cs="仿宋_GB2312"/>
          <w:spacing w:val="4"/>
          <w:sz w:val="32"/>
          <w:szCs w:val="32"/>
        </w:rPr>
        <w:t>注意交通安全，各队领队和指导教师要加强运动员交通安全教育和安全管理。</w:t>
      </w:r>
    </w:p>
    <w:p>
      <w:pPr>
        <w:spacing w:line="600" w:lineRule="atLeast"/>
        <w:ind w:firstLine="617"/>
        <w:rPr>
          <w:rFonts w:ascii="仿宋_GB2312" w:hAnsi="仿宋_GB2312" w:eastAsia="仿宋_GB2312" w:cs="仿宋_GB2312"/>
          <w:spacing w:val="4"/>
          <w:sz w:val="32"/>
          <w:szCs w:val="32"/>
        </w:rPr>
      </w:pPr>
      <w:r>
        <w:rPr>
          <w:rFonts w:ascii="仿宋_GB2312" w:hAnsi="仿宋_GB2312" w:eastAsia="仿宋_GB2312" w:cs="仿宋_GB2312"/>
          <w:spacing w:val="4"/>
          <w:sz w:val="32"/>
          <w:szCs w:val="32"/>
        </w:rPr>
        <w:t>8.</w:t>
      </w:r>
      <w:r>
        <w:rPr>
          <w:rFonts w:hint="eastAsia" w:ascii="仿宋_GB2312" w:hAnsi="仿宋_GB2312" w:eastAsia="仿宋_GB2312" w:cs="仿宋_GB2312"/>
          <w:spacing w:val="4"/>
          <w:sz w:val="32"/>
          <w:szCs w:val="32"/>
        </w:rPr>
        <w:t>赛场指定区域配备救护车和医护人员以及相应的药品，现场不能处理的及时送</w:t>
      </w:r>
      <w:r>
        <w:rPr>
          <w:rFonts w:ascii="仿宋_GB2312" w:hAnsi="仿宋_GB2312" w:eastAsia="仿宋_GB2312" w:cs="仿宋_GB2312"/>
          <w:spacing w:val="4"/>
          <w:sz w:val="32"/>
          <w:szCs w:val="32"/>
        </w:rPr>
        <w:t>120</w:t>
      </w:r>
      <w:r>
        <w:rPr>
          <w:rFonts w:hint="eastAsia" w:ascii="仿宋_GB2312" w:hAnsi="仿宋_GB2312" w:eastAsia="仿宋_GB2312" w:cs="仿宋_GB2312"/>
          <w:spacing w:val="4"/>
          <w:sz w:val="32"/>
          <w:szCs w:val="32"/>
        </w:rPr>
        <w:t>急救中心。</w:t>
      </w:r>
    </w:p>
    <w:p>
      <w:pPr>
        <w:spacing w:line="600" w:lineRule="exact"/>
        <w:ind w:firstLine="668" w:firstLineChars="200"/>
        <w:rPr>
          <w:rFonts w:hint="eastAsia" w:ascii="仿宋" w:hAnsi="仿宋" w:eastAsia="仿宋" w:cstheme="minorBidi"/>
          <w:bCs w:val="0"/>
          <w:sz w:val="30"/>
          <w:szCs w:val="30"/>
        </w:rPr>
      </w:pPr>
      <w:r>
        <w:rPr>
          <w:rFonts w:hint="default" w:ascii="楷体_GB2312" w:hAnsi="楷体_GB2312" w:eastAsia="楷体_GB2312" w:cs="楷体_GB2312"/>
          <w:bCs w:val="0"/>
          <w:spacing w:val="7"/>
          <w:sz w:val="32"/>
          <w:szCs w:val="32"/>
        </w:rPr>
        <w:t>（二）赛事应急</w:t>
      </w:r>
    </w:p>
    <w:p>
      <w:pPr>
        <w:spacing w:line="600" w:lineRule="atLeast"/>
        <w:ind w:firstLine="617"/>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1.竞赛器材或设备应急</w:t>
      </w:r>
    </w:p>
    <w:p>
      <w:pPr>
        <w:spacing w:line="600" w:lineRule="atLeast"/>
        <w:ind w:firstLine="617"/>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对出现竞赛器材或设备不全或损坏时，经裁判长确认后暂停比赛，取出备用竞赛器材或设备，保证选手正常比赛。</w:t>
      </w:r>
    </w:p>
    <w:p>
      <w:pPr>
        <w:spacing w:line="600" w:lineRule="atLeast"/>
        <w:ind w:firstLine="617"/>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2.赛事过程出现问题应急</w:t>
      </w:r>
    </w:p>
    <w:p>
      <w:pPr>
        <w:spacing w:line="600" w:lineRule="atLeast"/>
        <w:ind w:firstLine="617"/>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（1）竞赛过程中如果答题电脑故障或软件使用不畅，由参赛选手在第一时间举手示意，裁判人员确认后回应处理。</w:t>
      </w:r>
    </w:p>
    <w:p>
      <w:pPr>
        <w:spacing w:line="600" w:lineRule="atLeast"/>
        <w:ind w:firstLine="617"/>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（2）对竞赛过程中出现的问题，如参赛选手使用设备、工具，信息泄露等违规行为，由裁判员确认后停止参赛选手比赛。</w:t>
      </w:r>
    </w:p>
    <w:p>
      <w:pPr>
        <w:spacing w:line="600" w:lineRule="atLeast"/>
        <w:ind w:firstLine="617"/>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（3）参赛选手出现呕吐、眩晕、骨折、休克、挫伤、扭伤、肌肉拉伤等症状时，裁判员视情节可终止其比赛。</w:t>
      </w:r>
    </w:p>
    <w:p>
      <w:pPr>
        <w:spacing w:line="600" w:lineRule="atLeast"/>
        <w:ind w:firstLine="617"/>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（4）如遇赛场打架等不文明行为，工作人员应立即制止，如处置困难，交由安保人员处理。</w:t>
      </w:r>
    </w:p>
    <w:p>
      <w:pPr>
        <w:spacing w:line="600" w:lineRule="atLeast"/>
        <w:ind w:firstLine="617"/>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3.赛后出现问题应急</w:t>
      </w:r>
    </w:p>
    <w:p>
      <w:pPr>
        <w:spacing w:line="600" w:lineRule="atLeast"/>
        <w:ind w:firstLine="617"/>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对参赛选手竞赛后出现心理问题，如情绪低落、情绪暴躁等，领队</w:t>
      </w:r>
      <w:r>
        <w:rPr>
          <w:rFonts w:hint="default" w:ascii="仿宋_GB2312" w:hAnsi="仿宋_GB2312" w:eastAsia="仿宋_GB2312" w:cs="仿宋_GB2312"/>
          <w:spacing w:val="4"/>
          <w:sz w:val="32"/>
          <w:szCs w:val="32"/>
        </w:rPr>
        <w:t>或指导教师及时给予心理疏导。</w:t>
      </w:r>
    </w:p>
    <w:p>
      <w:pPr>
        <w:spacing w:line="600" w:lineRule="exact"/>
        <w:ind w:firstLine="668" w:firstLineChars="200"/>
        <w:rPr>
          <w:rFonts w:ascii="楷体_GB2312" w:hAnsi="楷体_GB2312" w:eastAsia="楷体_GB2312" w:cs="楷体_GB2312"/>
          <w:bCs w:val="0"/>
          <w:spacing w:val="7"/>
          <w:sz w:val="32"/>
          <w:szCs w:val="32"/>
        </w:rPr>
      </w:pPr>
      <w:r>
        <w:rPr>
          <w:rFonts w:hint="default" w:ascii="楷体_GB2312" w:hAnsi="楷体_GB2312" w:eastAsia="楷体_GB2312" w:cs="楷体_GB2312"/>
          <w:bCs w:val="0"/>
          <w:spacing w:val="7"/>
          <w:sz w:val="32"/>
          <w:szCs w:val="32"/>
        </w:rPr>
        <w:t>（三）其他方面</w:t>
      </w:r>
    </w:p>
    <w:p>
      <w:pPr>
        <w:spacing w:line="600" w:lineRule="atLeast"/>
        <w:ind w:firstLine="617"/>
        <w:rPr>
          <w:rFonts w:hint="eastAsia" w:ascii="仿宋_GB2312" w:hAnsi="仿宋_GB2312" w:eastAsia="仿宋_GB2312" w:cs="仿宋_GB2312"/>
          <w:spacing w:val="4"/>
          <w:sz w:val="32"/>
          <w:szCs w:val="32"/>
        </w:rPr>
      </w:pPr>
      <w:r>
        <w:rPr>
          <w:rFonts w:hint="default" w:ascii="仿宋_GB2312" w:hAnsi="仿宋_GB2312" w:eastAsia="仿宋_GB2312" w:cs="仿宋_GB2312"/>
          <w:spacing w:val="4"/>
          <w:sz w:val="32"/>
          <w:szCs w:val="32"/>
        </w:rPr>
        <w:t>因停电、停水等不可抗力因素造成影响比赛的情况，经裁判长确认后，参赛选手可暂停比赛，视解决情况所需时间长短，决定延续或调整比赛时间。</w:t>
      </w:r>
    </w:p>
    <w:p>
      <w:pPr>
        <w:spacing w:line="600" w:lineRule="exact"/>
        <w:ind w:firstLine="668" w:firstLineChars="200"/>
        <w:rPr>
          <w:rFonts w:ascii="楷体_GB2312" w:hAnsi="楷体_GB2312" w:eastAsia="楷体_GB2312" w:cs="楷体_GB2312"/>
          <w:bCs w:val="0"/>
          <w:spacing w:val="7"/>
          <w:sz w:val="32"/>
          <w:szCs w:val="32"/>
        </w:rPr>
      </w:pPr>
      <w:r>
        <w:rPr>
          <w:rFonts w:hint="default" w:ascii="楷体_GB2312" w:hAnsi="楷体_GB2312" w:eastAsia="楷体_GB2312" w:cs="楷体_GB2312"/>
          <w:bCs w:val="0"/>
          <w:spacing w:val="7"/>
          <w:sz w:val="32"/>
          <w:szCs w:val="32"/>
        </w:rPr>
        <w:t>（四）报告程序</w:t>
      </w:r>
    </w:p>
    <w:p>
      <w:pPr>
        <w:spacing w:line="600" w:lineRule="atLeast"/>
        <w:ind w:firstLine="617"/>
        <w:rPr>
          <w:rFonts w:hint="default" w:ascii="仿宋_GB2312" w:hAnsi="仿宋_GB2312" w:eastAsia="仿宋_GB2312" w:cs="仿宋_GB2312"/>
          <w:spacing w:val="4"/>
          <w:sz w:val="32"/>
          <w:szCs w:val="32"/>
        </w:rPr>
      </w:pPr>
      <w:r>
        <w:rPr>
          <w:rFonts w:hint="default" w:ascii="仿宋_GB2312" w:hAnsi="仿宋_GB2312" w:eastAsia="仿宋_GB2312" w:cs="仿宋_GB2312"/>
          <w:spacing w:val="4"/>
          <w:sz w:val="32"/>
          <w:szCs w:val="32"/>
        </w:rPr>
        <w:t>比赛期间发生应急事件时，事发现场负责人向应急处理组组长报告并得到应急处理组组长确认后，启动应急预案。紧急情况下，立即启动应急预案，然后报告应急处理组组长。</w:t>
      </w:r>
    </w:p>
    <w:p>
      <w:pPr>
        <w:spacing w:line="600" w:lineRule="exact"/>
        <w:ind w:firstLine="664" w:firstLineChars="200"/>
        <w:rPr>
          <w:rFonts w:ascii="黑体" w:hAnsi="黑体" w:eastAsia="黑体" w:cs="黑体"/>
          <w:spacing w:val="6"/>
          <w:sz w:val="32"/>
          <w:szCs w:val="32"/>
        </w:rPr>
      </w:pPr>
      <w:r>
        <w:rPr>
          <w:rFonts w:ascii="黑体" w:hAnsi="黑体" w:eastAsia="黑体" w:cs="黑体"/>
          <w:spacing w:val="6"/>
          <w:sz w:val="32"/>
          <w:szCs w:val="32"/>
        </w:rPr>
        <w:t>十</w:t>
      </w:r>
      <w:r>
        <w:rPr>
          <w:rFonts w:hint="eastAsia" w:ascii="黑体" w:hAnsi="黑体" w:eastAsia="黑体" w:cs="黑体"/>
          <w:spacing w:val="6"/>
          <w:sz w:val="32"/>
          <w:szCs w:val="32"/>
        </w:rPr>
        <w:t>一</w:t>
      </w:r>
      <w:r>
        <w:rPr>
          <w:rFonts w:ascii="黑体" w:hAnsi="黑体" w:eastAsia="黑体" w:cs="黑体"/>
          <w:spacing w:val="6"/>
          <w:sz w:val="32"/>
          <w:szCs w:val="32"/>
        </w:rPr>
        <w:t>、评审原则</w:t>
      </w:r>
    </w:p>
    <w:p>
      <w:pPr>
        <w:spacing w:line="600" w:lineRule="exact"/>
        <w:ind w:firstLine="660" w:firstLineChars="200"/>
        <w:jc w:val="both"/>
        <w:rPr>
          <w:rFonts w:ascii="仿宋_GB2312" w:hAnsi="仿宋_GB2312" w:eastAsia="仿宋_GB2312" w:cs="仿宋_GB2312"/>
          <w:spacing w:val="9"/>
          <w:sz w:val="32"/>
          <w:szCs w:val="32"/>
        </w:rPr>
      </w:pPr>
      <w:r>
        <w:rPr>
          <w:rFonts w:hint="eastAsia" w:ascii="仿宋_GB2312" w:hAnsi="仿宋_GB2312" w:eastAsia="仿宋_GB2312" w:cs="仿宋_GB2312"/>
          <w:spacing w:val="5"/>
          <w:sz w:val="32"/>
          <w:szCs w:val="32"/>
        </w:rPr>
        <w:t>成绩评定应充分依据大赛评分要素，坚持公正客观、质量优先、标准统一、透明公开、宁缺毋滥原则，确保评审过程的公正性、客观性和有效性。为保证赛事质量和奖项含金量，如评出的获奖等次、数量未达到设置比例要求，可空缺。</w:t>
      </w:r>
    </w:p>
    <w:p>
      <w:pPr>
        <w:spacing w:line="600" w:lineRule="exact"/>
        <w:ind w:firstLine="664" w:firstLineChars="200"/>
        <w:rPr>
          <w:rFonts w:ascii="黑体" w:hAnsi="黑体" w:eastAsia="黑体" w:cs="黑体"/>
          <w:spacing w:val="6"/>
          <w:sz w:val="32"/>
          <w:szCs w:val="32"/>
        </w:rPr>
      </w:pPr>
      <w:r>
        <w:rPr>
          <w:rFonts w:ascii="黑体" w:hAnsi="黑体" w:eastAsia="黑体" w:cs="黑体"/>
          <w:spacing w:val="6"/>
          <w:sz w:val="32"/>
          <w:szCs w:val="32"/>
        </w:rPr>
        <w:t>十</w:t>
      </w:r>
      <w:r>
        <w:rPr>
          <w:rFonts w:hint="eastAsia" w:ascii="黑体" w:hAnsi="黑体" w:eastAsia="黑体" w:cs="黑体"/>
          <w:spacing w:val="6"/>
          <w:sz w:val="32"/>
          <w:szCs w:val="32"/>
        </w:rPr>
        <w:t>二</w:t>
      </w:r>
      <w:r>
        <w:rPr>
          <w:rFonts w:ascii="黑体" w:hAnsi="黑体" w:eastAsia="黑体" w:cs="黑体"/>
          <w:spacing w:val="6"/>
          <w:sz w:val="32"/>
          <w:szCs w:val="32"/>
        </w:rPr>
        <w:t>、申诉与仲裁</w:t>
      </w:r>
    </w:p>
    <w:p>
      <w:pPr>
        <w:spacing w:line="600" w:lineRule="exact"/>
        <w:ind w:firstLine="660" w:firstLineChars="200"/>
        <w:jc w:val="both"/>
        <w:rPr>
          <w:rFonts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各参赛队伍对设施配备、比赛执裁、赛场管理、成绩评定，以及工作人员的不规范行为等持有异议时，由各参赛队伍领队向赛道小组（赛项）仲裁工作组提出书面申诉。提出申诉时间应在选手比赛结束后2小时内，超过时效不予受理。申诉书应对申诉事件的基本情况、发生时间、涉及人员、申诉依据等进行充分、实事求是的叙述。申诉书应由参赛队领队签字递交。</w:t>
      </w:r>
    </w:p>
    <w:p>
      <w:pPr>
        <w:spacing w:line="600" w:lineRule="exact"/>
        <w:ind w:firstLine="664" w:firstLineChars="200"/>
        <w:rPr>
          <w:rFonts w:ascii="黑体" w:hAnsi="黑体" w:eastAsia="黑体" w:cs="黑体"/>
          <w:spacing w:val="6"/>
          <w:sz w:val="32"/>
          <w:szCs w:val="32"/>
        </w:rPr>
      </w:pPr>
      <w:r>
        <w:rPr>
          <w:rFonts w:ascii="黑体" w:hAnsi="黑体" w:eastAsia="黑体" w:cs="黑体"/>
          <w:spacing w:val="6"/>
          <w:sz w:val="32"/>
          <w:szCs w:val="32"/>
        </w:rPr>
        <w:t>十</w:t>
      </w:r>
      <w:r>
        <w:rPr>
          <w:rFonts w:hint="eastAsia" w:ascii="黑体" w:hAnsi="黑体" w:eastAsia="黑体" w:cs="黑体"/>
          <w:spacing w:val="6"/>
          <w:sz w:val="32"/>
          <w:szCs w:val="32"/>
        </w:rPr>
        <w:t>三</w:t>
      </w:r>
      <w:r>
        <w:rPr>
          <w:rFonts w:ascii="黑体" w:hAnsi="黑体" w:eastAsia="黑体" w:cs="黑体"/>
          <w:spacing w:val="6"/>
          <w:sz w:val="32"/>
          <w:szCs w:val="32"/>
        </w:rPr>
        <w:t>、奖项设置</w:t>
      </w:r>
    </w:p>
    <w:p>
      <w:pPr>
        <w:spacing w:line="600" w:lineRule="exact"/>
        <w:ind w:firstLine="660" w:firstLineChars="200"/>
        <w:jc w:val="both"/>
        <w:rPr>
          <w:rFonts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（一）本赛项设团体奖，设金奖、银奖、铜奖，以平行组内实际参赛队伍数量为基数分别按10%、15%、25%（分别按四舍五入取整数），各赛项成绩作为推荐参加2025年世界职业院校技能大赛的重要依据。</w:t>
      </w:r>
    </w:p>
    <w:p>
      <w:pPr>
        <w:spacing w:line="600" w:lineRule="exact"/>
        <w:ind w:firstLine="660" w:firstLineChars="200"/>
        <w:jc w:val="both"/>
        <w:rPr>
          <w:rFonts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w:t>
      </w:r>
      <w:r>
        <w:rPr>
          <w:rFonts w:hint="eastAsia" w:ascii="仿宋_GB2312" w:hAnsi="仿宋_GB2312" w:eastAsia="仿宋_GB2312" w:cs="仿宋_GB2312"/>
          <w:spacing w:val="5"/>
          <w:sz w:val="32"/>
          <w:szCs w:val="32"/>
          <w:lang w:val="en-US" w:eastAsia="zh-CN"/>
        </w:rPr>
        <w:t>二</w:t>
      </w:r>
      <w:r>
        <w:rPr>
          <w:rFonts w:hint="eastAsia" w:ascii="仿宋_GB2312" w:hAnsi="仿宋_GB2312" w:eastAsia="仿宋_GB2312" w:cs="仿宋_GB2312"/>
          <w:spacing w:val="5"/>
          <w:sz w:val="32"/>
          <w:szCs w:val="32"/>
        </w:rPr>
        <w:t>）获得团体金奖选手的指导教师，为优秀指导教师。</w:t>
      </w:r>
    </w:p>
    <w:p>
      <w:pPr>
        <w:spacing w:line="600" w:lineRule="exact"/>
        <w:ind w:firstLine="660" w:firstLineChars="200"/>
        <w:jc w:val="both"/>
        <w:rPr>
          <w:rFonts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w:t>
      </w:r>
      <w:r>
        <w:rPr>
          <w:rFonts w:hint="eastAsia" w:ascii="仿宋_GB2312" w:hAnsi="仿宋_GB2312" w:eastAsia="仿宋_GB2312" w:cs="仿宋_GB2312"/>
          <w:spacing w:val="5"/>
          <w:sz w:val="32"/>
          <w:szCs w:val="32"/>
          <w:lang w:val="en-US" w:eastAsia="zh-CN"/>
        </w:rPr>
        <w:t>三</w:t>
      </w:r>
      <w:r>
        <w:rPr>
          <w:rFonts w:hint="eastAsia" w:ascii="仿宋_GB2312" w:hAnsi="仿宋_GB2312" w:eastAsia="仿宋_GB2312" w:cs="仿宋_GB2312"/>
          <w:spacing w:val="5"/>
          <w:sz w:val="32"/>
          <w:szCs w:val="32"/>
        </w:rPr>
        <w:t>）参加国赛队伍由赛会裁判组根据获得金奖队伍的比赛录像评判确定。</w:t>
      </w:r>
    </w:p>
    <w:p>
      <w:pPr>
        <w:spacing w:line="600" w:lineRule="exact"/>
        <w:ind w:firstLine="664" w:firstLineChars="200"/>
        <w:rPr>
          <w:rFonts w:ascii="黑体" w:hAnsi="黑体" w:eastAsia="黑体" w:cs="黑体"/>
          <w:spacing w:val="6"/>
          <w:sz w:val="32"/>
          <w:szCs w:val="32"/>
        </w:rPr>
      </w:pPr>
      <w:r>
        <w:rPr>
          <w:rFonts w:hint="eastAsia" w:ascii="黑体" w:hAnsi="黑体" w:eastAsia="黑体" w:cs="黑体"/>
          <w:spacing w:val="6"/>
          <w:sz w:val="32"/>
          <w:szCs w:val="32"/>
        </w:rPr>
        <w:t>十四、竞赛须知</w:t>
      </w:r>
    </w:p>
    <w:p>
      <w:pPr>
        <w:spacing w:line="600" w:lineRule="exact"/>
        <w:ind w:firstLine="668" w:firstLineChars="200"/>
        <w:rPr>
          <w:rFonts w:ascii="楷体_GB2312" w:hAnsi="楷体_GB2312" w:eastAsia="楷体_GB2312" w:cs="楷体_GB2312"/>
          <w:spacing w:val="7"/>
          <w:sz w:val="32"/>
          <w:szCs w:val="32"/>
        </w:rPr>
      </w:pPr>
      <w:r>
        <w:rPr>
          <w:rFonts w:hint="eastAsia" w:ascii="楷体_GB2312" w:hAnsi="楷体_GB2312" w:eastAsia="楷体_GB2312" w:cs="楷体_GB2312"/>
          <w:spacing w:val="7"/>
          <w:sz w:val="32"/>
          <w:szCs w:val="32"/>
        </w:rPr>
        <w:t>（一）参赛队须知</w:t>
      </w:r>
    </w:p>
    <w:p>
      <w:pPr>
        <w:spacing w:line="600" w:lineRule="exact"/>
        <w:ind w:firstLine="660" w:firstLineChars="200"/>
        <w:jc w:val="both"/>
        <w:rPr>
          <w:rFonts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1.参赛队使用规范的学校名称为代表队，不得使用其他组织、团体的名称。</w:t>
      </w:r>
    </w:p>
    <w:p>
      <w:pPr>
        <w:spacing w:line="600" w:lineRule="exact"/>
        <w:ind w:firstLine="660" w:firstLineChars="200"/>
        <w:jc w:val="both"/>
        <w:rPr>
          <w:rFonts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2.每所参赛学校设领队1人，工作人员1人。</w:t>
      </w:r>
    </w:p>
    <w:p>
      <w:pPr>
        <w:spacing w:line="600" w:lineRule="exact"/>
        <w:ind w:firstLine="660" w:firstLineChars="200"/>
        <w:jc w:val="both"/>
        <w:rPr>
          <w:rFonts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3.每支代表队指导教师经报名并通过资格审查后不得进行更换。</w:t>
      </w:r>
    </w:p>
    <w:p>
      <w:pPr>
        <w:spacing w:line="600" w:lineRule="exact"/>
        <w:ind w:firstLine="660" w:firstLineChars="200"/>
        <w:jc w:val="both"/>
        <w:rPr>
          <w:rFonts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4.每支代表队往返的交通费、食宿费及保险费等由各代表队自理。</w:t>
      </w:r>
    </w:p>
    <w:p>
      <w:pPr>
        <w:spacing w:line="600" w:lineRule="exact"/>
        <w:ind w:firstLine="660" w:firstLineChars="200"/>
        <w:jc w:val="both"/>
        <w:rPr>
          <w:rFonts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5.各参赛队须按规定时间到规定地点报到，按要求履行报到手续，领取赛项材料，了解比赛安排等情况，有问题须由领队及时与赛项组委会联系。</w:t>
      </w:r>
    </w:p>
    <w:p>
      <w:pPr>
        <w:spacing w:line="600" w:lineRule="exact"/>
        <w:ind w:firstLine="660" w:firstLineChars="200"/>
        <w:jc w:val="both"/>
        <w:rPr>
          <w:rFonts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6.比赛过程中或比赛后发现问题，只能由领队在当天向赛项组委会提出陈述。</w:t>
      </w:r>
    </w:p>
    <w:p>
      <w:pPr>
        <w:spacing w:line="600" w:lineRule="exact"/>
        <w:ind w:firstLine="660" w:firstLineChars="200"/>
        <w:jc w:val="both"/>
        <w:rPr>
          <w:rFonts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7.参赛队成员按照竞赛赛程安排，凭竞赛组委会颁发的工作牌或有效证件参加相关赛事活动。</w:t>
      </w:r>
    </w:p>
    <w:p>
      <w:pPr>
        <w:spacing w:line="600" w:lineRule="exact"/>
        <w:ind w:firstLine="668" w:firstLineChars="200"/>
        <w:rPr>
          <w:rFonts w:ascii="楷体_GB2312" w:hAnsi="楷体_GB2312" w:eastAsia="楷体_GB2312" w:cs="楷体_GB2312"/>
          <w:spacing w:val="7"/>
          <w:sz w:val="32"/>
          <w:szCs w:val="32"/>
        </w:rPr>
      </w:pPr>
      <w:r>
        <w:rPr>
          <w:rFonts w:hint="eastAsia" w:ascii="楷体_GB2312" w:hAnsi="楷体_GB2312" w:eastAsia="楷体_GB2312" w:cs="楷体_GB2312"/>
          <w:spacing w:val="7"/>
          <w:sz w:val="32"/>
          <w:szCs w:val="32"/>
        </w:rPr>
        <w:t>（二）指导教师须知</w:t>
      </w:r>
    </w:p>
    <w:p>
      <w:pPr>
        <w:spacing w:line="600" w:lineRule="exact"/>
        <w:ind w:firstLine="660" w:firstLineChars="200"/>
        <w:jc w:val="both"/>
        <w:rPr>
          <w:rFonts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1.领队及指导教师需按照组委会要求准时参加相关会议，并认真传达会议精神。做好赛前抽签工作，协助赛项承办方组织好本代表参赛选手的各项参赛事宜。</w:t>
      </w:r>
    </w:p>
    <w:p>
      <w:pPr>
        <w:spacing w:line="600" w:lineRule="exact"/>
        <w:ind w:firstLine="660" w:firstLineChars="200"/>
        <w:jc w:val="both"/>
        <w:rPr>
          <w:rFonts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2.做好本代表队参赛选手的业务辅导、心理疏导和思想引导工作，对参赛过程与结果报以平和、包容的心态，共同维护竞赛秩序。</w:t>
      </w:r>
    </w:p>
    <w:p>
      <w:pPr>
        <w:spacing w:line="600" w:lineRule="exact"/>
        <w:ind w:firstLine="660" w:firstLineChars="200"/>
        <w:jc w:val="both"/>
        <w:rPr>
          <w:rFonts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3.自觉遵守竞赛规则，尊重和支持裁判工作，不随意进入比赛现场及其他禁止入内的区域，确保比赛的顺利进行。竞赛期间严格遵守纪律，不得有违纪违法行为。</w:t>
      </w:r>
    </w:p>
    <w:p>
      <w:pPr>
        <w:spacing w:line="600" w:lineRule="exact"/>
        <w:ind w:firstLine="660" w:firstLineChars="200"/>
        <w:jc w:val="both"/>
        <w:rPr>
          <w:rFonts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4.当本队参赛选手在比赛进程中出现疑问或出现突发事项，应及时了解情况，客观公正做出判断，做好选手的安抚工作，必要时可在规定时间内由领队向赛项仲裁委反映情况或提出书面仲裁申请。</w:t>
      </w:r>
    </w:p>
    <w:p>
      <w:pPr>
        <w:spacing w:line="600" w:lineRule="exact"/>
        <w:ind w:firstLine="660" w:firstLineChars="200"/>
        <w:jc w:val="both"/>
        <w:rPr>
          <w:rFonts w:ascii="仿宋" w:hAnsi="仿宋" w:cs="仿宋"/>
          <w:spacing w:val="-12"/>
          <w:szCs w:val="28"/>
        </w:rPr>
      </w:pPr>
      <w:r>
        <w:rPr>
          <w:rFonts w:hint="eastAsia" w:ascii="仿宋_GB2312" w:hAnsi="仿宋_GB2312" w:eastAsia="仿宋_GB2312" w:cs="仿宋_GB2312"/>
          <w:spacing w:val="5"/>
          <w:sz w:val="32"/>
          <w:szCs w:val="32"/>
        </w:rPr>
        <w:t>5.所有人员应团结、友爱、互助、协作，树立良好赛风，确保竞赛顺利进行。</w:t>
      </w:r>
    </w:p>
    <w:p>
      <w:pPr>
        <w:spacing w:line="600" w:lineRule="exact"/>
        <w:ind w:firstLine="668" w:firstLineChars="200"/>
        <w:rPr>
          <w:rFonts w:ascii="楷体_GB2312" w:hAnsi="楷体_GB2312" w:eastAsia="楷体_GB2312" w:cs="楷体_GB2312"/>
          <w:spacing w:val="7"/>
          <w:sz w:val="32"/>
          <w:szCs w:val="32"/>
        </w:rPr>
      </w:pPr>
      <w:r>
        <w:rPr>
          <w:rFonts w:hint="eastAsia" w:ascii="楷体_GB2312" w:hAnsi="楷体_GB2312" w:eastAsia="楷体_GB2312" w:cs="楷体_GB2312"/>
          <w:spacing w:val="7"/>
          <w:sz w:val="32"/>
          <w:szCs w:val="32"/>
        </w:rPr>
        <w:t>（三）参赛选手须知</w:t>
      </w:r>
    </w:p>
    <w:p>
      <w:pPr>
        <w:spacing w:line="600" w:lineRule="exact"/>
        <w:ind w:firstLine="660" w:firstLineChars="200"/>
        <w:jc w:val="both"/>
        <w:rPr>
          <w:rFonts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1.参赛选手报到时，须提供身份证原件、学生证、学校出具的学籍证明、纸质保险单、县级及以上医院出具的健康证明，身份证、学生证复印件保留在报到处保存。经核实参赛资格后，领取参赛证，参赛证作为选手参赛和其他相关活动的凭证，要保管好。参赛选手一经确认，无论任何情况中途不得更换，否则以作弊处理。</w:t>
      </w:r>
    </w:p>
    <w:p>
      <w:pPr>
        <w:spacing w:line="600" w:lineRule="exact"/>
        <w:ind w:firstLine="660" w:firstLineChars="200"/>
        <w:jc w:val="both"/>
        <w:rPr>
          <w:rFonts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2.参赛选手严格按照竞赛规则进行比赛，遵守赛场纪律，服从指挥，仪表端庄，衣着整洁，讲文明礼貌。</w:t>
      </w:r>
    </w:p>
    <w:p>
      <w:pPr>
        <w:spacing w:line="600" w:lineRule="exact"/>
        <w:ind w:firstLine="660" w:firstLineChars="200"/>
        <w:jc w:val="both"/>
        <w:rPr>
          <w:rFonts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3.参赛选手应佩戴参赛证，持身份证、学生证，按竞赛项目场次和竞赛时间，按时到指定地点进行检录。检录后的选手，应在工作人员的指引下，到达比赛场地。未经检录的选手不得参加比赛，比赛开始未到达比赛场地的取消参赛资格。</w:t>
      </w:r>
    </w:p>
    <w:p>
      <w:pPr>
        <w:spacing w:line="600" w:lineRule="exact"/>
        <w:ind w:firstLine="660" w:firstLineChars="200"/>
        <w:jc w:val="both"/>
        <w:rPr>
          <w:rFonts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4.参赛选手不得有任何舞弊行为，否则视情节轻重，按照违纪处理。</w:t>
      </w:r>
    </w:p>
    <w:p>
      <w:pPr>
        <w:spacing w:line="600" w:lineRule="exact"/>
        <w:ind w:firstLine="660" w:firstLineChars="200"/>
        <w:jc w:val="both"/>
        <w:rPr>
          <w:rFonts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5.比赛期间，参赛选手应服从裁判。若对裁判有异议，不得与裁判争执、顶撞，可在规定时间内由领队向仲裁委提出书面仲裁申请，由仲裁委员调查核实后处理。</w:t>
      </w:r>
    </w:p>
    <w:p>
      <w:pPr>
        <w:spacing w:line="600" w:lineRule="exact"/>
        <w:ind w:firstLine="660" w:firstLineChars="200"/>
        <w:jc w:val="both"/>
        <w:rPr>
          <w:rFonts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6.参赛选手应爱护赛场公共财物，维护环境卫生。竞赛过程中如遇设备故障，应及时报告裁判，由工作人员进行处置，个人不得私自处理，否则成绩无效。</w:t>
      </w:r>
    </w:p>
    <w:p>
      <w:pPr>
        <w:spacing w:line="600" w:lineRule="exact"/>
        <w:ind w:firstLine="664" w:firstLineChars="200"/>
        <w:rPr>
          <w:rFonts w:ascii="黑体" w:hAnsi="黑体" w:eastAsia="黑体" w:cs="黑体"/>
          <w:b w:val="0"/>
          <w:spacing w:val="6"/>
          <w:sz w:val="32"/>
          <w:szCs w:val="32"/>
        </w:rPr>
      </w:pPr>
      <w:r>
        <w:rPr>
          <w:rFonts w:ascii="黑体" w:hAnsi="黑体" w:eastAsia="黑体" w:cs="黑体"/>
          <w:spacing w:val="6"/>
          <w:sz w:val="32"/>
          <w:szCs w:val="32"/>
        </w:rPr>
        <w:t>十</w:t>
      </w:r>
      <w:r>
        <w:rPr>
          <w:rFonts w:hint="eastAsia" w:ascii="黑体" w:hAnsi="黑体" w:eastAsia="黑体" w:cs="黑体"/>
          <w:spacing w:val="6"/>
          <w:sz w:val="32"/>
          <w:szCs w:val="32"/>
        </w:rPr>
        <w:t>五</w:t>
      </w:r>
      <w:r>
        <w:rPr>
          <w:rFonts w:ascii="黑体" w:hAnsi="黑体" w:eastAsia="黑体" w:cs="黑体"/>
          <w:spacing w:val="6"/>
          <w:sz w:val="32"/>
          <w:szCs w:val="32"/>
        </w:rPr>
        <w:t>、</w:t>
      </w:r>
      <w:r>
        <w:rPr>
          <w:rFonts w:hint="default" w:ascii="黑体" w:hAnsi="黑体" w:eastAsia="黑体" w:cs="黑体"/>
          <w:b w:val="0"/>
          <w:spacing w:val="6"/>
          <w:sz w:val="32"/>
          <w:szCs w:val="32"/>
        </w:rPr>
        <w:t>参赛经费</w:t>
      </w:r>
    </w:p>
    <w:p>
      <w:pPr>
        <w:kinsoku w:val="0"/>
        <w:overflowPunct w:val="0"/>
        <w:autoSpaceDE w:val="0"/>
        <w:autoSpaceDN w:val="0"/>
        <w:adjustRightInd w:val="0"/>
        <w:spacing w:line="600" w:lineRule="exact"/>
        <w:ind w:right="-58" w:firstLine="450" w:firstLineChars="150"/>
        <w:jc w:val="both"/>
        <w:rPr>
          <w:rFonts w:ascii="宋体" w:hAnsi="宋体" w:eastAsia="宋体" w:cs="仿宋"/>
          <w:kern w:val="0"/>
          <w:sz w:val="30"/>
          <w:szCs w:val="30"/>
        </w:rPr>
      </w:pPr>
      <w:r>
        <w:rPr>
          <w:rFonts w:hint="eastAsia" w:ascii="仿宋" w:hAnsi="仿宋" w:eastAsia="仿宋" w:cs="仿宋"/>
          <w:kern w:val="0"/>
          <w:sz w:val="30"/>
          <w:szCs w:val="30"/>
        </w:rPr>
        <w:t>参赛人员交通、食宿及医药等费用自理，承办单位统一安排食宿。其他经费由大会负担（超编人员一切费用自理）</w:t>
      </w:r>
      <w:r>
        <w:rPr>
          <w:rFonts w:hint="eastAsia" w:ascii="宋体" w:hAnsi="宋体" w:eastAsia="宋体" w:cs="仿宋"/>
          <w:kern w:val="0"/>
          <w:sz w:val="30"/>
          <w:szCs w:val="30"/>
        </w:rPr>
        <w:t xml:space="preserve">。 </w:t>
      </w:r>
    </w:p>
    <w:p>
      <w:pPr>
        <w:spacing w:line="600" w:lineRule="atLeast"/>
        <w:ind w:firstLine="664" w:firstLineChars="200"/>
        <w:rPr>
          <w:rFonts w:ascii="黑体" w:hAnsi="黑体" w:eastAsia="黑体" w:cs="黑体"/>
          <w:spacing w:val="6"/>
          <w:sz w:val="32"/>
          <w:szCs w:val="32"/>
        </w:rPr>
      </w:pPr>
      <w:r>
        <w:rPr>
          <w:rFonts w:ascii="黑体" w:hAnsi="黑体" w:eastAsia="黑体" w:cs="黑体"/>
          <w:spacing w:val="6"/>
          <w:sz w:val="32"/>
          <w:szCs w:val="32"/>
        </w:rPr>
        <w:t>十</w:t>
      </w:r>
      <w:r>
        <w:rPr>
          <w:rFonts w:hint="eastAsia" w:ascii="黑体" w:hAnsi="黑体" w:eastAsia="黑体" w:cs="黑体"/>
          <w:spacing w:val="6"/>
          <w:sz w:val="32"/>
          <w:szCs w:val="32"/>
          <w:lang w:val="en-US" w:eastAsia="zh-CN"/>
        </w:rPr>
        <w:t>六</w:t>
      </w:r>
      <w:r>
        <w:rPr>
          <w:rFonts w:ascii="黑体" w:hAnsi="黑体" w:eastAsia="黑体" w:cs="黑体"/>
          <w:spacing w:val="6"/>
          <w:sz w:val="32"/>
          <w:szCs w:val="32"/>
        </w:rPr>
        <w:t>、其他</w:t>
      </w:r>
    </w:p>
    <w:p>
      <w:pPr>
        <w:spacing w:line="600" w:lineRule="atLeast"/>
        <w:ind w:firstLine="660" w:firstLineChars="200"/>
        <w:jc w:val="both"/>
        <w:rPr>
          <w:rFonts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（一）因参赛项目由各参赛队自行确定，为充分展现不同项目特色，比赛服装由各参赛队自行配备，但服装不准出现特殊标识和学校logo等敏感信息。</w:t>
      </w:r>
    </w:p>
    <w:p>
      <w:pPr>
        <w:spacing w:line="600" w:lineRule="exact"/>
        <w:ind w:firstLine="660" w:firstLineChars="200"/>
        <w:jc w:val="both"/>
        <w:rPr>
          <w:rFonts w:ascii="仿宋_GB2312" w:hAnsi="仿宋_GB2312" w:eastAsia="仿宋_GB2312" w:cs="仿宋_GB2312"/>
          <w:spacing w:val="9"/>
          <w:sz w:val="32"/>
          <w:szCs w:val="32"/>
        </w:rPr>
      </w:pPr>
      <w:r>
        <w:rPr>
          <w:rFonts w:hint="eastAsia" w:ascii="仿宋_GB2312" w:hAnsi="仿宋_GB2312" w:eastAsia="仿宋_GB2312" w:cs="仿宋_GB2312"/>
          <w:spacing w:val="5"/>
          <w:sz w:val="32"/>
          <w:szCs w:val="32"/>
        </w:rPr>
        <w:t>（二）具体比赛安排见正式发布的《比赛指南》。</w:t>
      </w:r>
    </w:p>
    <w:p>
      <w:pPr>
        <w:spacing w:line="600" w:lineRule="atLeast"/>
        <w:ind w:firstLine="664" w:firstLineChars="200"/>
        <w:rPr>
          <w:rFonts w:ascii="黑体" w:hAnsi="黑体" w:eastAsia="黑体" w:cs="黑体"/>
          <w:spacing w:val="6"/>
          <w:sz w:val="32"/>
          <w:szCs w:val="32"/>
        </w:rPr>
      </w:pPr>
      <w:r>
        <w:rPr>
          <w:rFonts w:hint="eastAsia" w:ascii="黑体" w:hAnsi="黑体" w:eastAsia="黑体" w:cs="黑体"/>
          <w:spacing w:val="6"/>
          <w:sz w:val="32"/>
          <w:szCs w:val="32"/>
        </w:rPr>
        <w:t>十</w:t>
      </w:r>
      <w:r>
        <w:rPr>
          <w:rFonts w:hint="eastAsia" w:ascii="黑体" w:hAnsi="黑体" w:eastAsia="黑体" w:cs="黑体"/>
          <w:spacing w:val="6"/>
          <w:sz w:val="32"/>
          <w:szCs w:val="32"/>
          <w:lang w:val="en-US" w:eastAsia="zh-CN"/>
        </w:rPr>
        <w:t>七</w:t>
      </w:r>
      <w:r>
        <w:rPr>
          <w:rFonts w:hint="eastAsia" w:ascii="黑体" w:hAnsi="黑体" w:eastAsia="黑体" w:cs="黑体"/>
          <w:spacing w:val="6"/>
          <w:sz w:val="32"/>
          <w:szCs w:val="32"/>
        </w:rPr>
        <w:t>、本规程解释权属组委会。</w:t>
      </w:r>
    </w:p>
    <w:p>
      <w:pPr>
        <w:spacing w:line="600" w:lineRule="atLeast"/>
        <w:ind w:firstLine="664" w:firstLineChars="200"/>
        <w:rPr>
          <w:rFonts w:ascii="仿宋_GB2312" w:hAnsi="仿宋_GB2312" w:eastAsia="仿宋_GB2312" w:cs="仿宋_GB2312"/>
          <w:spacing w:val="9"/>
          <w:sz w:val="28"/>
          <w:szCs w:val="28"/>
        </w:rPr>
      </w:pPr>
      <w:r>
        <w:rPr>
          <w:rFonts w:hint="eastAsia" w:ascii="黑体" w:hAnsi="黑体" w:eastAsia="黑体" w:cs="黑体"/>
          <w:spacing w:val="6"/>
          <w:sz w:val="32"/>
          <w:szCs w:val="32"/>
        </w:rPr>
        <w:t>十</w:t>
      </w:r>
      <w:r>
        <w:rPr>
          <w:rFonts w:hint="eastAsia" w:ascii="黑体" w:hAnsi="黑体" w:eastAsia="黑体" w:cs="黑体"/>
          <w:spacing w:val="6"/>
          <w:sz w:val="32"/>
          <w:szCs w:val="32"/>
          <w:lang w:val="en-US" w:eastAsia="zh-CN"/>
        </w:rPr>
        <w:t>八</w:t>
      </w:r>
      <w:r>
        <w:rPr>
          <w:rFonts w:hint="eastAsia" w:ascii="黑体" w:hAnsi="黑体" w:eastAsia="黑体" w:cs="黑体"/>
          <w:spacing w:val="6"/>
          <w:sz w:val="32"/>
          <w:szCs w:val="32"/>
        </w:rPr>
        <w:t>、未尽事宜另行通知。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roman"/>
    <w:pitch w:val="default"/>
    <w:sig w:usb0="00000000" w:usb1="00000000" w:usb2="00000000" w:usb3="00000000" w:csb0="00000000"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ind w:left="4014"/>
      <w:rPr>
        <w:rFonts w:ascii="Times New Roman" w:hAnsi="Times New Roman" w:eastAsia="Times New Roman" w:cs="Times New Roman"/>
        <w:sz w:val="24"/>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163AEA"/>
    <w:multiLevelType w:val="multilevel"/>
    <w:tmpl w:val="23163AEA"/>
    <w:lvl w:ilvl="0" w:tentative="0">
      <w:start w:val="1"/>
      <w:numFmt w:val="decimalEnclosedCircle"/>
      <w:lvlText w:val="%1"/>
      <w:lvlJc w:val="left"/>
      <w:pPr>
        <w:ind w:left="1036" w:hanging="360"/>
      </w:pPr>
      <w:rPr>
        <w:rFonts w:hint="default"/>
      </w:rPr>
    </w:lvl>
    <w:lvl w:ilvl="1" w:tentative="0">
      <w:start w:val="1"/>
      <w:numFmt w:val="lowerLetter"/>
      <w:lvlText w:val="%2)"/>
      <w:lvlJc w:val="left"/>
      <w:pPr>
        <w:ind w:left="1556" w:hanging="440"/>
      </w:pPr>
    </w:lvl>
    <w:lvl w:ilvl="2" w:tentative="0">
      <w:start w:val="1"/>
      <w:numFmt w:val="lowerRoman"/>
      <w:lvlText w:val="%3."/>
      <w:lvlJc w:val="right"/>
      <w:pPr>
        <w:ind w:left="1996" w:hanging="440"/>
      </w:pPr>
    </w:lvl>
    <w:lvl w:ilvl="3" w:tentative="0">
      <w:start w:val="1"/>
      <w:numFmt w:val="decimal"/>
      <w:lvlText w:val="%4."/>
      <w:lvlJc w:val="left"/>
      <w:pPr>
        <w:ind w:left="2436" w:hanging="440"/>
      </w:pPr>
    </w:lvl>
    <w:lvl w:ilvl="4" w:tentative="0">
      <w:start w:val="1"/>
      <w:numFmt w:val="lowerLetter"/>
      <w:lvlText w:val="%5)"/>
      <w:lvlJc w:val="left"/>
      <w:pPr>
        <w:ind w:left="2876" w:hanging="440"/>
      </w:pPr>
    </w:lvl>
    <w:lvl w:ilvl="5" w:tentative="0">
      <w:start w:val="1"/>
      <w:numFmt w:val="lowerRoman"/>
      <w:lvlText w:val="%6."/>
      <w:lvlJc w:val="right"/>
      <w:pPr>
        <w:ind w:left="3316" w:hanging="440"/>
      </w:pPr>
    </w:lvl>
    <w:lvl w:ilvl="6" w:tentative="0">
      <w:start w:val="1"/>
      <w:numFmt w:val="decimal"/>
      <w:lvlText w:val="%7."/>
      <w:lvlJc w:val="left"/>
      <w:pPr>
        <w:ind w:left="3756" w:hanging="440"/>
      </w:pPr>
    </w:lvl>
    <w:lvl w:ilvl="7" w:tentative="0">
      <w:start w:val="1"/>
      <w:numFmt w:val="lowerLetter"/>
      <w:lvlText w:val="%8)"/>
      <w:lvlJc w:val="left"/>
      <w:pPr>
        <w:ind w:left="4196" w:hanging="440"/>
      </w:pPr>
    </w:lvl>
    <w:lvl w:ilvl="8" w:tentative="0">
      <w:start w:val="1"/>
      <w:numFmt w:val="lowerRoman"/>
      <w:lvlText w:val="%9."/>
      <w:lvlJc w:val="right"/>
      <w:pPr>
        <w:ind w:left="4636"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3ZWM3NGRlZGZlMjdmNzI1MjJjNzUyNWFjOGYyNGUifQ=="/>
    <w:docVar w:name="KSO_WPS_MARK_KEY" w:val="35683d46-4887-49ee-8ba0-d2dbf85fa7a5"/>
  </w:docVars>
  <w:rsids>
    <w:rsidRoot w:val="25BA3D9C"/>
    <w:rsid w:val="0000710D"/>
    <w:rsid w:val="000416E0"/>
    <w:rsid w:val="000639AF"/>
    <w:rsid w:val="000720C4"/>
    <w:rsid w:val="00073B2D"/>
    <w:rsid w:val="00086578"/>
    <w:rsid w:val="0009200B"/>
    <w:rsid w:val="000A52FC"/>
    <w:rsid w:val="000A63E6"/>
    <w:rsid w:val="000D3282"/>
    <w:rsid w:val="000F78D9"/>
    <w:rsid w:val="001206EF"/>
    <w:rsid w:val="0013764D"/>
    <w:rsid w:val="001573AD"/>
    <w:rsid w:val="001B23E2"/>
    <w:rsid w:val="00250AF9"/>
    <w:rsid w:val="002730D5"/>
    <w:rsid w:val="0028316C"/>
    <w:rsid w:val="002907D9"/>
    <w:rsid w:val="00292CAB"/>
    <w:rsid w:val="002A2987"/>
    <w:rsid w:val="002A3FD5"/>
    <w:rsid w:val="002C2902"/>
    <w:rsid w:val="003202C0"/>
    <w:rsid w:val="003419D7"/>
    <w:rsid w:val="003A5219"/>
    <w:rsid w:val="003A562A"/>
    <w:rsid w:val="004655FD"/>
    <w:rsid w:val="004A7222"/>
    <w:rsid w:val="004C16E3"/>
    <w:rsid w:val="00564695"/>
    <w:rsid w:val="005668B3"/>
    <w:rsid w:val="00584A4A"/>
    <w:rsid w:val="00591165"/>
    <w:rsid w:val="005B036C"/>
    <w:rsid w:val="005B3655"/>
    <w:rsid w:val="005C25F4"/>
    <w:rsid w:val="005E3CC8"/>
    <w:rsid w:val="005F1E3A"/>
    <w:rsid w:val="005F3C55"/>
    <w:rsid w:val="005F4F89"/>
    <w:rsid w:val="006279C4"/>
    <w:rsid w:val="00685E70"/>
    <w:rsid w:val="00710232"/>
    <w:rsid w:val="00725FA8"/>
    <w:rsid w:val="00745C30"/>
    <w:rsid w:val="0078565F"/>
    <w:rsid w:val="007A43D8"/>
    <w:rsid w:val="007C5F92"/>
    <w:rsid w:val="007C7FFE"/>
    <w:rsid w:val="007D6F04"/>
    <w:rsid w:val="007E22FE"/>
    <w:rsid w:val="007F0FDA"/>
    <w:rsid w:val="00814D0E"/>
    <w:rsid w:val="0081615D"/>
    <w:rsid w:val="00820595"/>
    <w:rsid w:val="0082235B"/>
    <w:rsid w:val="00835B37"/>
    <w:rsid w:val="00865177"/>
    <w:rsid w:val="00884BD0"/>
    <w:rsid w:val="008B4FDF"/>
    <w:rsid w:val="008F2AD8"/>
    <w:rsid w:val="008F3977"/>
    <w:rsid w:val="00914EB7"/>
    <w:rsid w:val="0096453E"/>
    <w:rsid w:val="009D08EA"/>
    <w:rsid w:val="009D32E6"/>
    <w:rsid w:val="009E0A3D"/>
    <w:rsid w:val="009E2384"/>
    <w:rsid w:val="00A829D2"/>
    <w:rsid w:val="00A96840"/>
    <w:rsid w:val="00AE265C"/>
    <w:rsid w:val="00B028DB"/>
    <w:rsid w:val="00B078CC"/>
    <w:rsid w:val="00B1146B"/>
    <w:rsid w:val="00B12056"/>
    <w:rsid w:val="00B17192"/>
    <w:rsid w:val="00B90A48"/>
    <w:rsid w:val="00BB15E9"/>
    <w:rsid w:val="00BC0741"/>
    <w:rsid w:val="00BD77F5"/>
    <w:rsid w:val="00BE609D"/>
    <w:rsid w:val="00C13722"/>
    <w:rsid w:val="00C25853"/>
    <w:rsid w:val="00C72CC4"/>
    <w:rsid w:val="00C8158F"/>
    <w:rsid w:val="00C845A5"/>
    <w:rsid w:val="00CC609D"/>
    <w:rsid w:val="00D1657F"/>
    <w:rsid w:val="00D333B2"/>
    <w:rsid w:val="00D37D30"/>
    <w:rsid w:val="00D468DE"/>
    <w:rsid w:val="00D70573"/>
    <w:rsid w:val="00D732CD"/>
    <w:rsid w:val="00D87997"/>
    <w:rsid w:val="00DB4D73"/>
    <w:rsid w:val="00DB5ECB"/>
    <w:rsid w:val="00DE1419"/>
    <w:rsid w:val="00DE4595"/>
    <w:rsid w:val="00DF32C0"/>
    <w:rsid w:val="00E21044"/>
    <w:rsid w:val="00E215D8"/>
    <w:rsid w:val="00E749DF"/>
    <w:rsid w:val="00E80FA3"/>
    <w:rsid w:val="00E86FFD"/>
    <w:rsid w:val="00EA568E"/>
    <w:rsid w:val="00EA7E45"/>
    <w:rsid w:val="00EB13CB"/>
    <w:rsid w:val="00EC6E10"/>
    <w:rsid w:val="00EE0B7E"/>
    <w:rsid w:val="00EF21EC"/>
    <w:rsid w:val="00F01F4E"/>
    <w:rsid w:val="00F07E87"/>
    <w:rsid w:val="00F17DD3"/>
    <w:rsid w:val="00F2516D"/>
    <w:rsid w:val="00F9708F"/>
    <w:rsid w:val="00FB58F1"/>
    <w:rsid w:val="00FB6D2A"/>
    <w:rsid w:val="02F96864"/>
    <w:rsid w:val="032558AB"/>
    <w:rsid w:val="03960557"/>
    <w:rsid w:val="04FD705D"/>
    <w:rsid w:val="065E2E82"/>
    <w:rsid w:val="07BE7123"/>
    <w:rsid w:val="091B4B34"/>
    <w:rsid w:val="0ACC44BB"/>
    <w:rsid w:val="0BB35A1E"/>
    <w:rsid w:val="0D7731A8"/>
    <w:rsid w:val="0D902686"/>
    <w:rsid w:val="0E811E04"/>
    <w:rsid w:val="0EFB2CC6"/>
    <w:rsid w:val="0F4467AB"/>
    <w:rsid w:val="117F087D"/>
    <w:rsid w:val="12791770"/>
    <w:rsid w:val="13B32A60"/>
    <w:rsid w:val="13CE33F5"/>
    <w:rsid w:val="141817B4"/>
    <w:rsid w:val="14B46D69"/>
    <w:rsid w:val="16796637"/>
    <w:rsid w:val="16B03286"/>
    <w:rsid w:val="1A0C111B"/>
    <w:rsid w:val="1AD5150D"/>
    <w:rsid w:val="1BB92BDD"/>
    <w:rsid w:val="1CDA105D"/>
    <w:rsid w:val="1D774AFE"/>
    <w:rsid w:val="1FC07E3B"/>
    <w:rsid w:val="206B480F"/>
    <w:rsid w:val="208C6B12"/>
    <w:rsid w:val="223034CD"/>
    <w:rsid w:val="226E2973"/>
    <w:rsid w:val="231A5A57"/>
    <w:rsid w:val="24BE1517"/>
    <w:rsid w:val="25BA3D9C"/>
    <w:rsid w:val="282C4473"/>
    <w:rsid w:val="2B4029D3"/>
    <w:rsid w:val="2CD82D59"/>
    <w:rsid w:val="2D0B30F4"/>
    <w:rsid w:val="2D5C786C"/>
    <w:rsid w:val="2DDF69DE"/>
    <w:rsid w:val="307373A7"/>
    <w:rsid w:val="30A7562E"/>
    <w:rsid w:val="30CA1C24"/>
    <w:rsid w:val="30E6401D"/>
    <w:rsid w:val="31C14142"/>
    <w:rsid w:val="343B4E67"/>
    <w:rsid w:val="346D06AE"/>
    <w:rsid w:val="34F76A97"/>
    <w:rsid w:val="35663CEC"/>
    <w:rsid w:val="36815964"/>
    <w:rsid w:val="372C3AB7"/>
    <w:rsid w:val="378D6FA0"/>
    <w:rsid w:val="38710670"/>
    <w:rsid w:val="3A087445"/>
    <w:rsid w:val="3B854432"/>
    <w:rsid w:val="3BFB3113"/>
    <w:rsid w:val="3C74072E"/>
    <w:rsid w:val="3C7C187E"/>
    <w:rsid w:val="3D005016"/>
    <w:rsid w:val="3D785FFC"/>
    <w:rsid w:val="3E595AFF"/>
    <w:rsid w:val="3E756642"/>
    <w:rsid w:val="40672358"/>
    <w:rsid w:val="41C77A51"/>
    <w:rsid w:val="4334730F"/>
    <w:rsid w:val="43875D58"/>
    <w:rsid w:val="45212B0C"/>
    <w:rsid w:val="46434C68"/>
    <w:rsid w:val="4832158A"/>
    <w:rsid w:val="48BB76E5"/>
    <w:rsid w:val="49331971"/>
    <w:rsid w:val="49831FB1"/>
    <w:rsid w:val="4A0953B0"/>
    <w:rsid w:val="4A1E7F2C"/>
    <w:rsid w:val="4AA97FB4"/>
    <w:rsid w:val="4B9753DB"/>
    <w:rsid w:val="4CC30391"/>
    <w:rsid w:val="4D7C0929"/>
    <w:rsid w:val="4D895246"/>
    <w:rsid w:val="4DD0778F"/>
    <w:rsid w:val="4DFA003E"/>
    <w:rsid w:val="4FBB1FF0"/>
    <w:rsid w:val="501778F7"/>
    <w:rsid w:val="504A7CCC"/>
    <w:rsid w:val="509F5E8B"/>
    <w:rsid w:val="51446ABF"/>
    <w:rsid w:val="51A32974"/>
    <w:rsid w:val="51BF0246"/>
    <w:rsid w:val="58B8367B"/>
    <w:rsid w:val="58EE1C65"/>
    <w:rsid w:val="59F71BBB"/>
    <w:rsid w:val="5A1F7AD4"/>
    <w:rsid w:val="5A9658BC"/>
    <w:rsid w:val="5AD96E72"/>
    <w:rsid w:val="5C031F8B"/>
    <w:rsid w:val="5C1B251D"/>
    <w:rsid w:val="5C7B1351"/>
    <w:rsid w:val="5C7E625A"/>
    <w:rsid w:val="5D0578BA"/>
    <w:rsid w:val="5D3E2967"/>
    <w:rsid w:val="5D95644B"/>
    <w:rsid w:val="5E50327E"/>
    <w:rsid w:val="5E693A13"/>
    <w:rsid w:val="5FF15576"/>
    <w:rsid w:val="604B7D49"/>
    <w:rsid w:val="628C1A7E"/>
    <w:rsid w:val="62D062CE"/>
    <w:rsid w:val="64152CCF"/>
    <w:rsid w:val="64DE67DD"/>
    <w:rsid w:val="65905D2A"/>
    <w:rsid w:val="662326FA"/>
    <w:rsid w:val="66277C26"/>
    <w:rsid w:val="66F9345B"/>
    <w:rsid w:val="67185149"/>
    <w:rsid w:val="686340EC"/>
    <w:rsid w:val="69584DB0"/>
    <w:rsid w:val="69B31FE7"/>
    <w:rsid w:val="69C002CB"/>
    <w:rsid w:val="6B5F250E"/>
    <w:rsid w:val="6C022DB1"/>
    <w:rsid w:val="6C133210"/>
    <w:rsid w:val="6C1338EE"/>
    <w:rsid w:val="6C262F44"/>
    <w:rsid w:val="6DB427D1"/>
    <w:rsid w:val="6EC627BC"/>
    <w:rsid w:val="6F2271C6"/>
    <w:rsid w:val="6FDB4BB8"/>
    <w:rsid w:val="70115CB9"/>
    <w:rsid w:val="7051680B"/>
    <w:rsid w:val="70C92D13"/>
    <w:rsid w:val="7148395C"/>
    <w:rsid w:val="71B703CD"/>
    <w:rsid w:val="74822CE1"/>
    <w:rsid w:val="74836A59"/>
    <w:rsid w:val="74AC5FB0"/>
    <w:rsid w:val="74DB425D"/>
    <w:rsid w:val="74FD42BB"/>
    <w:rsid w:val="76A26924"/>
    <w:rsid w:val="7A014471"/>
    <w:rsid w:val="7B4949F9"/>
    <w:rsid w:val="7D4356CE"/>
    <w:rsid w:val="E7FFCE69"/>
  </w:rsids>
  <m:mathPr>
    <m:mathFont m:val="Cambria Math"/>
    <m:brkBin m:val="before"/>
    <m:brkBinSub m:val="--"/>
    <m:smallFrac m:val="1"/>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unhideWhenUsed="0" w:uiPriority="99" w:semiHidden="0" w:name="Normal Indent"/>
    <w:lsdException w:unhideWhenUsed="0"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qFormat="1" w:unhideWhenUsed="0" w:uiPriority="0"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unhideWhenUsed="0" w:uiPriority="99" w:semiHidden="0" w:name="Body Text First Indent"/>
    <w:lsdException w:qFormat="1" w:unhideWhenUsed="0" w:uiPriority="0"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unhideWhenUsed="0" w:uiPriority="99" w:semiHidden="0" w:name="Hyperlink"/>
    <w:lsdException w:unhideWhenUsed="0" w:uiPriority="99" w:semiHidden="0" w:name="FollowedHyperlink"/>
    <w:lsdException w:qFormat="1" w:unhideWhenUsed="0" w:uiPriority="99" w:semiHidden="0" w:name="Strong"/>
    <w:lsdException w:unhideWhenUsed="0" w:uiPriority="99" w:semiHidden="0" w:name="Emphasis"/>
    <w:lsdException w:unhideWhenUsed="0" w:uiPriority="99" w:semiHidden="0" w:name="Document Map"/>
    <w:lsdException w:unhideWhenUsed="0" w:uiPriority="99" w:semiHidden="0" w:name="Plain Text"/>
    <w:lsdException w:unhideWhenUsed="0" w:uiPriority="99" w:semiHidden="0" w:name="E-mail Signature"/>
    <w:lsdException w:qFormat="1" w:uiPriority="99"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uiPriority="99" w:name="Normal Table"/>
    <w:lsdException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link w:val="19"/>
    <w:qFormat/>
    <w:uiPriority w:val="0"/>
    <w:pPr>
      <w:widowControl/>
      <w:kinsoku w:val="0"/>
      <w:autoSpaceDE w:val="0"/>
      <w:autoSpaceDN w:val="0"/>
      <w:adjustRightInd w:val="0"/>
      <w:snapToGrid w:val="0"/>
      <w:jc w:val="left"/>
    </w:pPr>
    <w:rPr>
      <w:rFonts w:ascii="Arial" w:hAnsi="Arial" w:eastAsia="Arial" w:cs="Arial"/>
      <w:color w:val="000000"/>
      <w:kern w:val="0"/>
      <w:szCs w:val="21"/>
      <w:lang w:eastAsia="en-US"/>
    </w:rPr>
  </w:style>
  <w:style w:type="paragraph" w:styleId="4">
    <w:name w:val="Body Text Indent"/>
    <w:basedOn w:val="1"/>
    <w:unhideWhenUsed/>
    <w:qFormat/>
    <w:uiPriority w:val="99"/>
    <w:pPr>
      <w:spacing w:after="120"/>
      <w:ind w:left="420" w:leftChars="200"/>
    </w:pPr>
    <w:rPr>
      <w:kern w:val="0"/>
      <w:sz w:val="20"/>
      <w:szCs w:val="20"/>
    </w:rPr>
  </w:style>
  <w:style w:type="paragraph" w:styleId="5">
    <w:name w:val="Balloon Text"/>
    <w:basedOn w:val="1"/>
    <w:link w:val="23"/>
    <w:qFormat/>
    <w:uiPriority w:val="99"/>
    <w:rPr>
      <w:sz w:val="18"/>
      <w:szCs w:val="18"/>
    </w:rPr>
  </w:style>
  <w:style w:type="paragraph" w:styleId="6">
    <w:name w:val="footer"/>
    <w:basedOn w:val="1"/>
    <w:link w:val="16"/>
    <w:qFormat/>
    <w:uiPriority w:val="0"/>
    <w:pPr>
      <w:tabs>
        <w:tab w:val="center" w:pos="4153"/>
        <w:tab w:val="right" w:pos="8306"/>
      </w:tabs>
      <w:snapToGrid w:val="0"/>
      <w:jc w:val="left"/>
    </w:pPr>
    <w:rPr>
      <w:sz w:val="18"/>
      <w:szCs w:val="18"/>
    </w:rPr>
  </w:style>
  <w:style w:type="paragraph" w:styleId="7">
    <w:name w:val="header"/>
    <w:basedOn w:val="1"/>
    <w:link w:val="15"/>
    <w:qFormat/>
    <w:uiPriority w:val="0"/>
    <w:pPr>
      <w:tabs>
        <w:tab w:val="center" w:pos="4153"/>
        <w:tab w:val="right" w:pos="8306"/>
      </w:tabs>
      <w:snapToGrid w:val="0"/>
      <w:jc w:val="center"/>
    </w:pPr>
    <w:rPr>
      <w:sz w:val="18"/>
      <w:szCs w:val="18"/>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9">
    <w:name w:val="Body Text First Indent 2"/>
    <w:basedOn w:val="4"/>
    <w:qFormat/>
    <w:uiPriority w:val="0"/>
    <w:pPr>
      <w:ind w:firstLine="420"/>
    </w:pPr>
  </w:style>
  <w:style w:type="table" w:styleId="11">
    <w:name w:val="Table Grid"/>
    <w:basedOn w:val="10"/>
    <w:qFormat/>
    <w:uiPriority w:val="0"/>
    <w:pPr>
      <w:widowControl w:val="0"/>
      <w:spacing w:after="160" w:line="278" w:lineRule="auto"/>
      <w:jc w:val="both"/>
    </w:pPr>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99"/>
    <w:rPr>
      <w:b/>
    </w:rPr>
  </w:style>
  <w:style w:type="character" w:styleId="14">
    <w:name w:val="annotation reference"/>
    <w:basedOn w:val="12"/>
    <w:qFormat/>
    <w:uiPriority w:val="0"/>
    <w:rPr>
      <w:sz w:val="21"/>
      <w:szCs w:val="21"/>
    </w:rPr>
  </w:style>
  <w:style w:type="character" w:customStyle="1" w:styleId="15">
    <w:name w:val="页眉 Char"/>
    <w:basedOn w:val="12"/>
    <w:link w:val="7"/>
    <w:qFormat/>
    <w:uiPriority w:val="0"/>
    <w:rPr>
      <w:rFonts w:asciiTheme="minorHAnsi" w:hAnsiTheme="minorHAnsi" w:eastAsiaTheme="minorEastAsia" w:cstheme="minorBidi"/>
      <w:kern w:val="2"/>
      <w:sz w:val="18"/>
      <w:szCs w:val="18"/>
    </w:rPr>
  </w:style>
  <w:style w:type="character" w:customStyle="1" w:styleId="16">
    <w:name w:val="页脚 Char"/>
    <w:basedOn w:val="12"/>
    <w:link w:val="6"/>
    <w:qFormat/>
    <w:uiPriority w:val="0"/>
    <w:rPr>
      <w:rFonts w:asciiTheme="minorHAnsi" w:hAnsiTheme="minorHAnsi" w:eastAsiaTheme="minorEastAsia" w:cstheme="minorBidi"/>
      <w:kern w:val="2"/>
      <w:sz w:val="18"/>
      <w:szCs w:val="18"/>
    </w:rPr>
  </w:style>
  <w:style w:type="paragraph" w:styleId="17">
    <w:name w:val="List Paragraph"/>
    <w:basedOn w:val="1"/>
    <w:unhideWhenUsed/>
    <w:qFormat/>
    <w:uiPriority w:val="99"/>
    <w:pPr>
      <w:spacing w:after="160" w:line="278" w:lineRule="auto"/>
      <w:ind w:firstLine="420" w:firstLineChars="200"/>
    </w:pPr>
  </w:style>
  <w:style w:type="table" w:customStyle="1" w:styleId="18">
    <w:name w:val="Table Normal"/>
    <w:semiHidden/>
    <w:unhideWhenUsed/>
    <w:qFormat/>
    <w:uiPriority w:val="0"/>
    <w:rPr>
      <w:rFonts w:ascii="Arial" w:hAnsi="Arial" w:cs="Arial" w:eastAsiaTheme="minorEastAsia"/>
      <w:color w:val="000000"/>
      <w:sz w:val="21"/>
      <w:szCs w:val="21"/>
      <w:lang w:eastAsia="en-US"/>
    </w:rPr>
    <w:tblPr>
      <w:tblCellMar>
        <w:top w:w="0" w:type="dxa"/>
        <w:left w:w="0" w:type="dxa"/>
        <w:bottom w:w="0" w:type="dxa"/>
        <w:right w:w="0" w:type="dxa"/>
      </w:tblCellMar>
    </w:tblPr>
  </w:style>
  <w:style w:type="character" w:customStyle="1" w:styleId="19">
    <w:name w:val="正文文本 Char"/>
    <w:basedOn w:val="12"/>
    <w:link w:val="3"/>
    <w:qFormat/>
    <w:uiPriority w:val="0"/>
    <w:rPr>
      <w:rFonts w:ascii="Arial" w:hAnsi="Arial" w:eastAsia="Arial" w:cs="Arial"/>
      <w:color w:val="000000"/>
      <w:sz w:val="21"/>
      <w:szCs w:val="21"/>
      <w:lang w:eastAsia="en-US"/>
    </w:rPr>
  </w:style>
  <w:style w:type="paragraph" w:customStyle="1" w:styleId="20">
    <w:name w:val="Table Text"/>
    <w:basedOn w:val="1"/>
    <w:semiHidden/>
    <w:qFormat/>
    <w:uiPriority w:val="99"/>
    <w:pPr>
      <w:widowControl/>
      <w:kinsoku w:val="0"/>
      <w:autoSpaceDE w:val="0"/>
      <w:autoSpaceDN w:val="0"/>
      <w:adjustRightInd w:val="0"/>
      <w:snapToGrid w:val="0"/>
      <w:jc w:val="left"/>
    </w:pPr>
    <w:rPr>
      <w:rFonts w:ascii="Arial" w:hAnsi="Arial" w:eastAsia="Arial" w:cs="Arial"/>
      <w:color w:val="000000"/>
      <w:kern w:val="0"/>
      <w:szCs w:val="21"/>
      <w:lang w:eastAsia="en-US"/>
    </w:rPr>
  </w:style>
  <w:style w:type="paragraph" w:customStyle="1" w:styleId="21">
    <w:name w:val="修订1"/>
    <w:unhideWhenUsed/>
    <w:qFormat/>
    <w:uiPriority w:val="99"/>
    <w:rPr>
      <w:rFonts w:asciiTheme="minorHAnsi" w:hAnsiTheme="minorHAnsi" w:eastAsiaTheme="minorEastAsia" w:cstheme="minorBidi"/>
      <w:kern w:val="2"/>
      <w:sz w:val="21"/>
      <w:szCs w:val="24"/>
      <w:lang w:val="en-US" w:eastAsia="zh-CN" w:bidi="ar-SA"/>
    </w:rPr>
  </w:style>
  <w:style w:type="character" w:styleId="22">
    <w:name w:val="Placeholder Text"/>
    <w:basedOn w:val="12"/>
    <w:unhideWhenUsed/>
    <w:qFormat/>
    <w:uiPriority w:val="99"/>
    <w:rPr>
      <w:color w:val="666666"/>
    </w:rPr>
  </w:style>
  <w:style w:type="character" w:customStyle="1" w:styleId="23">
    <w:name w:val="批注框文本 Char"/>
    <w:basedOn w:val="12"/>
    <w:link w:val="5"/>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rotWithShape="0">
          <a:gsLst>
            <a:gs pos="0">
              <a:schemeClr val="phClr">
                <a:lumOff val="17500"/>
              </a:schemeClr>
            </a:gs>
            <a:gs pos="100000">
              <a:schemeClr val="phClr"/>
            </a:gs>
          </a:gsLst>
          <a:lin ang="2700000" scaled="0"/>
        </a:gradFill>
        <a:gradFill rotWithShape="0">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prstDash val="solid"/>
          <a:miter lim="800000"/>
        </a:ln>
      </a:lnStyleLst>
      <a:effectStyleLst>
        <a:effectStyle>
          <a:effectLst>
            <a:outerShdw blurRad="101600" dist="50800" dir="5400000" algn="ctr" rotWithShape="0">
              <a:schemeClr val="phClr">
                <a:alpha val="60000"/>
              </a:schemeClr>
            </a:outerShdw>
          </a:effectLst>
        </a:effectStyle>
        <a:effectStyle>
          <a:effectLst>
            <a:reflection/>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F5E2A0-CD1E-477C-B373-DCD3ACF0A388}">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19</Pages>
  <Words>7395</Words>
  <Characters>7633</Characters>
  <Lines>69</Lines>
  <Paragraphs>19</Paragraphs>
  <TotalTime>72</TotalTime>
  <ScaleCrop>false</ScaleCrop>
  <LinksUpToDate>false</LinksUpToDate>
  <CharactersWithSpaces>7670</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2025-02-19T06:27:00Z</dcterms:created>
  <dc:creator>yxs</dc:creator>
  <cp:lastModifiedBy>admin</cp:lastModifiedBy>
  <dcterms:modified xsi:type="dcterms:W3CDTF">2025-03-04T05:56:26Z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75D31BE79B45C392BAF1B3677401EBC4_43</vt:lpwstr>
  </property>
  <property fmtid="{D5CDD505-2E9C-101B-9397-08002B2CF9AE}" pid="4" name="KSOTemplateDocerSaveRecord">
    <vt:lpwstr>eyJoZGlkIjoiZTUyYjA2NDU2MDc4YTg2NmZkNmI5NzJhYjRkNWZmNDUifQ==</vt:lpwstr>
  </property>
</Properties>
</file>