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D329">
      <w:pPr>
        <w:rPr>
          <w:rFonts w:hint="eastAsia" w:eastAsia="微软雅黑"/>
          <w:sz w:val="24"/>
          <w:szCs w:val="24"/>
          <w:lang w:val="en-US" w:eastAsia="zh-CN"/>
        </w:rPr>
      </w:pPr>
      <w:r>
        <w:rPr>
          <w:rFonts w:hint="eastAsia" w:eastAsia="微软雅黑"/>
          <w:sz w:val="24"/>
          <w:szCs w:val="24"/>
          <w:lang w:val="en-US" w:eastAsia="zh-CN"/>
        </w:rPr>
        <w:t>附件1：</w:t>
      </w:r>
    </w:p>
    <w:p w14:paraId="237DA34A">
      <w:pPr>
        <w:jc w:val="center"/>
        <w:rPr>
          <w:rFonts w:hint="eastAsia" w:eastAsia="微软雅黑"/>
          <w:sz w:val="24"/>
          <w:szCs w:val="24"/>
          <w:lang w:val="en-US" w:eastAsia="zh-CN"/>
        </w:rPr>
      </w:pPr>
      <w:bookmarkStart w:id="0" w:name="_GoBack"/>
      <w:r>
        <w:rPr>
          <w:rFonts w:hint="eastAsia" w:eastAsia="微软雅黑"/>
          <w:sz w:val="24"/>
          <w:szCs w:val="24"/>
          <w:lang w:val="en-US" w:eastAsia="zh-CN"/>
        </w:rPr>
        <w:t>2025浙江省高职院校技能大赛赛项评审标准</w:t>
      </w:r>
    </w:p>
    <w:bookmarkEnd w:id="0"/>
    <w:tbl>
      <w:tblPr>
        <w:tblStyle w:val="4"/>
        <w:tblW w:w="82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706"/>
        <w:gridCol w:w="2"/>
        <w:gridCol w:w="5109"/>
        <w:gridCol w:w="1432"/>
      </w:tblGrid>
      <w:tr w14:paraId="0188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8" w:type="dxa"/>
            <w:gridSpan w:val="2"/>
            <w:vAlign w:val="center"/>
          </w:tcPr>
          <w:p w14:paraId="07195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5111" w:type="dxa"/>
            <w:gridSpan w:val="2"/>
            <w:vAlign w:val="center"/>
          </w:tcPr>
          <w:p w14:paraId="16AAA1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1432" w:type="dxa"/>
            <w:vAlign w:val="center"/>
          </w:tcPr>
          <w:p w14:paraId="3880C0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</w:tr>
      <w:tr w14:paraId="1CCE9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708" w:type="dxa"/>
            <w:gridSpan w:val="2"/>
            <w:vAlign w:val="top"/>
          </w:tcPr>
          <w:p w14:paraId="4523D341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0FC0C5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技能水平（60%）</w:t>
            </w:r>
          </w:p>
        </w:tc>
        <w:tc>
          <w:tcPr>
            <w:tcW w:w="5111" w:type="dxa"/>
            <w:gridSpan w:val="2"/>
            <w:vAlign w:val="top"/>
          </w:tcPr>
          <w:p w14:paraId="662653A5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1.熟练掌握本专业或工作岗位的技能。</w:t>
            </w:r>
          </w:p>
          <w:p w14:paraId="464FE87C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2.技能操作规范，符合行业和岗位标准。</w:t>
            </w:r>
          </w:p>
          <w:p w14:paraId="10BCC4CB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3.具备较高的技能操作水平及解决复杂问题 的综合能力。</w:t>
            </w:r>
          </w:p>
        </w:tc>
        <w:tc>
          <w:tcPr>
            <w:tcW w:w="1432" w:type="dxa"/>
            <w:vAlign w:val="top"/>
          </w:tcPr>
          <w:p w14:paraId="65F7954D">
            <w:pPr>
              <w:rPr>
                <w:rFonts w:hint="eastAsia"/>
              </w:rPr>
            </w:pPr>
          </w:p>
        </w:tc>
      </w:tr>
      <w:tr w14:paraId="65FF1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08" w:type="dxa"/>
            <w:gridSpan w:val="2"/>
            <w:vAlign w:val="top"/>
          </w:tcPr>
          <w:p w14:paraId="2463C09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0A9100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职业素养（10%）</w:t>
            </w:r>
          </w:p>
        </w:tc>
        <w:tc>
          <w:tcPr>
            <w:tcW w:w="5111" w:type="dxa"/>
            <w:gridSpan w:val="2"/>
            <w:vAlign w:val="top"/>
          </w:tcPr>
          <w:p w14:paraId="18C878F2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1.展现较好的职业伦理， 具有工匠精神。</w:t>
            </w:r>
          </w:p>
          <w:p w14:paraId="00806DC7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2.展现学校对学生全面培养、基本素养培育和 成长发展的成效。</w:t>
            </w:r>
          </w:p>
          <w:p w14:paraId="33BF7092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3.展现职业教育育人成果，体现产教融合、科 教融汇。</w:t>
            </w:r>
          </w:p>
          <w:p w14:paraId="09219A58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4.具备良好的职业道德、职业精神、职业素养。</w:t>
            </w:r>
          </w:p>
        </w:tc>
        <w:tc>
          <w:tcPr>
            <w:tcW w:w="1432" w:type="dxa"/>
            <w:vAlign w:val="top"/>
          </w:tcPr>
          <w:p w14:paraId="2517DD63">
            <w:pPr>
              <w:rPr>
                <w:rFonts w:hint="eastAsia"/>
              </w:rPr>
            </w:pPr>
          </w:p>
        </w:tc>
      </w:tr>
      <w:tr w14:paraId="6115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708" w:type="dxa"/>
            <w:gridSpan w:val="2"/>
            <w:vAlign w:val="top"/>
          </w:tcPr>
          <w:p w14:paraId="2BDBF8E0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20599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应用价值（10%）</w:t>
            </w:r>
          </w:p>
        </w:tc>
        <w:tc>
          <w:tcPr>
            <w:tcW w:w="5111" w:type="dxa"/>
            <w:gridSpan w:val="2"/>
            <w:vAlign w:val="top"/>
          </w:tcPr>
          <w:p w14:paraId="22596327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 xml:space="preserve">有助于解决生产一线实际问题或现实困难。 </w:t>
            </w:r>
          </w:p>
          <w:p w14:paraId="41BB9813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2.能够促进职业学校学生高质量就业，包括直 接间接推动扩大就业规模等。</w:t>
            </w:r>
          </w:p>
          <w:p w14:paraId="5FE542C8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3.对推动产业转型升级、区域经济发展、乡村 振兴、城市社区治理、城乡融合发展等具有积 极作用。</w:t>
            </w:r>
          </w:p>
          <w:p w14:paraId="4D4C5ABD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4.符合绿色低碳节能的可持续发展理念，有利 于改善人民生活、提升人民生活质量。</w:t>
            </w:r>
          </w:p>
        </w:tc>
        <w:tc>
          <w:tcPr>
            <w:tcW w:w="1432" w:type="dxa"/>
            <w:vAlign w:val="top"/>
          </w:tcPr>
          <w:p w14:paraId="03B8C797">
            <w:pPr>
              <w:rPr>
                <w:rFonts w:hint="eastAsia"/>
              </w:rPr>
            </w:pPr>
          </w:p>
        </w:tc>
      </w:tr>
      <w:tr w14:paraId="10772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606" w:hRule="atLeast"/>
        </w:trPr>
        <w:tc>
          <w:tcPr>
            <w:tcW w:w="1708" w:type="dxa"/>
            <w:gridSpan w:val="2"/>
            <w:vAlign w:val="top"/>
          </w:tcPr>
          <w:p w14:paraId="0DFE3CD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49DB81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团队合作（10%）</w:t>
            </w:r>
          </w:p>
        </w:tc>
        <w:tc>
          <w:tcPr>
            <w:tcW w:w="5109" w:type="dxa"/>
            <w:vAlign w:val="top"/>
          </w:tcPr>
          <w:p w14:paraId="7E74CB63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1.团队成员能够准确理解共同目标和任务，清 楚自己的角色定位和职责。</w:t>
            </w:r>
          </w:p>
          <w:p w14:paraId="2DFED210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2.团队成员在比赛中能够有效沟通、紧密协作。</w:t>
            </w:r>
          </w:p>
          <w:p w14:paraId="6F478FB7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3.团队成员能够相互补台，共同应对突发情况。</w:t>
            </w:r>
          </w:p>
          <w:p w14:paraId="5C9889D5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4.团队成员相互尊重、信任和支持，拥有良好的团队氛围。</w:t>
            </w:r>
          </w:p>
        </w:tc>
        <w:tc>
          <w:tcPr>
            <w:tcW w:w="1432" w:type="dxa"/>
            <w:vAlign w:val="top"/>
          </w:tcPr>
          <w:p w14:paraId="00D444DF">
            <w:pPr>
              <w:rPr>
                <w:rFonts w:hint="eastAsia"/>
              </w:rPr>
            </w:pPr>
          </w:p>
        </w:tc>
      </w:tr>
      <w:tr w14:paraId="15BF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79" w:hRule="atLeast"/>
        </w:trPr>
        <w:tc>
          <w:tcPr>
            <w:tcW w:w="1708" w:type="dxa"/>
            <w:gridSpan w:val="2"/>
            <w:vAlign w:val="top"/>
          </w:tcPr>
          <w:p w14:paraId="0B28887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08F023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创新创意（10%）</w:t>
            </w:r>
          </w:p>
        </w:tc>
        <w:tc>
          <w:tcPr>
            <w:tcW w:w="5109" w:type="dxa"/>
            <w:vAlign w:val="top"/>
          </w:tcPr>
          <w:p w14:paraId="0DD7EAC7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1.体现原始创意、创新。</w:t>
            </w:r>
          </w:p>
          <w:p w14:paraId="28022CBE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2.体现面向职业和岗位的创意及创新，侧重于 加工工艺创新、实用技术创新、产品（技术） 数字化改良、应用性优化、民生类创意等。</w:t>
            </w:r>
          </w:p>
          <w:p w14:paraId="7D7E26C1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3.体现团队成员创新精神和创新能力。</w:t>
            </w:r>
          </w:p>
        </w:tc>
        <w:tc>
          <w:tcPr>
            <w:tcW w:w="1432" w:type="dxa"/>
            <w:vAlign w:val="top"/>
          </w:tcPr>
          <w:p w14:paraId="6D99358D">
            <w:pPr>
              <w:rPr>
                <w:rFonts w:hint="eastAsia"/>
              </w:rPr>
            </w:pPr>
          </w:p>
        </w:tc>
      </w:tr>
      <w:tr w14:paraId="5D97C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Before w:val="1"/>
          <w:wBefore w:w="2" w:type="dxa"/>
          <w:trHeight w:val="578" w:hRule="atLeast"/>
        </w:trPr>
        <w:tc>
          <w:tcPr>
            <w:tcW w:w="6817" w:type="dxa"/>
            <w:gridSpan w:val="3"/>
            <w:vAlign w:val="center"/>
          </w:tcPr>
          <w:p w14:paraId="53210A9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  <w:tc>
          <w:tcPr>
            <w:tcW w:w="1432" w:type="dxa"/>
            <w:vAlign w:val="center"/>
          </w:tcPr>
          <w:p w14:paraId="44122F76">
            <w:pPr>
              <w:jc w:val="center"/>
              <w:rPr>
                <w:rFonts w:hint="eastAsia"/>
              </w:rPr>
            </w:pPr>
          </w:p>
        </w:tc>
      </w:tr>
    </w:tbl>
    <w:p w14:paraId="2CC4B470">
      <w:pPr>
        <w:spacing w:line="414" w:lineRule="auto"/>
        <w:rPr>
          <w:rFonts w:ascii="Arial"/>
          <w:sz w:val="21"/>
        </w:rPr>
      </w:pPr>
    </w:p>
    <w:p w14:paraId="103FE13A">
      <w:pPr>
        <w:rPr>
          <w:rFonts w:hint="eastAsia" w:eastAsia="微软雅黑"/>
          <w:sz w:val="24"/>
          <w:szCs w:val="24"/>
          <w:lang w:val="en-US" w:eastAsia="zh-CN"/>
        </w:rPr>
      </w:pPr>
      <w:r>
        <w:rPr>
          <w:rFonts w:hint="eastAsia"/>
        </w:rPr>
        <w:t xml:space="preserve">裁判签名：             </w:t>
      </w:r>
      <w:r>
        <w:rPr>
          <w:rFonts w:hint="eastAsia"/>
          <w:lang w:val="en-US" w:eastAsia="zh-CN"/>
        </w:rPr>
        <w:t xml:space="preserve">                                日</w:t>
      </w:r>
      <w:r>
        <w:rPr>
          <w:rFonts w:hint="eastAsia"/>
        </w:rPr>
        <w:t>期：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BDC09">
    <w:pPr>
      <w:spacing w:line="179" w:lineRule="auto"/>
      <w:ind w:left="421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65"/>
    <w:rsid w:val="00A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2025-02-27T07:47:00Z</dcterms:created>
  <dc:creator>沈国清</dc:creator>
  <cp:lastModifiedBy>沈国清</cp:lastModifiedBy>
  <dcterms:modified xsi:type="dcterms:W3CDTF">2025-02-27T07:47:34Z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3CBB5BB3357C4F1F887D25301BC04FCE_11</vt:lpwstr>
  </property>
  <property fmtid="{D5CDD505-2E9C-101B-9397-08002B2CF9AE}" pid="4" name="KSOTemplateDocerSaveRecord">
    <vt:lpwstr>eyJoZGlkIjoiNzBmNDIzYjEyZmQzZTMxNWYzNzYyZmJhMzk3NTBmMzIiLCJ1c2VySWQiOiI2ODQ5MjE5MTcifQ==</vt:lpwstr>
  </property>
</Properties>
</file>