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64F" w:rsidRDefault="00A7664F">
      <w:pPr>
        <w:spacing w:line="400" w:lineRule="auto"/>
      </w:pPr>
    </w:p>
    <w:p w:rsidR="00A7664F" w:rsidRDefault="005D49E8">
      <w:pPr>
        <w:pStyle w:val="a4"/>
        <w:spacing w:before="101" w:line="304" w:lineRule="auto"/>
        <w:ind w:leftChars="500" w:left="1050" w:right="987"/>
        <w:jc w:val="center"/>
        <w:outlineLvl w:val="0"/>
        <w:rPr>
          <w:rFonts w:ascii="黑体" w:eastAsia="黑体" w:hAnsi="黑体" w:cs="黑体"/>
          <w:spacing w:val="6"/>
          <w:sz w:val="48"/>
          <w:szCs w:val="48"/>
          <w:lang w:eastAsia="zh-CN"/>
        </w:rPr>
      </w:pPr>
      <w:r>
        <w:rPr>
          <w:rFonts w:ascii="Times New Roman" w:eastAsia="Times New Roman" w:hAnsi="Times New Roman" w:cs="Times New Roman"/>
          <w:b/>
          <w:bCs/>
          <w:spacing w:val="9"/>
          <w:sz w:val="48"/>
          <w:szCs w:val="48"/>
          <w:lang w:eastAsia="zh-CN"/>
        </w:rPr>
        <w:t>2024</w:t>
      </w:r>
      <w:r>
        <w:rPr>
          <w:rFonts w:ascii="黑体" w:eastAsia="黑体" w:hAnsi="黑体" w:cs="黑体"/>
          <w:spacing w:val="9"/>
          <w:sz w:val="48"/>
          <w:szCs w:val="48"/>
          <w:lang w:eastAsia="zh-CN"/>
          <w14:textOutline w14:w="5791" w14:cap="flat" w14:cmpd="sng" w14:algn="ctr">
            <w14:solidFill>
              <w14:srgbClr w14:val="000000"/>
            </w14:solidFill>
            <w14:prstDash w14:val="solid"/>
            <w14:miter w14:lim="0"/>
          </w14:textOutline>
        </w:rPr>
        <w:t>年</w:t>
      </w:r>
      <w:r>
        <w:rPr>
          <w:rFonts w:ascii="黑体" w:eastAsia="黑体" w:hAnsi="黑体" w:cs="黑体" w:hint="eastAsia"/>
          <w:spacing w:val="9"/>
          <w:sz w:val="48"/>
          <w:szCs w:val="48"/>
          <w:lang w:eastAsia="zh-CN"/>
          <w14:textOutline w14:w="5791" w14:cap="flat" w14:cmpd="sng" w14:algn="ctr">
            <w14:solidFill>
              <w14:srgbClr w14:val="000000"/>
            </w14:solidFill>
            <w14:prstDash w14:val="solid"/>
            <w14:miter w14:lim="0"/>
          </w14:textOutline>
        </w:rPr>
        <w:t>浙江</w:t>
      </w:r>
      <w:r>
        <w:rPr>
          <w:rFonts w:ascii="黑体" w:eastAsia="黑体" w:hAnsi="黑体" w:cs="黑体"/>
          <w:spacing w:val="9"/>
          <w:sz w:val="48"/>
          <w:szCs w:val="48"/>
          <w:lang w:eastAsia="zh-CN"/>
          <w14:textOutline w14:w="5791" w14:cap="flat" w14:cmpd="sng" w14:algn="ctr">
            <w14:solidFill>
              <w14:srgbClr w14:val="000000"/>
            </w14:solidFill>
            <w14:prstDash w14:val="solid"/>
            <w14:miter w14:lim="0"/>
          </w14:textOutline>
        </w:rPr>
        <w:t>省职业院校技能大赛高职赛项规程</w:t>
      </w:r>
    </w:p>
    <w:p w:rsidR="00A7664F" w:rsidRDefault="00A7664F">
      <w:pPr>
        <w:pStyle w:val="13"/>
        <w:numPr>
          <w:ilvl w:val="0"/>
          <w:numId w:val="0"/>
        </w:numPr>
        <w:spacing w:line="360" w:lineRule="auto"/>
        <w:outlineLvl w:val="0"/>
        <w:rPr>
          <w:lang w:eastAsia="zh-CN"/>
        </w:rPr>
      </w:pPr>
    </w:p>
    <w:p w:rsidR="00A7664F" w:rsidRDefault="005D49E8">
      <w:pPr>
        <w:pStyle w:val="13"/>
        <w:numPr>
          <w:ilvl w:val="0"/>
          <w:numId w:val="0"/>
        </w:numPr>
        <w:spacing w:line="360" w:lineRule="auto"/>
        <w:outlineLvl w:val="0"/>
        <w:rPr>
          <w:lang w:eastAsia="zh-CN"/>
        </w:rPr>
      </w:pPr>
      <w:r>
        <w:rPr>
          <w:rFonts w:hint="eastAsia"/>
          <w:lang w:eastAsia="zh-CN"/>
        </w:rPr>
        <w:t>一、赛项名称</w:t>
      </w:r>
    </w:p>
    <w:p w:rsidR="00A7664F" w:rsidRDefault="005D49E8">
      <w:pPr>
        <w:pStyle w:val="a4"/>
        <w:spacing w:line="360" w:lineRule="auto"/>
        <w:ind w:firstLineChars="200" w:firstLine="450"/>
        <w:rPr>
          <w:lang w:eastAsia="zh-CN"/>
        </w:rPr>
      </w:pPr>
      <w:r>
        <w:rPr>
          <w:spacing w:val="-15"/>
          <w:lang w:eastAsia="zh-CN"/>
        </w:rPr>
        <w:t>赛项名称：</w:t>
      </w:r>
      <w:r>
        <w:rPr>
          <w:rFonts w:ascii="Times New Roman" w:eastAsia="Times New Roman" w:hAnsi="Times New Roman" w:cs="Times New Roman"/>
          <w:spacing w:val="-15"/>
          <w:lang w:eastAsia="zh-CN"/>
        </w:rPr>
        <w:t>5G</w:t>
      </w:r>
      <w:r>
        <w:rPr>
          <w:rFonts w:ascii="Times New Roman" w:eastAsia="Times New Roman" w:hAnsi="Times New Roman" w:cs="Times New Roman"/>
          <w:spacing w:val="17"/>
          <w:lang w:eastAsia="zh-CN"/>
        </w:rPr>
        <w:t xml:space="preserve"> </w:t>
      </w:r>
      <w:r>
        <w:rPr>
          <w:spacing w:val="-15"/>
          <w:lang w:eastAsia="zh-CN"/>
        </w:rPr>
        <w:t>组网与运维</w:t>
      </w:r>
    </w:p>
    <w:p w:rsidR="00A7664F" w:rsidRDefault="005D49E8">
      <w:pPr>
        <w:pStyle w:val="a4"/>
        <w:spacing w:line="360" w:lineRule="auto"/>
        <w:ind w:firstLineChars="200" w:firstLine="444"/>
        <w:rPr>
          <w:spacing w:val="-18"/>
          <w:lang w:eastAsia="zh-CN"/>
        </w:rPr>
      </w:pPr>
      <w:r>
        <w:rPr>
          <w:spacing w:val="-18"/>
          <w:lang w:eastAsia="zh-CN"/>
        </w:rPr>
        <w:t>赛项组别：高职学生组</w:t>
      </w:r>
    </w:p>
    <w:p w:rsidR="00A7664F" w:rsidRDefault="005D49E8">
      <w:pPr>
        <w:pStyle w:val="a4"/>
        <w:spacing w:line="360" w:lineRule="auto"/>
        <w:ind w:firstLineChars="200" w:firstLine="444"/>
        <w:rPr>
          <w:spacing w:val="-18"/>
          <w:lang w:eastAsia="zh-CN"/>
        </w:rPr>
      </w:pPr>
      <w:r>
        <w:rPr>
          <w:spacing w:val="-18"/>
          <w:lang w:eastAsia="zh-CN"/>
        </w:rPr>
        <w:t>赛项归属专业大类</w:t>
      </w:r>
      <w:r>
        <w:rPr>
          <w:rFonts w:hint="eastAsia"/>
          <w:spacing w:val="-18"/>
          <w:lang w:eastAsia="zh-CN"/>
        </w:rPr>
        <w:t>：</w:t>
      </w:r>
      <w:r>
        <w:rPr>
          <w:spacing w:val="-18"/>
          <w:lang w:eastAsia="zh-CN"/>
        </w:rPr>
        <w:t>电子信息</w:t>
      </w:r>
    </w:p>
    <w:p w:rsidR="00A7664F" w:rsidRDefault="005D49E8">
      <w:pPr>
        <w:pStyle w:val="13"/>
        <w:numPr>
          <w:ilvl w:val="0"/>
          <w:numId w:val="0"/>
        </w:numPr>
        <w:spacing w:line="360" w:lineRule="auto"/>
        <w:outlineLvl w:val="0"/>
        <w:rPr>
          <w:lang w:eastAsia="zh-CN"/>
        </w:rPr>
      </w:pPr>
      <w:r>
        <w:rPr>
          <w:rFonts w:hint="eastAsia"/>
          <w:lang w:eastAsia="zh-CN"/>
        </w:rPr>
        <w:t>二、竞赛日程</w:t>
      </w:r>
    </w:p>
    <w:p w:rsidR="00A7664F" w:rsidRDefault="005D49E8">
      <w:pPr>
        <w:pStyle w:val="a4"/>
        <w:spacing w:before="247" w:line="218" w:lineRule="auto"/>
        <w:ind w:left="2843"/>
        <w:rPr>
          <w:lang w:eastAsia="zh-CN"/>
        </w:rPr>
      </w:pPr>
      <w:r>
        <w:rPr>
          <w:spacing w:val="-2"/>
          <w:lang w:eastAsia="zh-CN"/>
          <w14:textOutline w14:w="4356" w14:cap="flat" w14:cmpd="sng" w14:algn="ctr">
            <w14:solidFill>
              <w14:srgbClr w14:val="000000"/>
            </w14:solidFill>
            <w14:prstDash w14:val="solid"/>
            <w14:miter w14:lim="0"/>
          </w14:textOutline>
        </w:rPr>
        <w:t>竞赛日程安排（时间段）</w:t>
      </w:r>
    </w:p>
    <w:p w:rsidR="00A7664F" w:rsidRDefault="00A7664F">
      <w:pPr>
        <w:spacing w:line="18" w:lineRule="exact"/>
        <w:rPr>
          <w:lang w:eastAsia="zh-CN"/>
        </w:rPr>
      </w:pPr>
    </w:p>
    <w:tbl>
      <w:tblPr>
        <w:tblStyle w:val="TableNormal"/>
        <w:tblW w:w="5460" w:type="dxa"/>
        <w:tblInd w:w="14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29"/>
        <w:gridCol w:w="3831"/>
      </w:tblGrid>
      <w:tr w:rsidR="00A7664F">
        <w:trPr>
          <w:trHeight w:val="581"/>
        </w:trPr>
        <w:tc>
          <w:tcPr>
            <w:tcW w:w="1629" w:type="dxa"/>
            <w:tcBorders>
              <w:left w:val="single" w:sz="2" w:space="0" w:color="000000"/>
            </w:tcBorders>
          </w:tcPr>
          <w:p w:rsidR="00A7664F" w:rsidRDefault="005D49E8">
            <w:pPr>
              <w:pStyle w:val="TableText"/>
              <w:spacing w:before="182" w:line="220" w:lineRule="auto"/>
              <w:ind w:left="619"/>
            </w:pPr>
            <w:proofErr w:type="spellStart"/>
            <w:r>
              <w:rPr>
                <w:spacing w:val="-7"/>
                <w14:textOutline w14:w="3835" w14:cap="flat" w14:cmpd="sng" w14:algn="ctr">
                  <w14:solidFill>
                    <w14:srgbClr w14:val="000000"/>
                  </w14:solidFill>
                  <w14:prstDash w14:val="solid"/>
                  <w14:miter w14:lim="0"/>
                </w14:textOutline>
              </w:rPr>
              <w:t>时间</w:t>
            </w:r>
            <w:proofErr w:type="spellEnd"/>
          </w:p>
        </w:tc>
        <w:tc>
          <w:tcPr>
            <w:tcW w:w="3831" w:type="dxa"/>
          </w:tcPr>
          <w:p w:rsidR="00A7664F" w:rsidRDefault="005D49E8">
            <w:pPr>
              <w:pStyle w:val="TableText"/>
              <w:spacing w:before="182" w:line="219" w:lineRule="auto"/>
              <w:ind w:left="1735"/>
            </w:pPr>
            <w:proofErr w:type="spellStart"/>
            <w:r>
              <w:rPr>
                <w:spacing w:val="-10"/>
                <w14:textOutline w14:w="3835" w14:cap="flat" w14:cmpd="sng" w14:algn="ctr">
                  <w14:solidFill>
                    <w14:srgbClr w14:val="000000"/>
                  </w14:solidFill>
                  <w14:prstDash w14:val="solid"/>
                  <w14:miter w14:lim="0"/>
                </w14:textOutline>
              </w:rPr>
              <w:t>内容</w:t>
            </w:r>
            <w:proofErr w:type="spellEnd"/>
          </w:p>
        </w:tc>
      </w:tr>
      <w:tr w:rsidR="00A7664F">
        <w:trPr>
          <w:trHeight w:val="569"/>
        </w:trPr>
        <w:tc>
          <w:tcPr>
            <w:tcW w:w="1629" w:type="dxa"/>
            <w:tcBorders>
              <w:left w:val="single" w:sz="2" w:space="0" w:color="000000"/>
            </w:tcBorders>
          </w:tcPr>
          <w:p w:rsidR="00A7664F" w:rsidRDefault="005D49E8">
            <w:pPr>
              <w:pStyle w:val="TableText"/>
              <w:spacing w:before="212" w:line="180" w:lineRule="auto"/>
              <w:ind w:left="120"/>
              <w:jc w:val="center"/>
            </w:pPr>
            <w:r>
              <w:rPr>
                <w:spacing w:val="-1"/>
              </w:rPr>
              <w:t>7:10-7:25</w:t>
            </w:r>
          </w:p>
        </w:tc>
        <w:tc>
          <w:tcPr>
            <w:tcW w:w="3831" w:type="dxa"/>
          </w:tcPr>
          <w:p w:rsidR="00A7664F" w:rsidRDefault="005D49E8">
            <w:pPr>
              <w:pStyle w:val="TableText"/>
              <w:spacing w:before="174" w:line="217" w:lineRule="auto"/>
              <w:ind w:left="598"/>
            </w:pPr>
            <w:proofErr w:type="spellStart"/>
            <w:r>
              <w:rPr>
                <w:spacing w:val="-3"/>
              </w:rPr>
              <w:t>参赛选手检录</w:t>
            </w:r>
            <w:proofErr w:type="spellEnd"/>
          </w:p>
        </w:tc>
      </w:tr>
      <w:tr w:rsidR="00A7664F">
        <w:trPr>
          <w:trHeight w:val="572"/>
        </w:trPr>
        <w:tc>
          <w:tcPr>
            <w:tcW w:w="1629" w:type="dxa"/>
            <w:tcBorders>
              <w:left w:val="single" w:sz="2" w:space="0" w:color="000000"/>
            </w:tcBorders>
          </w:tcPr>
          <w:p w:rsidR="00A7664F" w:rsidRDefault="005D49E8">
            <w:pPr>
              <w:pStyle w:val="TableText"/>
              <w:spacing w:before="217" w:line="179" w:lineRule="auto"/>
              <w:ind w:left="120"/>
              <w:jc w:val="center"/>
            </w:pPr>
            <w:r>
              <w:rPr>
                <w:spacing w:val="-1"/>
              </w:rPr>
              <w:t>7:25-7:40</w:t>
            </w:r>
          </w:p>
        </w:tc>
        <w:tc>
          <w:tcPr>
            <w:tcW w:w="3831" w:type="dxa"/>
          </w:tcPr>
          <w:p w:rsidR="00A7664F" w:rsidRDefault="005D49E8">
            <w:pPr>
              <w:pStyle w:val="TableText"/>
              <w:spacing w:before="179" w:line="220" w:lineRule="auto"/>
              <w:ind w:left="598"/>
            </w:pPr>
            <w:proofErr w:type="spellStart"/>
            <w:r>
              <w:rPr>
                <w:spacing w:val="-2"/>
              </w:rPr>
              <w:t>参赛选手加密抽签</w:t>
            </w:r>
            <w:proofErr w:type="spellEnd"/>
          </w:p>
        </w:tc>
      </w:tr>
      <w:tr w:rsidR="00A7664F">
        <w:trPr>
          <w:trHeight w:val="569"/>
        </w:trPr>
        <w:tc>
          <w:tcPr>
            <w:tcW w:w="1629" w:type="dxa"/>
            <w:tcBorders>
              <w:left w:val="single" w:sz="2" w:space="0" w:color="000000"/>
            </w:tcBorders>
          </w:tcPr>
          <w:p w:rsidR="00A7664F" w:rsidRDefault="005D49E8">
            <w:pPr>
              <w:pStyle w:val="TableText"/>
              <w:spacing w:before="216" w:line="179" w:lineRule="auto"/>
              <w:ind w:left="120"/>
              <w:jc w:val="center"/>
            </w:pPr>
            <w:r>
              <w:rPr>
                <w:spacing w:val="-1"/>
              </w:rPr>
              <w:t>7:40-8:00</w:t>
            </w:r>
          </w:p>
        </w:tc>
        <w:tc>
          <w:tcPr>
            <w:tcW w:w="3831" w:type="dxa"/>
          </w:tcPr>
          <w:p w:rsidR="00A7664F" w:rsidRDefault="005D49E8">
            <w:pPr>
              <w:pStyle w:val="TableText"/>
              <w:spacing w:before="177" w:line="217" w:lineRule="auto"/>
              <w:ind w:left="598"/>
              <w:rPr>
                <w:lang w:eastAsia="zh-CN"/>
              </w:rPr>
            </w:pPr>
            <w:r>
              <w:rPr>
                <w:spacing w:val="-2"/>
                <w:lang w:eastAsia="zh-CN"/>
              </w:rPr>
              <w:t>参赛队就位并领取比赛任务</w:t>
            </w:r>
          </w:p>
        </w:tc>
      </w:tr>
      <w:tr w:rsidR="00A7664F">
        <w:trPr>
          <w:trHeight w:val="571"/>
        </w:trPr>
        <w:tc>
          <w:tcPr>
            <w:tcW w:w="1629" w:type="dxa"/>
            <w:tcBorders>
              <w:left w:val="single" w:sz="2" w:space="0" w:color="000000"/>
            </w:tcBorders>
          </w:tcPr>
          <w:p w:rsidR="00A7664F" w:rsidRDefault="005D49E8">
            <w:pPr>
              <w:pStyle w:val="TableText"/>
              <w:spacing w:before="219" w:line="180" w:lineRule="auto"/>
              <w:ind w:left="116"/>
              <w:jc w:val="center"/>
            </w:pPr>
            <w:r>
              <w:rPr>
                <w:spacing w:val="-1"/>
              </w:rPr>
              <w:t>8:00-12:00</w:t>
            </w:r>
          </w:p>
        </w:tc>
        <w:tc>
          <w:tcPr>
            <w:tcW w:w="3831" w:type="dxa"/>
          </w:tcPr>
          <w:p w:rsidR="00A7664F" w:rsidRDefault="005D49E8">
            <w:pPr>
              <w:pStyle w:val="TableText"/>
              <w:spacing w:before="181" w:line="220" w:lineRule="auto"/>
              <w:ind w:left="601"/>
            </w:pPr>
            <w:r>
              <w:rPr>
                <w:rFonts w:hint="eastAsia"/>
                <w:spacing w:val="-3"/>
                <w:lang w:eastAsia="zh-CN"/>
              </w:rPr>
              <w:t>模块</w:t>
            </w:r>
            <w:proofErr w:type="gramStart"/>
            <w:r>
              <w:rPr>
                <w:rFonts w:hint="eastAsia"/>
                <w:spacing w:val="-3"/>
                <w:lang w:eastAsia="zh-CN"/>
              </w:rPr>
              <w:t>一</w:t>
            </w:r>
            <w:proofErr w:type="spellStart"/>
            <w:proofErr w:type="gramEnd"/>
            <w:r>
              <w:rPr>
                <w:spacing w:val="-3"/>
              </w:rPr>
              <w:t>竞赛</w:t>
            </w:r>
            <w:proofErr w:type="spellEnd"/>
          </w:p>
        </w:tc>
      </w:tr>
      <w:tr w:rsidR="00A7664F">
        <w:trPr>
          <w:trHeight w:val="569"/>
        </w:trPr>
        <w:tc>
          <w:tcPr>
            <w:tcW w:w="1629" w:type="dxa"/>
            <w:tcBorders>
              <w:left w:val="single" w:sz="2" w:space="0" w:color="000000"/>
            </w:tcBorders>
          </w:tcPr>
          <w:p w:rsidR="00A7664F" w:rsidRDefault="005D49E8">
            <w:pPr>
              <w:pStyle w:val="TableText"/>
              <w:spacing w:before="218" w:line="180" w:lineRule="auto"/>
              <w:ind w:left="130"/>
              <w:jc w:val="center"/>
            </w:pPr>
            <w:r>
              <w:rPr>
                <w:spacing w:val="-2"/>
              </w:rPr>
              <w:t>12:00-13:</w:t>
            </w:r>
            <w:r>
              <w:rPr>
                <w:rFonts w:hint="eastAsia"/>
                <w:spacing w:val="-2"/>
                <w:lang w:eastAsia="zh-CN"/>
              </w:rPr>
              <w:t>0</w:t>
            </w:r>
            <w:r>
              <w:rPr>
                <w:spacing w:val="-2"/>
              </w:rPr>
              <w:t>0</w:t>
            </w:r>
          </w:p>
        </w:tc>
        <w:tc>
          <w:tcPr>
            <w:tcW w:w="3831" w:type="dxa"/>
          </w:tcPr>
          <w:p w:rsidR="00A7664F" w:rsidRDefault="005D49E8">
            <w:pPr>
              <w:pStyle w:val="TableText"/>
              <w:spacing w:before="181" w:line="217" w:lineRule="auto"/>
              <w:ind w:left="595"/>
              <w:rPr>
                <w:lang w:eastAsia="zh-CN"/>
              </w:rPr>
            </w:pPr>
            <w:r>
              <w:rPr>
                <w:spacing w:val="-1"/>
                <w:lang w:eastAsia="zh-CN"/>
              </w:rPr>
              <w:t>赛间休息(午餐，不离场)</w:t>
            </w:r>
          </w:p>
        </w:tc>
      </w:tr>
      <w:tr w:rsidR="00A7664F">
        <w:trPr>
          <w:trHeight w:val="571"/>
        </w:trPr>
        <w:tc>
          <w:tcPr>
            <w:tcW w:w="1629" w:type="dxa"/>
            <w:tcBorders>
              <w:left w:val="single" w:sz="2" w:space="0" w:color="000000"/>
            </w:tcBorders>
          </w:tcPr>
          <w:p w:rsidR="00A7664F" w:rsidRDefault="005D49E8">
            <w:pPr>
              <w:pStyle w:val="TableText"/>
              <w:spacing w:before="222" w:line="180" w:lineRule="auto"/>
              <w:ind w:left="130"/>
              <w:jc w:val="center"/>
              <w:rPr>
                <w:lang w:eastAsia="zh-CN"/>
              </w:rPr>
            </w:pPr>
            <w:r>
              <w:rPr>
                <w:spacing w:val="-2"/>
              </w:rPr>
              <w:t>13:</w:t>
            </w:r>
            <w:r>
              <w:rPr>
                <w:rFonts w:hint="eastAsia"/>
                <w:spacing w:val="-2"/>
                <w:lang w:eastAsia="zh-CN"/>
              </w:rPr>
              <w:t>00</w:t>
            </w:r>
            <w:r>
              <w:rPr>
                <w:spacing w:val="-2"/>
              </w:rPr>
              <w:t>-15:</w:t>
            </w:r>
            <w:r>
              <w:rPr>
                <w:rFonts w:hint="eastAsia"/>
                <w:spacing w:val="-2"/>
                <w:lang w:eastAsia="zh-CN"/>
              </w:rPr>
              <w:t>00</w:t>
            </w:r>
          </w:p>
        </w:tc>
        <w:tc>
          <w:tcPr>
            <w:tcW w:w="3831" w:type="dxa"/>
          </w:tcPr>
          <w:p w:rsidR="00A7664F" w:rsidRDefault="005D49E8">
            <w:pPr>
              <w:pStyle w:val="TableText"/>
              <w:spacing w:before="185" w:line="219" w:lineRule="auto"/>
              <w:ind w:left="601"/>
            </w:pPr>
            <w:r>
              <w:rPr>
                <w:rFonts w:hint="eastAsia"/>
                <w:spacing w:val="-3"/>
                <w:lang w:eastAsia="zh-CN"/>
              </w:rPr>
              <w:t>模块二</w:t>
            </w:r>
            <w:proofErr w:type="spellStart"/>
            <w:r>
              <w:rPr>
                <w:spacing w:val="-3"/>
              </w:rPr>
              <w:t>竞赛</w:t>
            </w:r>
            <w:proofErr w:type="spellEnd"/>
          </w:p>
        </w:tc>
      </w:tr>
      <w:tr w:rsidR="00A7664F">
        <w:trPr>
          <w:trHeight w:val="572"/>
        </w:trPr>
        <w:tc>
          <w:tcPr>
            <w:tcW w:w="1629" w:type="dxa"/>
            <w:tcBorders>
              <w:left w:val="single" w:sz="2" w:space="0" w:color="000000"/>
            </w:tcBorders>
          </w:tcPr>
          <w:p w:rsidR="00A7664F" w:rsidRDefault="005D49E8">
            <w:pPr>
              <w:pStyle w:val="TableText"/>
              <w:spacing w:before="187" w:line="237" w:lineRule="auto"/>
              <w:ind w:left="130"/>
              <w:jc w:val="center"/>
              <w:rPr>
                <w:lang w:eastAsia="zh-CN"/>
              </w:rPr>
            </w:pPr>
            <w:r>
              <w:rPr>
                <w:spacing w:val="-2"/>
              </w:rPr>
              <w:t>15:</w:t>
            </w:r>
            <w:r>
              <w:rPr>
                <w:rFonts w:hint="eastAsia"/>
                <w:spacing w:val="-2"/>
                <w:lang w:eastAsia="zh-CN"/>
              </w:rPr>
              <w:t>00</w:t>
            </w:r>
            <w:r>
              <w:rPr>
                <w:spacing w:val="-2"/>
              </w:rPr>
              <w:t>-15:</w:t>
            </w:r>
            <w:r>
              <w:rPr>
                <w:rFonts w:hint="eastAsia"/>
                <w:spacing w:val="-2"/>
                <w:lang w:eastAsia="zh-CN"/>
              </w:rPr>
              <w:t>30</w:t>
            </w:r>
          </w:p>
        </w:tc>
        <w:tc>
          <w:tcPr>
            <w:tcW w:w="3831" w:type="dxa"/>
          </w:tcPr>
          <w:p w:rsidR="00A7664F" w:rsidRDefault="005D49E8">
            <w:pPr>
              <w:pStyle w:val="TableText"/>
              <w:spacing w:before="187" w:line="219" w:lineRule="auto"/>
              <w:ind w:left="598"/>
            </w:pPr>
            <w:proofErr w:type="spellStart"/>
            <w:r>
              <w:rPr>
                <w:spacing w:val="-3"/>
              </w:rPr>
              <w:t>参赛队离场</w:t>
            </w:r>
            <w:proofErr w:type="spellEnd"/>
          </w:p>
        </w:tc>
      </w:tr>
      <w:tr w:rsidR="00A7664F">
        <w:trPr>
          <w:trHeight w:val="581"/>
        </w:trPr>
        <w:tc>
          <w:tcPr>
            <w:tcW w:w="1629" w:type="dxa"/>
            <w:tcBorders>
              <w:left w:val="single" w:sz="2" w:space="0" w:color="000000"/>
            </w:tcBorders>
          </w:tcPr>
          <w:p w:rsidR="00A7664F" w:rsidRDefault="005D49E8">
            <w:pPr>
              <w:pStyle w:val="TableText"/>
              <w:spacing w:before="186" w:line="237" w:lineRule="auto"/>
              <w:ind w:left="130"/>
              <w:jc w:val="center"/>
            </w:pPr>
            <w:r>
              <w:rPr>
                <w:spacing w:val="-2"/>
              </w:rPr>
              <w:t>15:</w:t>
            </w:r>
            <w:r>
              <w:rPr>
                <w:rFonts w:hint="eastAsia"/>
                <w:spacing w:val="-2"/>
                <w:lang w:eastAsia="zh-CN"/>
              </w:rPr>
              <w:t>30</w:t>
            </w:r>
            <w:r>
              <w:rPr>
                <w:spacing w:val="-2"/>
              </w:rPr>
              <w:t>-18:00</w:t>
            </w:r>
          </w:p>
        </w:tc>
        <w:tc>
          <w:tcPr>
            <w:tcW w:w="3831" w:type="dxa"/>
          </w:tcPr>
          <w:p w:rsidR="00A7664F" w:rsidRDefault="005D49E8">
            <w:pPr>
              <w:pStyle w:val="TableText"/>
              <w:spacing w:before="186" w:line="219" w:lineRule="auto"/>
              <w:ind w:left="598"/>
            </w:pPr>
            <w:proofErr w:type="spellStart"/>
            <w:r>
              <w:rPr>
                <w:spacing w:val="-2"/>
              </w:rPr>
              <w:t>裁判评分及复核</w:t>
            </w:r>
            <w:proofErr w:type="spellEnd"/>
          </w:p>
        </w:tc>
      </w:tr>
    </w:tbl>
    <w:p w:rsidR="00A7664F" w:rsidRDefault="00A7664F">
      <w:pPr>
        <w:pStyle w:val="13"/>
        <w:numPr>
          <w:ilvl w:val="0"/>
          <w:numId w:val="0"/>
        </w:numPr>
        <w:spacing w:line="360" w:lineRule="auto"/>
        <w:outlineLvl w:val="0"/>
        <w:rPr>
          <w:lang w:eastAsia="zh-CN"/>
        </w:rPr>
      </w:pPr>
    </w:p>
    <w:p w:rsidR="00A7664F" w:rsidRDefault="00A7664F">
      <w:pPr>
        <w:pStyle w:val="13"/>
        <w:numPr>
          <w:ilvl w:val="0"/>
          <w:numId w:val="0"/>
        </w:numPr>
        <w:spacing w:line="360" w:lineRule="auto"/>
        <w:outlineLvl w:val="0"/>
        <w:rPr>
          <w:lang w:eastAsia="zh-CN"/>
        </w:rPr>
      </w:pPr>
    </w:p>
    <w:p w:rsidR="00A7664F" w:rsidRDefault="00A7664F">
      <w:pPr>
        <w:pStyle w:val="13"/>
        <w:numPr>
          <w:ilvl w:val="0"/>
          <w:numId w:val="0"/>
        </w:numPr>
        <w:spacing w:line="360" w:lineRule="auto"/>
        <w:outlineLvl w:val="0"/>
        <w:rPr>
          <w:lang w:eastAsia="zh-CN"/>
        </w:rPr>
      </w:pPr>
    </w:p>
    <w:p w:rsidR="00A7664F" w:rsidRDefault="00A7664F">
      <w:pPr>
        <w:pStyle w:val="13"/>
        <w:numPr>
          <w:ilvl w:val="0"/>
          <w:numId w:val="0"/>
        </w:numPr>
        <w:spacing w:line="360" w:lineRule="auto"/>
        <w:outlineLvl w:val="0"/>
        <w:rPr>
          <w:lang w:eastAsia="zh-CN"/>
        </w:rPr>
      </w:pPr>
    </w:p>
    <w:p w:rsidR="00A7664F" w:rsidRDefault="00A7664F">
      <w:pPr>
        <w:pStyle w:val="13"/>
        <w:numPr>
          <w:ilvl w:val="0"/>
          <w:numId w:val="0"/>
        </w:numPr>
        <w:spacing w:line="360" w:lineRule="auto"/>
        <w:outlineLvl w:val="0"/>
        <w:rPr>
          <w:lang w:eastAsia="zh-CN"/>
        </w:rPr>
      </w:pPr>
    </w:p>
    <w:p w:rsidR="00A7664F" w:rsidRDefault="00A7664F">
      <w:pPr>
        <w:pStyle w:val="13"/>
        <w:numPr>
          <w:ilvl w:val="0"/>
          <w:numId w:val="0"/>
        </w:numPr>
        <w:spacing w:line="360" w:lineRule="auto"/>
        <w:outlineLvl w:val="0"/>
        <w:rPr>
          <w:lang w:eastAsia="zh-CN"/>
        </w:rPr>
      </w:pPr>
    </w:p>
    <w:p w:rsidR="00A7664F" w:rsidRDefault="005D49E8">
      <w:pPr>
        <w:pStyle w:val="13"/>
        <w:numPr>
          <w:ilvl w:val="0"/>
          <w:numId w:val="0"/>
        </w:numPr>
        <w:spacing w:line="360" w:lineRule="auto"/>
        <w:outlineLvl w:val="0"/>
        <w:rPr>
          <w:lang w:eastAsia="zh-CN"/>
        </w:rPr>
      </w:pPr>
      <w:r>
        <w:rPr>
          <w:rFonts w:hint="eastAsia"/>
          <w:lang w:eastAsia="zh-CN"/>
        </w:rPr>
        <w:lastRenderedPageBreak/>
        <w:t>三、竞赛规程</w:t>
      </w:r>
    </w:p>
    <w:p w:rsidR="00A7664F" w:rsidRDefault="005D49E8">
      <w:pPr>
        <w:spacing w:line="360" w:lineRule="auto"/>
        <w:ind w:firstLineChars="196" w:firstLine="588"/>
        <w:outlineLvl w:val="0"/>
        <w:rPr>
          <w:rFonts w:ascii="黑体" w:eastAsia="黑体" w:hAnsi="黑体" w:cs="宋体"/>
          <w:sz w:val="30"/>
          <w:szCs w:val="30"/>
        </w:rPr>
      </w:pPr>
      <w:bookmarkStart w:id="0" w:name="_Toc151453438"/>
      <w:r>
        <w:rPr>
          <w:rFonts w:ascii="黑体" w:eastAsia="黑体" w:hAnsi="黑体" w:hint="eastAsia"/>
          <w:sz w:val="30"/>
          <w:szCs w:val="30"/>
        </w:rPr>
        <w:t>（</w:t>
      </w:r>
      <w:proofErr w:type="spellStart"/>
      <w:r>
        <w:rPr>
          <w:rFonts w:ascii="黑体" w:eastAsia="黑体" w:hAnsi="黑体" w:hint="eastAsia"/>
          <w:sz w:val="30"/>
          <w:szCs w:val="30"/>
        </w:rPr>
        <w:t>一）赛</w:t>
      </w:r>
      <w:r>
        <w:rPr>
          <w:rFonts w:ascii="黑体" w:eastAsia="黑体" w:hAnsi="黑体" w:cs="宋体" w:hint="eastAsia"/>
          <w:sz w:val="30"/>
          <w:szCs w:val="30"/>
        </w:rPr>
        <w:t>项信息</w:t>
      </w:r>
      <w:bookmarkEnd w:id="0"/>
      <w:proofErr w:type="spellEnd"/>
    </w:p>
    <w:tbl>
      <w:tblPr>
        <w:tblW w:w="90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801"/>
        <w:gridCol w:w="4334"/>
      </w:tblGrid>
      <w:tr w:rsidR="00A7664F">
        <w:trPr>
          <w:cantSplit/>
          <w:trHeight w:val="520"/>
        </w:trPr>
        <w:tc>
          <w:tcPr>
            <w:tcW w:w="9078" w:type="dxa"/>
            <w:gridSpan w:val="4"/>
            <w:vAlign w:val="center"/>
          </w:tcPr>
          <w:p w:rsidR="00A7664F" w:rsidRDefault="005D49E8">
            <w:pPr>
              <w:spacing w:line="560" w:lineRule="exact"/>
              <w:jc w:val="center"/>
              <w:rPr>
                <w:rFonts w:eastAsia="仿宋_GB2312"/>
                <w:sz w:val="24"/>
              </w:rPr>
            </w:pPr>
            <w:proofErr w:type="spellStart"/>
            <w:r>
              <w:rPr>
                <w:rFonts w:eastAsia="仿宋_GB2312"/>
                <w:b/>
                <w:sz w:val="28"/>
                <w:szCs w:val="28"/>
              </w:rPr>
              <w:t>赛</w:t>
            </w:r>
            <w:r>
              <w:rPr>
                <w:rFonts w:ascii="宋体" w:hAnsi="宋体" w:cs="宋体" w:hint="eastAsia"/>
                <w:b/>
                <w:sz w:val="28"/>
                <w:szCs w:val="28"/>
              </w:rPr>
              <w:t>项组别</w:t>
            </w:r>
            <w:proofErr w:type="spellEnd"/>
          </w:p>
        </w:tc>
      </w:tr>
      <w:tr w:rsidR="00A7664F">
        <w:trPr>
          <w:cantSplit/>
          <w:trHeight w:val="520"/>
        </w:trPr>
        <w:tc>
          <w:tcPr>
            <w:tcW w:w="9078" w:type="dxa"/>
            <w:gridSpan w:val="4"/>
            <w:vAlign w:val="center"/>
          </w:tcPr>
          <w:p w:rsidR="00A7664F" w:rsidRDefault="005D49E8">
            <w:pPr>
              <w:spacing w:line="560" w:lineRule="exact"/>
              <w:jc w:val="center"/>
              <w:rPr>
                <w:rFonts w:ascii="仿宋" w:eastAsia="仿宋" w:hAnsi="仿宋"/>
                <w:b/>
                <w:sz w:val="28"/>
                <w:szCs w:val="28"/>
                <w:lang w:eastAsia="zh-CN"/>
              </w:rPr>
            </w:pPr>
            <w:r>
              <w:rPr>
                <w:rFonts w:ascii="仿宋" w:eastAsia="仿宋" w:hAnsi="仿宋"/>
                <w:sz w:val="24"/>
              </w:rPr>
              <w:sym w:font="Wingdings 2" w:char="00A3"/>
            </w:r>
            <w:r>
              <w:rPr>
                <w:rFonts w:ascii="仿宋" w:eastAsia="仿宋" w:hAnsi="仿宋" w:cs="宋体" w:hint="eastAsia"/>
                <w:sz w:val="24"/>
                <w:lang w:eastAsia="zh-CN"/>
              </w:rPr>
              <w:t>中等职业</w:t>
            </w:r>
            <w:r>
              <w:rPr>
                <w:rFonts w:ascii="仿宋" w:eastAsia="仿宋" w:hAnsi="仿宋" w:cs="___WRD_EMBED_SUB_41" w:hint="eastAsia"/>
                <w:sz w:val="24"/>
                <w:lang w:eastAsia="zh-CN"/>
              </w:rPr>
              <w:t>教</w:t>
            </w:r>
            <w:r>
              <w:rPr>
                <w:rFonts w:ascii="仿宋" w:eastAsia="仿宋" w:hAnsi="仿宋" w:cs="宋体" w:hint="eastAsia"/>
                <w:sz w:val="24"/>
                <w:lang w:eastAsia="zh-CN"/>
              </w:rPr>
              <w:t>育</w:t>
            </w:r>
            <w:r>
              <w:rPr>
                <w:rFonts w:ascii="仿宋" w:eastAsia="仿宋" w:hAnsi="仿宋"/>
                <w:sz w:val="24"/>
                <w:lang w:eastAsia="zh-CN"/>
              </w:rPr>
              <w:t xml:space="preserve">   </w:t>
            </w:r>
            <w:r>
              <w:rPr>
                <w:rFonts w:ascii="仿宋" w:eastAsia="仿宋" w:hAnsi="仿宋"/>
                <w:sz w:val="24"/>
              </w:rPr>
              <w:sym w:font="Wingdings 2" w:char="F052"/>
            </w:r>
            <w:r>
              <w:rPr>
                <w:rFonts w:ascii="仿宋" w:eastAsia="仿宋" w:hAnsi="仿宋" w:cs="宋体" w:hint="eastAsia"/>
                <w:sz w:val="24"/>
                <w:lang w:eastAsia="zh-CN"/>
              </w:rPr>
              <w:t>高等职业</w:t>
            </w:r>
            <w:r>
              <w:rPr>
                <w:rFonts w:ascii="仿宋" w:eastAsia="仿宋" w:hAnsi="仿宋" w:cs="___WRD_EMBED_SUB_41" w:hint="eastAsia"/>
                <w:sz w:val="24"/>
                <w:lang w:eastAsia="zh-CN"/>
              </w:rPr>
              <w:t>教</w:t>
            </w:r>
            <w:r>
              <w:rPr>
                <w:rFonts w:ascii="仿宋" w:eastAsia="仿宋" w:hAnsi="仿宋" w:cs="宋体" w:hint="eastAsia"/>
                <w:sz w:val="24"/>
                <w:lang w:eastAsia="zh-CN"/>
              </w:rPr>
              <w:t>育</w:t>
            </w:r>
          </w:p>
        </w:tc>
      </w:tr>
      <w:tr w:rsidR="00A7664F">
        <w:trPr>
          <w:cantSplit/>
          <w:trHeight w:val="520"/>
        </w:trPr>
        <w:tc>
          <w:tcPr>
            <w:tcW w:w="9078" w:type="dxa"/>
            <w:gridSpan w:val="4"/>
            <w:vAlign w:val="center"/>
          </w:tcPr>
          <w:p w:rsidR="00A7664F" w:rsidRDefault="005D49E8">
            <w:pPr>
              <w:spacing w:line="560" w:lineRule="exact"/>
              <w:jc w:val="center"/>
              <w:rPr>
                <w:rFonts w:ascii="仿宋" w:eastAsia="仿宋" w:hAnsi="仿宋"/>
                <w:sz w:val="24"/>
                <w:lang w:eastAsia="zh-CN"/>
              </w:rPr>
            </w:pPr>
            <w:r>
              <w:rPr>
                <w:rFonts w:ascii="仿宋" w:eastAsia="仿宋" w:hAnsi="仿宋"/>
                <w:sz w:val="24"/>
              </w:rPr>
              <w:sym w:font="Wingdings 2" w:char="F052"/>
            </w:r>
            <w:r>
              <w:rPr>
                <w:rFonts w:ascii="仿宋" w:eastAsia="仿宋" w:hAnsi="仿宋"/>
                <w:sz w:val="24"/>
                <w:lang w:eastAsia="zh-CN"/>
              </w:rPr>
              <w:t>学生赛（</w:t>
            </w:r>
            <w:r>
              <w:rPr>
                <w:rFonts w:ascii="仿宋" w:eastAsia="仿宋" w:hAnsi="仿宋"/>
                <w:sz w:val="24"/>
              </w:rPr>
              <w:sym w:font="Wingdings 2" w:char="00A3"/>
            </w:r>
            <w:r>
              <w:rPr>
                <w:rFonts w:ascii="仿宋" w:eastAsia="仿宋" w:hAnsi="仿宋" w:cs="宋体" w:hint="eastAsia"/>
                <w:sz w:val="24"/>
                <w:lang w:eastAsia="zh-CN"/>
              </w:rPr>
              <w:t>个</w:t>
            </w:r>
            <w:r>
              <w:rPr>
                <w:rFonts w:ascii="仿宋" w:eastAsia="仿宋" w:hAnsi="仿宋" w:cs="___WRD_EMBED_SUB_41" w:hint="eastAsia"/>
                <w:sz w:val="24"/>
                <w:lang w:eastAsia="zh-CN"/>
              </w:rPr>
              <w:t>人</w:t>
            </w:r>
            <w:r>
              <w:rPr>
                <w:rFonts w:ascii="仿宋" w:eastAsia="仿宋" w:hAnsi="仿宋"/>
                <w:sz w:val="24"/>
                <w:lang w:eastAsia="zh-CN"/>
              </w:rPr>
              <w:t>/</w:t>
            </w:r>
            <w:r>
              <w:rPr>
                <w:rFonts w:ascii="仿宋" w:eastAsia="仿宋" w:hAnsi="仿宋"/>
                <w:sz w:val="24"/>
              </w:rPr>
              <w:sym w:font="Wingdings 2" w:char="F052"/>
            </w:r>
            <w:r>
              <w:rPr>
                <w:rFonts w:ascii="仿宋" w:eastAsia="仿宋" w:hAnsi="仿宋" w:cs="宋体" w:hint="eastAsia"/>
                <w:sz w:val="24"/>
                <w:lang w:eastAsia="zh-CN"/>
              </w:rPr>
              <w:t>团体</w:t>
            </w:r>
            <w:r>
              <w:rPr>
                <w:rFonts w:ascii="仿宋" w:eastAsia="仿宋" w:hAnsi="仿宋" w:cs="___WRD_EMBED_SUB_41" w:hint="eastAsia"/>
                <w:sz w:val="24"/>
                <w:lang w:eastAsia="zh-CN"/>
              </w:rPr>
              <w:t>）</w:t>
            </w:r>
            <w:r>
              <w:rPr>
                <w:rFonts w:ascii="仿宋" w:eastAsia="仿宋" w:hAnsi="仿宋"/>
                <w:sz w:val="24"/>
                <w:lang w:eastAsia="zh-CN"/>
              </w:rPr>
              <w:t xml:space="preserve"> </w:t>
            </w:r>
            <w:r>
              <w:rPr>
                <w:rFonts w:ascii="仿宋" w:eastAsia="仿宋" w:hAnsi="仿宋"/>
                <w:sz w:val="24"/>
              </w:rPr>
              <w:sym w:font="Wingdings 2" w:char="00A3"/>
            </w:r>
            <w:r>
              <w:rPr>
                <w:rFonts w:ascii="仿宋" w:eastAsia="仿宋" w:hAnsi="仿宋"/>
                <w:sz w:val="24"/>
                <w:lang w:eastAsia="zh-CN"/>
              </w:rPr>
              <w:t>师生</w:t>
            </w:r>
            <w:r>
              <w:rPr>
                <w:rFonts w:ascii="仿宋" w:eastAsia="仿宋" w:hAnsi="仿宋" w:cs="宋体" w:hint="eastAsia"/>
                <w:sz w:val="24"/>
                <w:lang w:eastAsia="zh-CN"/>
              </w:rPr>
              <w:t>同</w:t>
            </w:r>
            <w:r>
              <w:rPr>
                <w:rFonts w:ascii="仿宋" w:eastAsia="仿宋" w:hAnsi="仿宋" w:cs="___WRD_EMBED_SUB_41" w:hint="eastAsia"/>
                <w:sz w:val="24"/>
                <w:lang w:eastAsia="zh-CN"/>
              </w:rPr>
              <w:t>赛</w:t>
            </w:r>
            <w:r>
              <w:rPr>
                <w:rFonts w:ascii="仿宋" w:eastAsia="仿宋" w:hAnsi="仿宋"/>
                <w:sz w:val="24"/>
                <w:lang w:eastAsia="zh-CN"/>
              </w:rPr>
              <w:t xml:space="preserve">  </w:t>
            </w:r>
            <w:r>
              <w:rPr>
                <w:rFonts w:ascii="仿宋" w:eastAsia="仿宋" w:hAnsi="仿宋"/>
                <w:sz w:val="24"/>
              </w:rPr>
              <w:sym w:font="Wingdings 2" w:char="00A3"/>
            </w:r>
            <w:r>
              <w:rPr>
                <w:rFonts w:ascii="仿宋" w:eastAsia="仿宋" w:hAnsi="仿宋"/>
                <w:sz w:val="24"/>
                <w:lang w:eastAsia="zh-CN"/>
              </w:rPr>
              <w:t>教师赛（</w:t>
            </w:r>
            <w:r>
              <w:rPr>
                <w:rFonts w:ascii="仿宋" w:eastAsia="仿宋" w:hAnsi="仿宋"/>
                <w:sz w:val="24"/>
              </w:rPr>
              <w:sym w:font="Wingdings 2" w:char="00A3"/>
            </w:r>
            <w:r>
              <w:rPr>
                <w:rFonts w:ascii="仿宋" w:eastAsia="仿宋" w:hAnsi="仿宋" w:cs="宋体" w:hint="eastAsia"/>
                <w:sz w:val="24"/>
                <w:lang w:eastAsia="zh-CN"/>
              </w:rPr>
              <w:t>个</w:t>
            </w:r>
            <w:r>
              <w:rPr>
                <w:rFonts w:ascii="仿宋" w:eastAsia="仿宋" w:hAnsi="仿宋" w:cs="___WRD_EMBED_SUB_41" w:hint="eastAsia"/>
                <w:sz w:val="24"/>
                <w:lang w:eastAsia="zh-CN"/>
              </w:rPr>
              <w:t>人</w:t>
            </w:r>
            <w:r>
              <w:rPr>
                <w:rFonts w:ascii="仿宋" w:eastAsia="仿宋" w:hAnsi="仿宋"/>
                <w:sz w:val="24"/>
                <w:lang w:eastAsia="zh-CN"/>
              </w:rPr>
              <w:t>/</w:t>
            </w:r>
            <w:r>
              <w:rPr>
                <w:rFonts w:ascii="仿宋" w:eastAsia="仿宋" w:hAnsi="仿宋"/>
                <w:sz w:val="24"/>
              </w:rPr>
              <w:sym w:font="Wingdings 2" w:char="00A3"/>
            </w:r>
            <w:r>
              <w:rPr>
                <w:rFonts w:ascii="仿宋" w:eastAsia="仿宋" w:hAnsi="仿宋" w:cs="宋体" w:hint="eastAsia"/>
                <w:sz w:val="24"/>
                <w:lang w:eastAsia="zh-CN"/>
              </w:rPr>
              <w:t>团体</w:t>
            </w:r>
            <w:r>
              <w:rPr>
                <w:rFonts w:ascii="仿宋" w:eastAsia="仿宋" w:hAnsi="仿宋" w:cs="___WRD_EMBED_SUB_41" w:hint="eastAsia"/>
                <w:sz w:val="24"/>
                <w:lang w:eastAsia="zh-CN"/>
              </w:rPr>
              <w:t>）</w:t>
            </w:r>
          </w:p>
        </w:tc>
      </w:tr>
      <w:tr w:rsidR="00A7664F">
        <w:trPr>
          <w:cantSplit/>
          <w:trHeight w:val="520"/>
        </w:trPr>
        <w:tc>
          <w:tcPr>
            <w:tcW w:w="9078" w:type="dxa"/>
            <w:gridSpan w:val="4"/>
            <w:vAlign w:val="center"/>
          </w:tcPr>
          <w:p w:rsidR="00A7664F" w:rsidRDefault="005D49E8">
            <w:pPr>
              <w:spacing w:line="560" w:lineRule="exact"/>
              <w:jc w:val="center"/>
              <w:rPr>
                <w:rFonts w:ascii="仿宋" w:eastAsia="仿宋" w:hAnsi="仿宋"/>
                <w:sz w:val="24"/>
                <w:lang w:eastAsia="zh-CN"/>
              </w:rPr>
            </w:pPr>
            <w:r>
              <w:rPr>
                <w:rFonts w:ascii="仿宋" w:eastAsia="仿宋" w:hAnsi="仿宋" w:cs="宋体" w:hint="eastAsia"/>
                <w:b/>
                <w:sz w:val="28"/>
                <w:szCs w:val="28"/>
                <w:lang w:eastAsia="zh-CN"/>
              </w:rPr>
              <w:t>涉及专业大类</w:t>
            </w:r>
            <w:r>
              <w:rPr>
                <w:rFonts w:ascii="仿宋" w:eastAsia="仿宋" w:hAnsi="仿宋" w:cs="___WRD_EMBED_SUB_41" w:hint="eastAsia"/>
                <w:b/>
                <w:sz w:val="28"/>
                <w:szCs w:val="28"/>
                <w:lang w:eastAsia="zh-CN"/>
              </w:rPr>
              <w:t>、</w:t>
            </w:r>
            <w:r>
              <w:rPr>
                <w:rFonts w:ascii="仿宋" w:eastAsia="仿宋" w:hAnsi="仿宋" w:cs="宋体" w:hint="eastAsia"/>
                <w:b/>
                <w:sz w:val="28"/>
                <w:szCs w:val="28"/>
                <w:lang w:eastAsia="zh-CN"/>
              </w:rPr>
              <w:t>专业类</w:t>
            </w:r>
            <w:r>
              <w:rPr>
                <w:rFonts w:ascii="仿宋" w:eastAsia="仿宋" w:hAnsi="仿宋" w:cs="___WRD_EMBED_SUB_41" w:hint="eastAsia"/>
                <w:b/>
                <w:sz w:val="28"/>
                <w:szCs w:val="28"/>
                <w:lang w:eastAsia="zh-CN"/>
              </w:rPr>
              <w:t>、</w:t>
            </w:r>
            <w:r>
              <w:rPr>
                <w:rFonts w:ascii="仿宋" w:eastAsia="仿宋" w:hAnsi="仿宋" w:cs="宋体" w:hint="eastAsia"/>
                <w:b/>
                <w:sz w:val="28"/>
                <w:szCs w:val="28"/>
                <w:lang w:eastAsia="zh-CN"/>
              </w:rPr>
              <w:t>专业及核心课程</w:t>
            </w:r>
          </w:p>
        </w:tc>
      </w:tr>
      <w:tr w:rsidR="00A7664F">
        <w:trPr>
          <w:cantSplit/>
          <w:trHeight w:val="312"/>
        </w:trPr>
        <w:tc>
          <w:tcPr>
            <w:tcW w:w="1384" w:type="dxa"/>
            <w:vAlign w:val="center"/>
          </w:tcPr>
          <w:p w:rsidR="00A7664F" w:rsidRDefault="005D49E8">
            <w:pPr>
              <w:spacing w:line="560" w:lineRule="exact"/>
              <w:jc w:val="center"/>
              <w:rPr>
                <w:rFonts w:ascii="仿宋" w:eastAsia="仿宋" w:hAnsi="仿宋"/>
                <w:b/>
                <w:sz w:val="24"/>
              </w:rPr>
            </w:pPr>
            <w:proofErr w:type="spellStart"/>
            <w:r>
              <w:rPr>
                <w:rFonts w:ascii="仿宋" w:eastAsia="仿宋" w:hAnsi="仿宋" w:cs="宋体" w:hint="eastAsia"/>
                <w:sz w:val="24"/>
              </w:rPr>
              <w:t>专业大类</w:t>
            </w:r>
            <w:proofErr w:type="spellEnd"/>
          </w:p>
        </w:tc>
        <w:tc>
          <w:tcPr>
            <w:tcW w:w="1559" w:type="dxa"/>
            <w:vAlign w:val="center"/>
          </w:tcPr>
          <w:p w:rsidR="00A7664F" w:rsidRDefault="005D49E8">
            <w:pPr>
              <w:spacing w:line="560" w:lineRule="exact"/>
              <w:jc w:val="center"/>
              <w:rPr>
                <w:rFonts w:ascii="仿宋" w:eastAsia="仿宋" w:hAnsi="仿宋"/>
                <w:b/>
                <w:sz w:val="24"/>
              </w:rPr>
            </w:pPr>
            <w:proofErr w:type="spellStart"/>
            <w:r>
              <w:rPr>
                <w:rFonts w:ascii="仿宋" w:eastAsia="仿宋" w:hAnsi="仿宋" w:cs="宋体" w:hint="eastAsia"/>
                <w:sz w:val="24"/>
              </w:rPr>
              <w:t>专业类</w:t>
            </w:r>
            <w:proofErr w:type="spellEnd"/>
          </w:p>
        </w:tc>
        <w:tc>
          <w:tcPr>
            <w:tcW w:w="1801" w:type="dxa"/>
            <w:vAlign w:val="center"/>
          </w:tcPr>
          <w:p w:rsidR="00A7664F" w:rsidRDefault="005D49E8">
            <w:pPr>
              <w:spacing w:line="560" w:lineRule="exact"/>
              <w:jc w:val="center"/>
              <w:rPr>
                <w:rFonts w:ascii="仿宋" w:eastAsia="仿宋" w:hAnsi="仿宋"/>
                <w:b/>
                <w:sz w:val="24"/>
              </w:rPr>
            </w:pPr>
            <w:proofErr w:type="spellStart"/>
            <w:r>
              <w:rPr>
                <w:rFonts w:ascii="仿宋" w:eastAsia="仿宋" w:hAnsi="仿宋" w:cs="宋体" w:hint="eastAsia"/>
                <w:sz w:val="24"/>
              </w:rPr>
              <w:t>专业名称</w:t>
            </w:r>
            <w:proofErr w:type="spellEnd"/>
          </w:p>
        </w:tc>
        <w:tc>
          <w:tcPr>
            <w:tcW w:w="4334" w:type="dxa"/>
            <w:vAlign w:val="center"/>
          </w:tcPr>
          <w:p w:rsidR="00A7664F" w:rsidRDefault="005D49E8">
            <w:pPr>
              <w:spacing w:line="560" w:lineRule="exact"/>
              <w:jc w:val="center"/>
              <w:rPr>
                <w:rFonts w:ascii="仿宋" w:eastAsia="仿宋" w:hAnsi="仿宋"/>
                <w:sz w:val="24"/>
                <w:lang w:eastAsia="zh-CN"/>
              </w:rPr>
            </w:pPr>
            <w:r>
              <w:rPr>
                <w:rFonts w:ascii="仿宋" w:eastAsia="仿宋" w:hAnsi="仿宋" w:cs="宋体" w:hint="eastAsia"/>
                <w:sz w:val="24"/>
                <w:lang w:eastAsia="zh-CN"/>
              </w:rPr>
              <w:t>核心课程</w:t>
            </w:r>
          </w:p>
          <w:p w:rsidR="00A7664F" w:rsidRDefault="005D49E8">
            <w:pPr>
              <w:spacing w:line="560" w:lineRule="exact"/>
              <w:jc w:val="center"/>
              <w:rPr>
                <w:rFonts w:ascii="仿宋" w:eastAsia="仿宋" w:hAnsi="仿宋"/>
                <w:b/>
                <w:sz w:val="24"/>
                <w:lang w:eastAsia="zh-CN"/>
              </w:rPr>
            </w:pPr>
            <w:r>
              <w:rPr>
                <w:rFonts w:ascii="仿宋" w:eastAsia="仿宋" w:hAnsi="仿宋"/>
                <w:sz w:val="24"/>
                <w:lang w:eastAsia="zh-CN"/>
              </w:rPr>
              <w:t>（</w:t>
            </w:r>
            <w:r>
              <w:rPr>
                <w:rFonts w:ascii="仿宋" w:eastAsia="仿宋" w:hAnsi="仿宋" w:cs="宋体" w:hint="eastAsia"/>
                <w:sz w:val="24"/>
                <w:lang w:eastAsia="zh-CN"/>
              </w:rPr>
              <w:t>对应每个专业</w:t>
            </w:r>
            <w:r>
              <w:rPr>
                <w:rFonts w:ascii="仿宋" w:eastAsia="仿宋" w:hAnsi="仿宋" w:cs="___WRD_EMBED_SUB_41" w:hint="eastAsia"/>
                <w:sz w:val="24"/>
                <w:lang w:eastAsia="zh-CN"/>
              </w:rPr>
              <w:t>，</w:t>
            </w:r>
            <w:r>
              <w:rPr>
                <w:rFonts w:ascii="仿宋" w:eastAsia="仿宋" w:hAnsi="仿宋" w:cs="宋体" w:hint="eastAsia"/>
                <w:sz w:val="24"/>
                <w:lang w:eastAsia="zh-CN"/>
              </w:rPr>
              <w:t>明确涉及的专业核心课程</w:t>
            </w:r>
            <w:r>
              <w:rPr>
                <w:rFonts w:ascii="仿宋" w:eastAsia="仿宋" w:hAnsi="仿宋" w:cs="___WRD_EMBED_SUB_41" w:hint="eastAsia"/>
                <w:sz w:val="24"/>
                <w:lang w:eastAsia="zh-CN"/>
              </w:rPr>
              <w:t>）</w:t>
            </w:r>
          </w:p>
        </w:tc>
      </w:tr>
      <w:tr w:rsidR="00A7664F">
        <w:trPr>
          <w:cantSplit/>
          <w:trHeight w:val="20"/>
        </w:trPr>
        <w:tc>
          <w:tcPr>
            <w:tcW w:w="1384" w:type="dxa"/>
            <w:vMerge w:val="restart"/>
            <w:vAlign w:val="center"/>
          </w:tcPr>
          <w:p w:rsidR="00A7664F" w:rsidRDefault="005D49E8">
            <w:pPr>
              <w:spacing w:line="560" w:lineRule="exact"/>
              <w:jc w:val="center"/>
              <w:rPr>
                <w:rFonts w:ascii="仿宋" w:eastAsia="仿宋" w:hAnsi="仿宋"/>
                <w:sz w:val="24"/>
              </w:rPr>
            </w:pPr>
            <w:proofErr w:type="spellStart"/>
            <w:r>
              <w:rPr>
                <w:rFonts w:ascii="仿宋" w:eastAsia="仿宋" w:hAnsi="仿宋" w:hint="eastAsia"/>
                <w:sz w:val="24"/>
              </w:rPr>
              <w:t>电</w:t>
            </w:r>
            <w:r>
              <w:rPr>
                <w:rFonts w:ascii="仿宋" w:eastAsia="仿宋" w:hAnsi="仿宋" w:cs="宋体" w:hint="eastAsia"/>
                <w:sz w:val="24"/>
              </w:rPr>
              <w:t>子信息</w:t>
            </w:r>
            <w:proofErr w:type="spellEnd"/>
          </w:p>
        </w:tc>
        <w:tc>
          <w:tcPr>
            <w:tcW w:w="1559" w:type="dxa"/>
            <w:vMerge w:val="restart"/>
            <w:vAlign w:val="center"/>
          </w:tcPr>
          <w:p w:rsidR="00A7664F" w:rsidRDefault="005D49E8">
            <w:pPr>
              <w:spacing w:line="560" w:lineRule="exact"/>
              <w:jc w:val="center"/>
              <w:rPr>
                <w:rFonts w:ascii="仿宋" w:eastAsia="仿宋" w:hAnsi="仿宋"/>
                <w:sz w:val="24"/>
              </w:rPr>
            </w:pPr>
            <w:proofErr w:type="spellStart"/>
            <w:r>
              <w:rPr>
                <w:rFonts w:ascii="仿宋" w:eastAsia="仿宋" w:hAnsi="仿宋" w:cs="宋体" w:hint="eastAsia"/>
                <w:sz w:val="24"/>
              </w:rPr>
              <w:t>通信类</w:t>
            </w:r>
            <w:proofErr w:type="spellEnd"/>
          </w:p>
        </w:tc>
        <w:tc>
          <w:tcPr>
            <w:tcW w:w="1801" w:type="dxa"/>
            <w:vMerge w:val="restart"/>
            <w:vAlign w:val="center"/>
          </w:tcPr>
          <w:p w:rsidR="00A7664F" w:rsidRDefault="005D49E8">
            <w:pPr>
              <w:spacing w:line="560" w:lineRule="exact"/>
              <w:jc w:val="center"/>
              <w:rPr>
                <w:rFonts w:ascii="仿宋" w:eastAsia="仿宋" w:hAnsi="仿宋"/>
                <w:sz w:val="24"/>
              </w:rPr>
            </w:pPr>
            <w:proofErr w:type="spellStart"/>
            <w:r>
              <w:rPr>
                <w:rFonts w:ascii="仿宋" w:eastAsia="仿宋" w:hAnsi="仿宋" w:cs="宋体" w:hint="eastAsia"/>
                <w:sz w:val="24"/>
              </w:rPr>
              <w:t>现代移动通信技术</w:t>
            </w:r>
            <w:proofErr w:type="spellEnd"/>
          </w:p>
        </w:tc>
        <w:tc>
          <w:tcPr>
            <w:tcW w:w="4334" w:type="dxa"/>
            <w:vAlign w:val="center"/>
          </w:tcPr>
          <w:p w:rsidR="00A7664F" w:rsidRDefault="005D49E8">
            <w:pPr>
              <w:spacing w:line="560" w:lineRule="exact"/>
              <w:jc w:val="center"/>
              <w:rPr>
                <w:rFonts w:ascii="仿宋" w:eastAsia="仿宋" w:hAnsi="仿宋"/>
                <w:sz w:val="24"/>
              </w:rPr>
            </w:pPr>
            <w:proofErr w:type="spellStart"/>
            <w:r>
              <w:rPr>
                <w:rFonts w:ascii="仿宋" w:eastAsia="仿宋" w:hAnsi="仿宋" w:cs="宋体" w:hint="eastAsia"/>
                <w:sz w:val="24"/>
              </w:rPr>
              <w:t>无线网络规划与优化</w:t>
            </w:r>
            <w:proofErr w:type="spellEnd"/>
          </w:p>
        </w:tc>
      </w:tr>
      <w:tr w:rsidR="00A7664F">
        <w:trPr>
          <w:cantSplit/>
          <w:trHeight w:val="20"/>
        </w:trPr>
        <w:tc>
          <w:tcPr>
            <w:tcW w:w="1384" w:type="dxa"/>
            <w:vMerge/>
            <w:vAlign w:val="center"/>
          </w:tcPr>
          <w:p w:rsidR="00A7664F" w:rsidRDefault="00A7664F">
            <w:pPr>
              <w:spacing w:line="560" w:lineRule="exact"/>
              <w:jc w:val="center"/>
              <w:rPr>
                <w:rFonts w:ascii="仿宋" w:eastAsia="仿宋" w:hAnsi="仿宋"/>
                <w:sz w:val="24"/>
              </w:rPr>
            </w:pPr>
          </w:p>
        </w:tc>
        <w:tc>
          <w:tcPr>
            <w:tcW w:w="1559" w:type="dxa"/>
            <w:vMerge/>
            <w:vAlign w:val="center"/>
          </w:tcPr>
          <w:p w:rsidR="00A7664F" w:rsidRDefault="00A7664F">
            <w:pPr>
              <w:spacing w:line="560" w:lineRule="exact"/>
              <w:jc w:val="center"/>
              <w:rPr>
                <w:rFonts w:ascii="仿宋" w:eastAsia="仿宋" w:hAnsi="仿宋"/>
                <w:sz w:val="24"/>
              </w:rPr>
            </w:pPr>
          </w:p>
        </w:tc>
        <w:tc>
          <w:tcPr>
            <w:tcW w:w="1801" w:type="dxa"/>
            <w:vMerge/>
            <w:vAlign w:val="center"/>
          </w:tcPr>
          <w:p w:rsidR="00A7664F" w:rsidRDefault="00A7664F">
            <w:pPr>
              <w:spacing w:line="560" w:lineRule="exact"/>
              <w:jc w:val="center"/>
              <w:rPr>
                <w:rFonts w:ascii="仿宋" w:eastAsia="仿宋" w:hAnsi="仿宋"/>
                <w:sz w:val="24"/>
              </w:rPr>
            </w:pPr>
          </w:p>
        </w:tc>
        <w:tc>
          <w:tcPr>
            <w:tcW w:w="4334" w:type="dxa"/>
            <w:vAlign w:val="center"/>
          </w:tcPr>
          <w:p w:rsidR="00A7664F" w:rsidRDefault="005D49E8">
            <w:pPr>
              <w:spacing w:line="560" w:lineRule="exact"/>
              <w:jc w:val="center"/>
              <w:rPr>
                <w:rFonts w:ascii="仿宋" w:eastAsia="仿宋" w:hAnsi="仿宋"/>
                <w:sz w:val="24"/>
              </w:rPr>
            </w:pPr>
            <w:proofErr w:type="spellStart"/>
            <w:r>
              <w:rPr>
                <w:rFonts w:ascii="仿宋" w:eastAsia="仿宋" w:hAnsi="仿宋" w:cs="宋体" w:hint="eastAsia"/>
                <w:sz w:val="24"/>
              </w:rPr>
              <w:t>移动通信技术</w:t>
            </w:r>
            <w:proofErr w:type="spellEnd"/>
          </w:p>
        </w:tc>
      </w:tr>
      <w:tr w:rsidR="00A7664F">
        <w:trPr>
          <w:cantSplit/>
          <w:trHeight w:val="20"/>
        </w:trPr>
        <w:tc>
          <w:tcPr>
            <w:tcW w:w="1384" w:type="dxa"/>
            <w:vMerge/>
            <w:vAlign w:val="center"/>
          </w:tcPr>
          <w:p w:rsidR="00A7664F" w:rsidRDefault="00A7664F">
            <w:pPr>
              <w:spacing w:line="560" w:lineRule="exact"/>
              <w:jc w:val="center"/>
              <w:rPr>
                <w:rFonts w:ascii="仿宋" w:eastAsia="仿宋" w:hAnsi="仿宋"/>
                <w:sz w:val="24"/>
              </w:rPr>
            </w:pPr>
          </w:p>
        </w:tc>
        <w:tc>
          <w:tcPr>
            <w:tcW w:w="1559" w:type="dxa"/>
            <w:vMerge/>
            <w:vAlign w:val="center"/>
          </w:tcPr>
          <w:p w:rsidR="00A7664F" w:rsidRDefault="00A7664F">
            <w:pPr>
              <w:spacing w:line="560" w:lineRule="exact"/>
              <w:jc w:val="center"/>
              <w:rPr>
                <w:rFonts w:ascii="仿宋" w:eastAsia="仿宋" w:hAnsi="仿宋"/>
                <w:sz w:val="24"/>
              </w:rPr>
            </w:pPr>
          </w:p>
        </w:tc>
        <w:tc>
          <w:tcPr>
            <w:tcW w:w="1801" w:type="dxa"/>
            <w:vMerge w:val="restart"/>
            <w:vAlign w:val="center"/>
          </w:tcPr>
          <w:p w:rsidR="00A7664F" w:rsidRDefault="005D49E8">
            <w:pPr>
              <w:spacing w:line="560" w:lineRule="exact"/>
              <w:jc w:val="center"/>
              <w:rPr>
                <w:rFonts w:ascii="仿宋" w:eastAsia="仿宋" w:hAnsi="仿宋"/>
                <w:sz w:val="24"/>
              </w:rPr>
            </w:pPr>
            <w:proofErr w:type="spellStart"/>
            <w:r>
              <w:rPr>
                <w:rFonts w:ascii="仿宋" w:eastAsia="仿宋" w:hAnsi="仿宋" w:cs="宋体" w:hint="eastAsia"/>
                <w:sz w:val="24"/>
              </w:rPr>
              <w:t>现代通信技术</w:t>
            </w:r>
            <w:proofErr w:type="spellEnd"/>
          </w:p>
        </w:tc>
        <w:tc>
          <w:tcPr>
            <w:tcW w:w="4334" w:type="dxa"/>
            <w:vAlign w:val="center"/>
          </w:tcPr>
          <w:p w:rsidR="00A7664F" w:rsidRDefault="005D49E8">
            <w:pPr>
              <w:spacing w:line="560" w:lineRule="exact"/>
              <w:jc w:val="center"/>
              <w:rPr>
                <w:rFonts w:ascii="仿宋" w:eastAsia="仿宋" w:hAnsi="仿宋"/>
                <w:sz w:val="24"/>
                <w:lang w:eastAsia="zh-CN"/>
              </w:rPr>
            </w:pPr>
            <w:r>
              <w:rPr>
                <w:rFonts w:ascii="仿宋" w:eastAsia="仿宋" w:hAnsi="仿宋" w:cs="宋体" w:hint="eastAsia"/>
                <w:sz w:val="24"/>
                <w:lang w:eastAsia="zh-CN"/>
              </w:rPr>
              <w:t>移动通信网络建设与部署</w:t>
            </w:r>
          </w:p>
        </w:tc>
      </w:tr>
      <w:tr w:rsidR="00A7664F">
        <w:trPr>
          <w:cantSplit/>
          <w:trHeight w:val="20"/>
        </w:trPr>
        <w:tc>
          <w:tcPr>
            <w:tcW w:w="1384" w:type="dxa"/>
            <w:vMerge/>
            <w:vAlign w:val="center"/>
          </w:tcPr>
          <w:p w:rsidR="00A7664F" w:rsidRDefault="00A7664F">
            <w:pPr>
              <w:spacing w:line="560" w:lineRule="exact"/>
              <w:jc w:val="center"/>
              <w:rPr>
                <w:rFonts w:ascii="仿宋" w:eastAsia="仿宋" w:hAnsi="仿宋"/>
                <w:sz w:val="24"/>
                <w:lang w:eastAsia="zh-CN"/>
              </w:rPr>
            </w:pPr>
          </w:p>
        </w:tc>
        <w:tc>
          <w:tcPr>
            <w:tcW w:w="1559" w:type="dxa"/>
            <w:vMerge/>
            <w:vAlign w:val="center"/>
          </w:tcPr>
          <w:p w:rsidR="00A7664F" w:rsidRDefault="00A7664F">
            <w:pPr>
              <w:spacing w:line="560" w:lineRule="exact"/>
              <w:jc w:val="center"/>
              <w:rPr>
                <w:rFonts w:ascii="仿宋" w:eastAsia="仿宋" w:hAnsi="仿宋"/>
                <w:sz w:val="24"/>
                <w:lang w:eastAsia="zh-CN"/>
              </w:rPr>
            </w:pPr>
          </w:p>
        </w:tc>
        <w:tc>
          <w:tcPr>
            <w:tcW w:w="1801" w:type="dxa"/>
            <w:vMerge/>
            <w:vAlign w:val="center"/>
          </w:tcPr>
          <w:p w:rsidR="00A7664F" w:rsidRDefault="00A7664F">
            <w:pPr>
              <w:spacing w:line="560" w:lineRule="exact"/>
              <w:jc w:val="center"/>
              <w:rPr>
                <w:rFonts w:ascii="仿宋" w:eastAsia="仿宋" w:hAnsi="仿宋"/>
                <w:sz w:val="24"/>
                <w:lang w:eastAsia="zh-CN"/>
              </w:rPr>
            </w:pPr>
          </w:p>
        </w:tc>
        <w:tc>
          <w:tcPr>
            <w:tcW w:w="4334" w:type="dxa"/>
            <w:vAlign w:val="center"/>
          </w:tcPr>
          <w:p w:rsidR="00A7664F" w:rsidRDefault="005D49E8">
            <w:pPr>
              <w:spacing w:line="560" w:lineRule="exact"/>
              <w:jc w:val="center"/>
              <w:rPr>
                <w:rFonts w:ascii="仿宋" w:eastAsia="仿宋" w:hAnsi="仿宋"/>
                <w:sz w:val="24"/>
              </w:rPr>
            </w:pPr>
            <w:proofErr w:type="spellStart"/>
            <w:r>
              <w:rPr>
                <w:rFonts w:ascii="仿宋" w:eastAsia="仿宋" w:hAnsi="仿宋" w:cs="宋体" w:hint="eastAsia"/>
                <w:sz w:val="24"/>
              </w:rPr>
              <w:t>数据网组建与维护</w:t>
            </w:r>
            <w:proofErr w:type="spellEnd"/>
          </w:p>
        </w:tc>
      </w:tr>
      <w:tr w:rsidR="00A7664F">
        <w:trPr>
          <w:cantSplit/>
          <w:trHeight w:val="20"/>
        </w:trPr>
        <w:tc>
          <w:tcPr>
            <w:tcW w:w="1384" w:type="dxa"/>
            <w:vMerge/>
            <w:vAlign w:val="center"/>
          </w:tcPr>
          <w:p w:rsidR="00A7664F" w:rsidRDefault="00A7664F">
            <w:pPr>
              <w:spacing w:line="560" w:lineRule="exact"/>
              <w:jc w:val="center"/>
              <w:rPr>
                <w:rFonts w:ascii="仿宋" w:eastAsia="仿宋" w:hAnsi="仿宋"/>
                <w:sz w:val="24"/>
              </w:rPr>
            </w:pPr>
          </w:p>
        </w:tc>
        <w:tc>
          <w:tcPr>
            <w:tcW w:w="1559" w:type="dxa"/>
            <w:vMerge/>
            <w:vAlign w:val="center"/>
          </w:tcPr>
          <w:p w:rsidR="00A7664F" w:rsidRDefault="00A7664F">
            <w:pPr>
              <w:spacing w:line="560" w:lineRule="exact"/>
              <w:jc w:val="center"/>
              <w:rPr>
                <w:rFonts w:ascii="仿宋" w:eastAsia="仿宋" w:hAnsi="仿宋"/>
                <w:sz w:val="24"/>
              </w:rPr>
            </w:pPr>
          </w:p>
        </w:tc>
        <w:tc>
          <w:tcPr>
            <w:tcW w:w="1801" w:type="dxa"/>
            <w:vMerge w:val="restart"/>
            <w:vAlign w:val="center"/>
          </w:tcPr>
          <w:p w:rsidR="00A7664F" w:rsidRDefault="005D49E8">
            <w:pPr>
              <w:spacing w:line="560" w:lineRule="exact"/>
              <w:jc w:val="center"/>
              <w:rPr>
                <w:rFonts w:ascii="仿宋" w:eastAsia="仿宋" w:hAnsi="仿宋"/>
                <w:sz w:val="24"/>
              </w:rPr>
            </w:pPr>
            <w:proofErr w:type="spellStart"/>
            <w:r>
              <w:rPr>
                <w:rFonts w:ascii="仿宋" w:eastAsia="仿宋" w:hAnsi="仿宋" w:cs="宋体" w:hint="eastAsia"/>
                <w:sz w:val="24"/>
              </w:rPr>
              <w:t>通信工程设计与监理</w:t>
            </w:r>
            <w:proofErr w:type="spellEnd"/>
          </w:p>
        </w:tc>
        <w:tc>
          <w:tcPr>
            <w:tcW w:w="4334" w:type="dxa"/>
            <w:vAlign w:val="center"/>
          </w:tcPr>
          <w:p w:rsidR="00A7664F" w:rsidRDefault="005D49E8">
            <w:pPr>
              <w:spacing w:line="560" w:lineRule="exact"/>
              <w:jc w:val="center"/>
              <w:rPr>
                <w:rFonts w:ascii="仿宋" w:eastAsia="仿宋" w:hAnsi="仿宋"/>
                <w:sz w:val="24"/>
              </w:rPr>
            </w:pPr>
            <w:proofErr w:type="spellStart"/>
            <w:r>
              <w:rPr>
                <w:rFonts w:ascii="仿宋" w:eastAsia="仿宋" w:hAnsi="仿宋" w:cs="宋体" w:hint="eastAsia"/>
                <w:sz w:val="24"/>
              </w:rPr>
              <w:t>通信工程勘察与设计</w:t>
            </w:r>
            <w:proofErr w:type="spellEnd"/>
          </w:p>
        </w:tc>
      </w:tr>
      <w:tr w:rsidR="00A7664F">
        <w:trPr>
          <w:cantSplit/>
          <w:trHeight w:val="20"/>
        </w:trPr>
        <w:tc>
          <w:tcPr>
            <w:tcW w:w="1384" w:type="dxa"/>
            <w:vMerge/>
            <w:vAlign w:val="center"/>
          </w:tcPr>
          <w:p w:rsidR="00A7664F" w:rsidRDefault="00A7664F">
            <w:pPr>
              <w:spacing w:line="560" w:lineRule="exact"/>
              <w:jc w:val="center"/>
              <w:rPr>
                <w:rFonts w:ascii="仿宋" w:eastAsia="仿宋" w:hAnsi="仿宋"/>
                <w:sz w:val="24"/>
              </w:rPr>
            </w:pPr>
          </w:p>
        </w:tc>
        <w:tc>
          <w:tcPr>
            <w:tcW w:w="1559" w:type="dxa"/>
            <w:vMerge/>
            <w:vAlign w:val="center"/>
          </w:tcPr>
          <w:p w:rsidR="00A7664F" w:rsidRDefault="00A7664F">
            <w:pPr>
              <w:spacing w:line="560" w:lineRule="exact"/>
              <w:jc w:val="center"/>
              <w:rPr>
                <w:rFonts w:ascii="仿宋" w:eastAsia="仿宋" w:hAnsi="仿宋"/>
                <w:sz w:val="24"/>
              </w:rPr>
            </w:pPr>
          </w:p>
        </w:tc>
        <w:tc>
          <w:tcPr>
            <w:tcW w:w="1801" w:type="dxa"/>
            <w:vMerge/>
            <w:vAlign w:val="center"/>
          </w:tcPr>
          <w:p w:rsidR="00A7664F" w:rsidRDefault="00A7664F">
            <w:pPr>
              <w:spacing w:line="560" w:lineRule="exact"/>
              <w:jc w:val="center"/>
              <w:rPr>
                <w:rFonts w:ascii="仿宋" w:eastAsia="仿宋" w:hAnsi="仿宋"/>
                <w:sz w:val="24"/>
              </w:rPr>
            </w:pPr>
          </w:p>
        </w:tc>
        <w:tc>
          <w:tcPr>
            <w:tcW w:w="4334" w:type="dxa"/>
            <w:vAlign w:val="center"/>
          </w:tcPr>
          <w:p w:rsidR="00A7664F" w:rsidRDefault="005D49E8">
            <w:pPr>
              <w:spacing w:line="560" w:lineRule="exact"/>
              <w:jc w:val="center"/>
              <w:rPr>
                <w:rFonts w:ascii="仿宋" w:eastAsia="仿宋" w:hAnsi="仿宋"/>
                <w:sz w:val="24"/>
                <w:lang w:eastAsia="zh-CN"/>
              </w:rPr>
            </w:pPr>
            <w:r>
              <w:rPr>
                <w:rFonts w:ascii="仿宋" w:eastAsia="仿宋" w:hAnsi="仿宋" w:cs="宋体" w:hint="eastAsia"/>
                <w:sz w:val="24"/>
                <w:lang w:eastAsia="zh-CN"/>
              </w:rPr>
              <w:t>通信</w:t>
            </w:r>
            <w:proofErr w:type="gramStart"/>
            <w:r>
              <w:rPr>
                <w:rFonts w:ascii="仿宋" w:eastAsia="仿宋" w:hAnsi="仿宋" w:cs="宋体" w:hint="eastAsia"/>
                <w:sz w:val="24"/>
                <w:lang w:eastAsia="zh-CN"/>
              </w:rPr>
              <w:t>工程设计与概预算</w:t>
            </w:r>
            <w:proofErr w:type="gramEnd"/>
          </w:p>
        </w:tc>
      </w:tr>
      <w:tr w:rsidR="00A7664F">
        <w:trPr>
          <w:cantSplit/>
          <w:trHeight w:val="20"/>
        </w:trPr>
        <w:tc>
          <w:tcPr>
            <w:tcW w:w="1384" w:type="dxa"/>
            <w:vMerge/>
            <w:vAlign w:val="center"/>
          </w:tcPr>
          <w:p w:rsidR="00A7664F" w:rsidRDefault="00A7664F">
            <w:pPr>
              <w:spacing w:line="560" w:lineRule="exact"/>
              <w:jc w:val="center"/>
              <w:rPr>
                <w:rFonts w:ascii="仿宋" w:eastAsia="仿宋" w:hAnsi="仿宋"/>
                <w:sz w:val="24"/>
                <w:lang w:eastAsia="zh-CN"/>
              </w:rPr>
            </w:pPr>
          </w:p>
        </w:tc>
        <w:tc>
          <w:tcPr>
            <w:tcW w:w="1559" w:type="dxa"/>
            <w:vMerge/>
            <w:vAlign w:val="center"/>
          </w:tcPr>
          <w:p w:rsidR="00A7664F" w:rsidRDefault="00A7664F">
            <w:pPr>
              <w:spacing w:line="560" w:lineRule="exact"/>
              <w:jc w:val="center"/>
              <w:rPr>
                <w:rFonts w:ascii="仿宋" w:eastAsia="仿宋" w:hAnsi="仿宋"/>
                <w:sz w:val="24"/>
                <w:lang w:eastAsia="zh-CN"/>
              </w:rPr>
            </w:pPr>
          </w:p>
        </w:tc>
        <w:tc>
          <w:tcPr>
            <w:tcW w:w="1801" w:type="dxa"/>
            <w:vMerge w:val="restart"/>
            <w:vAlign w:val="center"/>
          </w:tcPr>
          <w:p w:rsidR="00A7664F" w:rsidRDefault="005D49E8">
            <w:pPr>
              <w:spacing w:line="560" w:lineRule="exact"/>
              <w:jc w:val="center"/>
              <w:rPr>
                <w:rFonts w:ascii="仿宋" w:eastAsia="仿宋" w:hAnsi="仿宋"/>
                <w:sz w:val="24"/>
              </w:rPr>
            </w:pPr>
            <w:proofErr w:type="spellStart"/>
            <w:r>
              <w:rPr>
                <w:rFonts w:ascii="仿宋" w:eastAsia="仿宋" w:hAnsi="仿宋" w:cs="宋体" w:hint="eastAsia"/>
                <w:sz w:val="24"/>
              </w:rPr>
              <w:t>通信软件技术</w:t>
            </w:r>
            <w:proofErr w:type="spellEnd"/>
          </w:p>
        </w:tc>
        <w:tc>
          <w:tcPr>
            <w:tcW w:w="4334" w:type="dxa"/>
            <w:vAlign w:val="center"/>
          </w:tcPr>
          <w:p w:rsidR="00A7664F" w:rsidRDefault="005D49E8">
            <w:pPr>
              <w:spacing w:line="560" w:lineRule="exact"/>
              <w:jc w:val="center"/>
              <w:rPr>
                <w:rFonts w:ascii="仿宋" w:eastAsia="仿宋" w:hAnsi="仿宋"/>
                <w:sz w:val="24"/>
              </w:rPr>
            </w:pPr>
            <w:r>
              <w:rPr>
                <w:rFonts w:ascii="仿宋" w:eastAsia="仿宋" w:hAnsi="仿宋"/>
                <w:sz w:val="24"/>
              </w:rPr>
              <w:t>5G</w:t>
            </w:r>
            <w:r>
              <w:rPr>
                <w:rFonts w:ascii="仿宋" w:eastAsia="仿宋" w:hAnsi="仿宋" w:cs="宋体" w:hint="eastAsia"/>
                <w:sz w:val="24"/>
              </w:rPr>
              <w:t>通信技术基础</w:t>
            </w:r>
          </w:p>
        </w:tc>
      </w:tr>
      <w:tr w:rsidR="00A7664F">
        <w:trPr>
          <w:cantSplit/>
          <w:trHeight w:val="20"/>
        </w:trPr>
        <w:tc>
          <w:tcPr>
            <w:tcW w:w="1384" w:type="dxa"/>
            <w:vMerge/>
            <w:vAlign w:val="center"/>
          </w:tcPr>
          <w:p w:rsidR="00A7664F" w:rsidRDefault="00A7664F">
            <w:pPr>
              <w:spacing w:line="560" w:lineRule="exact"/>
              <w:jc w:val="center"/>
              <w:rPr>
                <w:rFonts w:ascii="仿宋" w:eastAsia="仿宋" w:hAnsi="仿宋"/>
                <w:sz w:val="24"/>
              </w:rPr>
            </w:pPr>
          </w:p>
        </w:tc>
        <w:tc>
          <w:tcPr>
            <w:tcW w:w="1559" w:type="dxa"/>
            <w:vMerge/>
            <w:vAlign w:val="center"/>
          </w:tcPr>
          <w:p w:rsidR="00A7664F" w:rsidRDefault="00A7664F">
            <w:pPr>
              <w:spacing w:line="560" w:lineRule="exact"/>
              <w:jc w:val="center"/>
              <w:rPr>
                <w:rFonts w:ascii="仿宋" w:eastAsia="仿宋" w:hAnsi="仿宋"/>
                <w:sz w:val="24"/>
              </w:rPr>
            </w:pPr>
          </w:p>
        </w:tc>
        <w:tc>
          <w:tcPr>
            <w:tcW w:w="1801" w:type="dxa"/>
            <w:vMerge/>
            <w:vAlign w:val="center"/>
          </w:tcPr>
          <w:p w:rsidR="00A7664F" w:rsidRDefault="00A7664F">
            <w:pPr>
              <w:spacing w:line="560" w:lineRule="exact"/>
              <w:jc w:val="center"/>
              <w:rPr>
                <w:rFonts w:ascii="仿宋" w:eastAsia="仿宋" w:hAnsi="仿宋"/>
                <w:sz w:val="24"/>
              </w:rPr>
            </w:pPr>
          </w:p>
        </w:tc>
        <w:tc>
          <w:tcPr>
            <w:tcW w:w="4334" w:type="dxa"/>
            <w:vAlign w:val="center"/>
          </w:tcPr>
          <w:p w:rsidR="00A7664F" w:rsidRDefault="005D49E8">
            <w:pPr>
              <w:spacing w:line="560" w:lineRule="exact"/>
              <w:jc w:val="center"/>
              <w:rPr>
                <w:rFonts w:ascii="仿宋" w:eastAsia="仿宋" w:hAnsi="仿宋"/>
                <w:sz w:val="24"/>
              </w:rPr>
            </w:pPr>
            <w:r>
              <w:rPr>
                <w:rFonts w:ascii="仿宋" w:eastAsia="仿宋" w:hAnsi="仿宋"/>
                <w:sz w:val="24"/>
              </w:rPr>
              <w:t>TCP/</w:t>
            </w:r>
            <w:proofErr w:type="spellStart"/>
            <w:r>
              <w:rPr>
                <w:rFonts w:ascii="仿宋" w:eastAsia="仿宋" w:hAnsi="仿宋"/>
                <w:sz w:val="24"/>
              </w:rPr>
              <w:t>IP</w:t>
            </w:r>
            <w:r>
              <w:rPr>
                <w:rFonts w:ascii="仿宋" w:eastAsia="仿宋" w:hAnsi="仿宋" w:cs="宋体" w:hint="eastAsia"/>
                <w:sz w:val="24"/>
              </w:rPr>
              <w:t>原理及应用</w:t>
            </w:r>
            <w:proofErr w:type="spellEnd"/>
          </w:p>
        </w:tc>
      </w:tr>
    </w:tbl>
    <w:p w:rsidR="00A7664F" w:rsidRDefault="005D49E8">
      <w:pPr>
        <w:spacing w:line="360" w:lineRule="auto"/>
        <w:ind w:firstLineChars="196" w:firstLine="588"/>
        <w:outlineLvl w:val="0"/>
        <w:rPr>
          <w:rFonts w:ascii="黑体" w:eastAsia="黑体" w:hAnsi="黑体"/>
          <w:sz w:val="30"/>
          <w:szCs w:val="30"/>
        </w:rPr>
      </w:pPr>
      <w:bookmarkStart w:id="1" w:name="_Toc151453439"/>
      <w:r>
        <w:rPr>
          <w:rFonts w:ascii="黑体" w:eastAsia="黑体" w:hAnsi="黑体" w:hint="eastAsia"/>
          <w:sz w:val="30"/>
          <w:szCs w:val="30"/>
        </w:rPr>
        <w:t>（</w:t>
      </w:r>
      <w:proofErr w:type="spellStart"/>
      <w:r>
        <w:rPr>
          <w:rFonts w:ascii="黑体" w:eastAsia="黑体" w:hAnsi="黑体" w:hint="eastAsia"/>
          <w:sz w:val="30"/>
          <w:szCs w:val="30"/>
        </w:rPr>
        <w:t>二）竞赛目标</w:t>
      </w:r>
      <w:bookmarkEnd w:id="1"/>
      <w:proofErr w:type="spellEnd"/>
    </w:p>
    <w:p w:rsidR="00A7664F" w:rsidRDefault="005D49E8">
      <w:pPr>
        <w:spacing w:line="360" w:lineRule="auto"/>
        <w:ind w:firstLineChars="200" w:firstLine="480"/>
        <w:rPr>
          <w:rFonts w:ascii="仿宋" w:eastAsia="仿宋" w:hAnsi="仿宋"/>
          <w:sz w:val="24"/>
          <w:lang w:eastAsia="zh-CN"/>
        </w:rPr>
      </w:pPr>
      <w:r>
        <w:rPr>
          <w:rFonts w:ascii="仿宋" w:eastAsia="仿宋" w:hAnsi="仿宋"/>
          <w:sz w:val="24"/>
          <w:lang w:eastAsia="zh-CN"/>
        </w:rPr>
        <w:t>赛</w:t>
      </w:r>
      <w:r>
        <w:rPr>
          <w:rFonts w:ascii="仿宋" w:eastAsia="仿宋" w:hAnsi="仿宋" w:cs="宋体" w:hint="eastAsia"/>
          <w:sz w:val="24"/>
          <w:lang w:eastAsia="zh-CN"/>
        </w:rPr>
        <w:t>项落实国家《中华</w:t>
      </w:r>
      <w:r>
        <w:rPr>
          <w:rFonts w:ascii="仿宋" w:eastAsia="仿宋" w:hAnsi="仿宋" w:cs="___WRD_EMBED_SUB_41" w:hint="eastAsia"/>
          <w:sz w:val="24"/>
          <w:lang w:eastAsia="zh-CN"/>
        </w:rPr>
        <w:t>人</w:t>
      </w:r>
      <w:r>
        <w:rPr>
          <w:rFonts w:ascii="仿宋" w:eastAsia="仿宋" w:hAnsi="仿宋" w:cs="宋体" w:hint="eastAsia"/>
          <w:sz w:val="24"/>
          <w:lang w:eastAsia="zh-CN"/>
        </w:rPr>
        <w:t>民共和国国民经济和社会发展第十四个五年规划和</w:t>
      </w:r>
      <w:r>
        <w:rPr>
          <w:rFonts w:ascii="仿宋" w:eastAsia="仿宋" w:hAnsi="仿宋"/>
          <w:sz w:val="24"/>
          <w:lang w:eastAsia="zh-CN"/>
        </w:rPr>
        <w:t>2035</w:t>
      </w:r>
      <w:r>
        <w:rPr>
          <w:rFonts w:ascii="仿宋" w:eastAsia="仿宋" w:hAnsi="仿宋" w:cs="宋体" w:hint="eastAsia"/>
          <w:sz w:val="24"/>
          <w:lang w:eastAsia="zh-CN"/>
        </w:rPr>
        <w:t>年远景目标纲要》关于加快</w:t>
      </w:r>
      <w:r>
        <w:rPr>
          <w:rFonts w:ascii="仿宋" w:eastAsia="仿宋" w:hAnsi="仿宋"/>
          <w:sz w:val="24"/>
          <w:lang w:eastAsia="zh-CN"/>
        </w:rPr>
        <w:t>5G</w:t>
      </w:r>
      <w:r>
        <w:rPr>
          <w:rFonts w:ascii="仿宋" w:eastAsia="仿宋" w:hAnsi="仿宋" w:cs="宋体" w:hint="eastAsia"/>
          <w:sz w:val="24"/>
          <w:lang w:eastAsia="zh-CN"/>
        </w:rPr>
        <w:t>网络规模化部署的相关要求</w:t>
      </w:r>
      <w:r>
        <w:rPr>
          <w:rFonts w:ascii="仿宋" w:eastAsia="仿宋" w:hAnsi="仿宋" w:cs="___WRD_EMBED_SUB_41" w:hint="eastAsia"/>
          <w:sz w:val="24"/>
          <w:lang w:eastAsia="zh-CN"/>
        </w:rPr>
        <w:t>，</w:t>
      </w:r>
      <w:r>
        <w:rPr>
          <w:rFonts w:ascii="仿宋" w:eastAsia="仿宋" w:hAnsi="仿宋" w:cs="宋体" w:hint="eastAsia"/>
          <w:sz w:val="24"/>
          <w:lang w:eastAsia="zh-CN"/>
        </w:rPr>
        <w:t>以数字中国发展战略为</w:t>
      </w:r>
      <w:r>
        <w:rPr>
          <w:rFonts w:ascii="仿宋" w:eastAsia="仿宋" w:hAnsi="仿宋" w:cs="___WRD_EMBED_SUB_41" w:hint="eastAsia"/>
          <w:sz w:val="24"/>
          <w:lang w:eastAsia="zh-CN"/>
        </w:rPr>
        <w:t>导</w:t>
      </w:r>
      <w:r>
        <w:rPr>
          <w:rFonts w:ascii="仿宋" w:eastAsia="仿宋" w:hAnsi="仿宋" w:cs="宋体" w:hint="eastAsia"/>
          <w:sz w:val="24"/>
          <w:lang w:eastAsia="zh-CN"/>
        </w:rPr>
        <w:t>向</w:t>
      </w:r>
      <w:r>
        <w:rPr>
          <w:rFonts w:ascii="仿宋" w:eastAsia="仿宋" w:hAnsi="仿宋" w:cs="___WRD_EMBED_SUB_41" w:hint="eastAsia"/>
          <w:sz w:val="24"/>
          <w:lang w:eastAsia="zh-CN"/>
        </w:rPr>
        <w:t>，</w:t>
      </w:r>
      <w:r>
        <w:rPr>
          <w:rFonts w:ascii="仿宋" w:eastAsia="仿宋" w:hAnsi="仿宋" w:cs="宋体" w:hint="eastAsia"/>
          <w:sz w:val="24"/>
          <w:lang w:eastAsia="zh-CN"/>
        </w:rPr>
        <w:t>融入</w:t>
      </w:r>
      <w:r>
        <w:rPr>
          <w:rFonts w:ascii="仿宋" w:eastAsia="仿宋" w:hAnsi="仿宋"/>
          <w:sz w:val="24"/>
          <w:lang w:eastAsia="zh-CN"/>
        </w:rPr>
        <w:t>5G</w:t>
      </w:r>
      <w:r>
        <w:rPr>
          <w:rFonts w:ascii="仿宋" w:eastAsia="仿宋" w:hAnsi="仿宋" w:cs="宋体" w:hint="eastAsia"/>
          <w:sz w:val="24"/>
          <w:lang w:eastAsia="zh-CN"/>
        </w:rPr>
        <w:t>行业发展的最新技术和行业对职业技能的最新标准</w:t>
      </w:r>
      <w:r>
        <w:rPr>
          <w:rFonts w:ascii="仿宋" w:eastAsia="仿宋" w:hAnsi="仿宋" w:cs="___WRD_EMBED_SUB_41" w:hint="eastAsia"/>
          <w:sz w:val="24"/>
          <w:lang w:eastAsia="zh-CN"/>
        </w:rPr>
        <w:t>，</w:t>
      </w:r>
      <w:r>
        <w:rPr>
          <w:rFonts w:ascii="仿宋" w:eastAsia="仿宋" w:hAnsi="仿宋" w:cs="宋体" w:hint="eastAsia"/>
          <w:sz w:val="24"/>
          <w:lang w:eastAsia="zh-CN"/>
        </w:rPr>
        <w:t>大力推进职业</w:t>
      </w:r>
      <w:r>
        <w:rPr>
          <w:rFonts w:ascii="仿宋" w:eastAsia="仿宋" w:hAnsi="仿宋" w:cs="___WRD_EMBED_SUB_41" w:hint="eastAsia"/>
          <w:sz w:val="24"/>
          <w:lang w:eastAsia="zh-CN"/>
        </w:rPr>
        <w:t>教</w:t>
      </w:r>
      <w:r>
        <w:rPr>
          <w:rFonts w:ascii="仿宋" w:eastAsia="仿宋" w:hAnsi="仿宋" w:cs="宋体" w:hint="eastAsia"/>
          <w:sz w:val="24"/>
          <w:lang w:eastAsia="zh-CN"/>
        </w:rPr>
        <w:t>育专业建设和</w:t>
      </w:r>
      <w:r>
        <w:rPr>
          <w:rFonts w:ascii="仿宋" w:eastAsia="仿宋" w:hAnsi="仿宋" w:cs="___WRD_EMBED_SUB_41" w:hint="eastAsia"/>
          <w:sz w:val="24"/>
          <w:lang w:eastAsia="zh-CN"/>
        </w:rPr>
        <w:t>教学</w:t>
      </w:r>
      <w:r>
        <w:rPr>
          <w:rFonts w:ascii="仿宋" w:eastAsia="仿宋" w:hAnsi="仿宋" w:cs="宋体" w:hint="eastAsia"/>
          <w:sz w:val="24"/>
          <w:lang w:eastAsia="zh-CN"/>
        </w:rPr>
        <w:t>改革</w:t>
      </w:r>
      <w:r>
        <w:rPr>
          <w:rFonts w:ascii="仿宋" w:eastAsia="仿宋" w:hAnsi="仿宋" w:cs="___WRD_EMBED_SUB_41" w:hint="eastAsia"/>
          <w:sz w:val="24"/>
          <w:lang w:eastAsia="zh-CN"/>
        </w:rPr>
        <w:t>，</w:t>
      </w:r>
      <w:r>
        <w:rPr>
          <w:rFonts w:ascii="仿宋" w:eastAsia="仿宋" w:hAnsi="仿宋" w:cs="宋体" w:hint="eastAsia"/>
          <w:sz w:val="24"/>
          <w:lang w:eastAsia="zh-CN"/>
        </w:rPr>
        <w:t>培养符合行业用</w:t>
      </w:r>
      <w:r>
        <w:rPr>
          <w:rFonts w:ascii="仿宋" w:eastAsia="仿宋" w:hAnsi="仿宋" w:cs="___WRD_EMBED_SUB_41" w:hint="eastAsia"/>
          <w:sz w:val="24"/>
          <w:lang w:eastAsia="zh-CN"/>
        </w:rPr>
        <w:t>人</w:t>
      </w:r>
      <w:r>
        <w:rPr>
          <w:rFonts w:ascii="仿宋" w:eastAsia="仿宋" w:hAnsi="仿宋" w:cs="宋体" w:hint="eastAsia"/>
          <w:sz w:val="24"/>
          <w:lang w:eastAsia="zh-CN"/>
        </w:rPr>
        <w:t>需求的高素质</w:t>
      </w:r>
      <w:r>
        <w:rPr>
          <w:rFonts w:ascii="仿宋" w:eastAsia="仿宋" w:hAnsi="仿宋" w:cs="___WRD_EMBED_SUB_41" w:hint="eastAsia"/>
          <w:sz w:val="24"/>
          <w:lang w:eastAsia="zh-CN"/>
        </w:rPr>
        <w:t>人</w:t>
      </w:r>
      <w:r>
        <w:rPr>
          <w:rFonts w:ascii="仿宋" w:eastAsia="仿宋" w:hAnsi="仿宋" w:cs="宋体" w:hint="eastAsia"/>
          <w:sz w:val="24"/>
          <w:lang w:eastAsia="zh-CN"/>
        </w:rPr>
        <w:t>才。“</w:t>
      </w:r>
      <w:r>
        <w:rPr>
          <w:rFonts w:ascii="仿宋" w:eastAsia="仿宋" w:hAnsi="仿宋"/>
          <w:sz w:val="24"/>
          <w:lang w:eastAsia="zh-CN"/>
        </w:rPr>
        <w:t>5G</w:t>
      </w:r>
      <w:r>
        <w:rPr>
          <w:rFonts w:ascii="仿宋" w:eastAsia="仿宋" w:hAnsi="仿宋" w:cs="宋体" w:hint="eastAsia"/>
          <w:sz w:val="24"/>
          <w:lang w:eastAsia="zh-CN"/>
        </w:rPr>
        <w:t>组网与运维”</w:t>
      </w:r>
      <w:r>
        <w:rPr>
          <w:rFonts w:ascii="仿宋" w:eastAsia="仿宋" w:hAnsi="仿宋"/>
          <w:sz w:val="24"/>
          <w:lang w:eastAsia="zh-CN"/>
        </w:rPr>
        <w:t>赛</w:t>
      </w:r>
      <w:r>
        <w:rPr>
          <w:rFonts w:ascii="仿宋" w:eastAsia="仿宋" w:hAnsi="仿宋" w:cs="宋体" w:hint="eastAsia"/>
          <w:sz w:val="24"/>
          <w:lang w:eastAsia="zh-CN"/>
        </w:rPr>
        <w:t>项紧贴行业技术发展</w:t>
      </w:r>
      <w:r>
        <w:rPr>
          <w:rFonts w:ascii="仿宋" w:eastAsia="仿宋" w:hAnsi="仿宋" w:cs="___WRD_EMBED_SUB_41" w:hint="eastAsia"/>
          <w:sz w:val="24"/>
          <w:lang w:eastAsia="zh-CN"/>
        </w:rPr>
        <w:t>，</w:t>
      </w:r>
      <w:r>
        <w:rPr>
          <w:rFonts w:ascii="仿宋" w:eastAsia="仿宋" w:hAnsi="仿宋" w:cs="宋体" w:hint="eastAsia"/>
          <w:sz w:val="24"/>
          <w:lang w:eastAsia="zh-CN"/>
        </w:rPr>
        <w:t>基于信息通信产业发展的</w:t>
      </w:r>
      <w:r>
        <w:rPr>
          <w:rFonts w:ascii="仿宋" w:eastAsia="仿宋" w:hAnsi="仿宋" w:cs="___WRD_EMBED_SUB_41" w:hint="eastAsia"/>
          <w:sz w:val="24"/>
          <w:lang w:eastAsia="zh-CN"/>
        </w:rPr>
        <w:t>人</w:t>
      </w:r>
      <w:r>
        <w:rPr>
          <w:rFonts w:ascii="仿宋" w:eastAsia="仿宋" w:hAnsi="仿宋" w:cs="宋体" w:hint="eastAsia"/>
          <w:sz w:val="24"/>
          <w:lang w:eastAsia="zh-CN"/>
        </w:rPr>
        <w:t>才需求进行设计</w:t>
      </w:r>
      <w:r>
        <w:rPr>
          <w:rFonts w:ascii="仿宋" w:eastAsia="仿宋" w:hAnsi="仿宋" w:cs="___WRD_EMBED_SUB_41" w:hint="eastAsia"/>
          <w:sz w:val="24"/>
          <w:lang w:eastAsia="zh-CN"/>
        </w:rPr>
        <w:t>，</w:t>
      </w:r>
      <w:r>
        <w:rPr>
          <w:rFonts w:ascii="仿宋" w:eastAsia="仿宋" w:hAnsi="仿宋" w:cs="宋体" w:hint="eastAsia"/>
          <w:sz w:val="24"/>
          <w:lang w:eastAsia="zh-CN"/>
        </w:rPr>
        <w:t>通过竞</w:t>
      </w:r>
      <w:r>
        <w:rPr>
          <w:rFonts w:ascii="仿宋" w:eastAsia="仿宋" w:hAnsi="仿宋" w:cs="___WRD_EMBED_SUB_41" w:hint="eastAsia"/>
          <w:sz w:val="24"/>
          <w:lang w:eastAsia="zh-CN"/>
        </w:rPr>
        <w:t>赛</w:t>
      </w:r>
      <w:r>
        <w:rPr>
          <w:rFonts w:ascii="仿宋" w:eastAsia="仿宋" w:hAnsi="仿宋" w:cs="宋体" w:hint="eastAsia"/>
          <w:sz w:val="24"/>
          <w:lang w:eastAsia="zh-CN"/>
        </w:rPr>
        <w:t>达到以下目标</w:t>
      </w:r>
      <w:r>
        <w:rPr>
          <w:rFonts w:ascii="仿宋" w:eastAsia="仿宋" w:hAnsi="仿宋" w:cs="___WRD_EMBED_SUB_41" w:hint="eastAsia"/>
          <w:sz w:val="24"/>
          <w:lang w:eastAsia="zh-CN"/>
        </w:rPr>
        <w:t>：</w:t>
      </w:r>
    </w:p>
    <w:p w:rsidR="00A7664F" w:rsidRDefault="005D49E8">
      <w:pPr>
        <w:spacing w:line="360" w:lineRule="auto"/>
        <w:ind w:firstLineChars="200" w:firstLine="480"/>
        <w:rPr>
          <w:rFonts w:ascii="仿宋" w:eastAsia="仿宋" w:hAnsi="仿宋"/>
          <w:sz w:val="24"/>
          <w:lang w:eastAsia="zh-CN"/>
        </w:rPr>
      </w:pPr>
      <w:r>
        <w:rPr>
          <w:rFonts w:ascii="仿宋" w:eastAsia="仿宋" w:hAnsi="仿宋" w:hint="eastAsia"/>
          <w:sz w:val="24"/>
          <w:lang w:eastAsia="zh-CN"/>
        </w:rPr>
        <w:t>1．</w:t>
      </w:r>
      <w:r>
        <w:rPr>
          <w:rFonts w:ascii="仿宋" w:eastAsia="仿宋" w:hAnsi="仿宋" w:cs="宋体" w:hint="eastAsia"/>
          <w:sz w:val="24"/>
          <w:lang w:eastAsia="zh-CN"/>
        </w:rPr>
        <w:t>检验</w:t>
      </w:r>
      <w:r>
        <w:rPr>
          <w:rFonts w:ascii="仿宋" w:eastAsia="仿宋" w:hAnsi="仿宋" w:cs="___WRD_EMBED_SUB_41" w:hint="eastAsia"/>
          <w:sz w:val="24"/>
          <w:lang w:eastAsia="zh-CN"/>
        </w:rPr>
        <w:t>教学</w:t>
      </w:r>
      <w:r>
        <w:rPr>
          <w:rFonts w:ascii="仿宋" w:eastAsia="仿宋" w:hAnsi="仿宋" w:cs="宋体" w:hint="eastAsia"/>
          <w:sz w:val="24"/>
          <w:lang w:eastAsia="zh-CN"/>
        </w:rPr>
        <w:t>效果</w:t>
      </w:r>
      <w:r>
        <w:rPr>
          <w:rFonts w:ascii="仿宋" w:eastAsia="仿宋" w:hAnsi="仿宋" w:cs="___WRD_EMBED_SUB_41" w:hint="eastAsia"/>
          <w:sz w:val="24"/>
          <w:lang w:eastAsia="zh-CN"/>
        </w:rPr>
        <w:t>，</w:t>
      </w:r>
      <w:r>
        <w:rPr>
          <w:rFonts w:ascii="仿宋" w:eastAsia="仿宋" w:hAnsi="仿宋" w:cs="宋体" w:hint="eastAsia"/>
          <w:sz w:val="24"/>
          <w:lang w:eastAsia="zh-CN"/>
        </w:rPr>
        <w:t>提升信息通信技术技能</w:t>
      </w:r>
      <w:r>
        <w:rPr>
          <w:rFonts w:ascii="仿宋" w:eastAsia="仿宋" w:hAnsi="仿宋" w:cs="___WRD_EMBED_SUB_41" w:hint="eastAsia"/>
          <w:sz w:val="24"/>
          <w:lang w:eastAsia="zh-CN"/>
        </w:rPr>
        <w:t>人</w:t>
      </w:r>
      <w:r>
        <w:rPr>
          <w:rFonts w:ascii="仿宋" w:eastAsia="仿宋" w:hAnsi="仿宋" w:cs="宋体" w:hint="eastAsia"/>
          <w:sz w:val="24"/>
          <w:lang w:eastAsia="zh-CN"/>
        </w:rPr>
        <w:t>才培养质量</w:t>
      </w:r>
      <w:r>
        <w:rPr>
          <w:rFonts w:ascii="仿宋" w:eastAsia="仿宋" w:hAnsi="仿宋" w:cs="___WRD_EMBED_SUB_41" w:hint="eastAsia"/>
          <w:sz w:val="24"/>
          <w:lang w:eastAsia="zh-CN"/>
        </w:rPr>
        <w:t>，</w:t>
      </w:r>
      <w:r>
        <w:rPr>
          <w:rFonts w:ascii="仿宋" w:eastAsia="仿宋" w:hAnsi="仿宋" w:cs="宋体" w:hint="eastAsia"/>
          <w:sz w:val="24"/>
          <w:lang w:eastAsia="zh-CN"/>
        </w:rPr>
        <w:t>实现以</w:t>
      </w:r>
      <w:r>
        <w:rPr>
          <w:rFonts w:ascii="仿宋" w:eastAsia="仿宋" w:hAnsi="仿宋" w:cs="___WRD_EMBED_SUB_41" w:hint="eastAsia"/>
          <w:sz w:val="24"/>
          <w:lang w:eastAsia="zh-CN"/>
        </w:rPr>
        <w:t>赛</w:t>
      </w:r>
      <w:r>
        <w:rPr>
          <w:rFonts w:ascii="仿宋" w:eastAsia="仿宋" w:hAnsi="仿宋" w:cs="宋体" w:hint="eastAsia"/>
          <w:sz w:val="24"/>
          <w:lang w:eastAsia="zh-CN"/>
        </w:rPr>
        <w:t>促</w:t>
      </w:r>
      <w:r>
        <w:rPr>
          <w:rFonts w:ascii="仿宋" w:eastAsia="仿宋" w:hAnsi="仿宋" w:cs="___WRD_EMBED_SUB_41" w:hint="eastAsia"/>
          <w:sz w:val="24"/>
          <w:lang w:eastAsia="zh-CN"/>
        </w:rPr>
        <w:t>教、</w:t>
      </w:r>
      <w:r>
        <w:rPr>
          <w:rFonts w:ascii="仿宋" w:eastAsia="仿宋" w:hAnsi="仿宋" w:cs="宋体" w:hint="eastAsia"/>
          <w:sz w:val="24"/>
          <w:lang w:eastAsia="zh-CN"/>
        </w:rPr>
        <w:t>以</w:t>
      </w:r>
      <w:r>
        <w:rPr>
          <w:rFonts w:ascii="仿宋" w:eastAsia="仿宋" w:hAnsi="仿宋" w:cs="___WRD_EMBED_SUB_41" w:hint="eastAsia"/>
          <w:sz w:val="24"/>
          <w:lang w:eastAsia="zh-CN"/>
        </w:rPr>
        <w:t>赛</w:t>
      </w:r>
      <w:r>
        <w:rPr>
          <w:rFonts w:ascii="仿宋" w:eastAsia="仿宋" w:hAnsi="仿宋" w:cs="宋体" w:hint="eastAsia"/>
          <w:sz w:val="24"/>
          <w:lang w:eastAsia="zh-CN"/>
        </w:rPr>
        <w:t>促</w:t>
      </w:r>
      <w:r>
        <w:rPr>
          <w:rFonts w:ascii="仿宋" w:eastAsia="仿宋" w:hAnsi="仿宋" w:cs="___WRD_EMBED_SUB_41" w:hint="eastAsia"/>
          <w:sz w:val="24"/>
          <w:lang w:eastAsia="zh-CN"/>
        </w:rPr>
        <w:t>学</w:t>
      </w:r>
      <w:r>
        <w:rPr>
          <w:rFonts w:ascii="仿宋" w:eastAsia="仿宋" w:hAnsi="仿宋" w:cs="宋体" w:hint="eastAsia"/>
          <w:sz w:val="24"/>
          <w:lang w:eastAsia="zh-CN"/>
        </w:rPr>
        <w:t>；</w:t>
      </w:r>
    </w:p>
    <w:p w:rsidR="00A7664F" w:rsidRDefault="005D49E8">
      <w:pPr>
        <w:spacing w:line="360" w:lineRule="auto"/>
        <w:ind w:firstLineChars="200" w:firstLine="480"/>
        <w:rPr>
          <w:rFonts w:ascii="仿宋" w:eastAsia="仿宋" w:hAnsi="仿宋"/>
          <w:sz w:val="24"/>
          <w:lang w:eastAsia="zh-CN"/>
        </w:rPr>
      </w:pPr>
      <w:r>
        <w:rPr>
          <w:rFonts w:ascii="仿宋" w:eastAsia="仿宋" w:hAnsi="仿宋" w:hint="eastAsia"/>
          <w:sz w:val="24"/>
          <w:lang w:eastAsia="zh-CN"/>
        </w:rPr>
        <w:lastRenderedPageBreak/>
        <w:t>2．</w:t>
      </w:r>
      <w:r>
        <w:rPr>
          <w:rFonts w:ascii="仿宋" w:eastAsia="仿宋" w:hAnsi="仿宋" w:cs="宋体" w:hint="eastAsia"/>
          <w:sz w:val="24"/>
          <w:lang w:eastAsia="zh-CN"/>
        </w:rPr>
        <w:t>创新信息通信类</w:t>
      </w:r>
      <w:r>
        <w:rPr>
          <w:rFonts w:ascii="仿宋" w:eastAsia="仿宋" w:hAnsi="仿宋" w:cs="___WRD_EMBED_SUB_41" w:hint="eastAsia"/>
          <w:sz w:val="24"/>
          <w:lang w:eastAsia="zh-CN"/>
        </w:rPr>
        <w:t>人</w:t>
      </w:r>
      <w:r>
        <w:rPr>
          <w:rFonts w:ascii="仿宋" w:eastAsia="仿宋" w:hAnsi="仿宋" w:cs="宋体" w:hint="eastAsia"/>
          <w:sz w:val="24"/>
          <w:lang w:eastAsia="zh-CN"/>
        </w:rPr>
        <w:t>才培养模式</w:t>
      </w:r>
      <w:r>
        <w:rPr>
          <w:rFonts w:ascii="仿宋" w:eastAsia="仿宋" w:hAnsi="仿宋" w:cs="___WRD_EMBED_SUB_41" w:hint="eastAsia"/>
          <w:sz w:val="24"/>
          <w:lang w:eastAsia="zh-CN"/>
        </w:rPr>
        <w:t>，</w:t>
      </w:r>
      <w:r>
        <w:rPr>
          <w:rFonts w:ascii="仿宋" w:eastAsia="仿宋" w:hAnsi="仿宋" w:cs="宋体" w:hint="eastAsia"/>
          <w:sz w:val="24"/>
          <w:lang w:eastAsia="zh-CN"/>
        </w:rPr>
        <w:t>引</w:t>
      </w:r>
      <w:r>
        <w:rPr>
          <w:rFonts w:ascii="仿宋" w:eastAsia="仿宋" w:hAnsi="仿宋" w:cs="___WRD_EMBED_SUB_41" w:hint="eastAsia"/>
          <w:sz w:val="24"/>
          <w:lang w:eastAsia="zh-CN"/>
        </w:rPr>
        <w:t>领</w:t>
      </w:r>
      <w:r>
        <w:rPr>
          <w:rFonts w:ascii="仿宋" w:eastAsia="仿宋" w:hAnsi="仿宋" w:cs="宋体" w:hint="eastAsia"/>
          <w:sz w:val="24"/>
          <w:lang w:eastAsia="zh-CN"/>
        </w:rPr>
        <w:t>通信类专业群的</w:t>
      </w:r>
      <w:r>
        <w:rPr>
          <w:rFonts w:ascii="仿宋" w:eastAsia="仿宋" w:hAnsi="仿宋" w:cs="___WRD_EMBED_SUB_41" w:hint="eastAsia"/>
          <w:sz w:val="24"/>
          <w:lang w:eastAsia="zh-CN"/>
        </w:rPr>
        <w:t>教学</w:t>
      </w:r>
      <w:r>
        <w:rPr>
          <w:rFonts w:ascii="仿宋" w:eastAsia="仿宋" w:hAnsi="仿宋" w:cs="宋体" w:hint="eastAsia"/>
          <w:sz w:val="24"/>
          <w:lang w:eastAsia="zh-CN"/>
        </w:rPr>
        <w:t>改革</w:t>
      </w:r>
      <w:r>
        <w:rPr>
          <w:rFonts w:ascii="仿宋" w:eastAsia="仿宋" w:hAnsi="仿宋" w:cs="___WRD_EMBED_SUB_41" w:hint="eastAsia"/>
          <w:sz w:val="24"/>
          <w:lang w:eastAsia="zh-CN"/>
        </w:rPr>
        <w:t>，</w:t>
      </w:r>
      <w:r>
        <w:rPr>
          <w:rFonts w:ascii="仿宋" w:eastAsia="仿宋" w:hAnsi="仿宋" w:cs="宋体" w:hint="eastAsia"/>
          <w:sz w:val="24"/>
          <w:lang w:eastAsia="zh-CN"/>
        </w:rPr>
        <w:t>推进通信类专业群的高质量发展；</w:t>
      </w:r>
    </w:p>
    <w:p w:rsidR="00A7664F" w:rsidRDefault="005D49E8">
      <w:pPr>
        <w:spacing w:line="360" w:lineRule="auto"/>
        <w:ind w:firstLineChars="200" w:firstLine="480"/>
        <w:rPr>
          <w:rFonts w:ascii="仿宋" w:eastAsia="仿宋" w:hAnsi="仿宋"/>
          <w:sz w:val="24"/>
          <w:lang w:eastAsia="zh-CN"/>
        </w:rPr>
      </w:pPr>
      <w:r>
        <w:rPr>
          <w:rFonts w:ascii="仿宋" w:eastAsia="仿宋" w:hAnsi="仿宋"/>
          <w:sz w:val="24"/>
          <w:lang w:eastAsia="zh-CN"/>
        </w:rPr>
        <w:t>3</w:t>
      </w:r>
      <w:r>
        <w:rPr>
          <w:rFonts w:ascii="仿宋" w:eastAsia="仿宋" w:hAnsi="仿宋" w:hint="eastAsia"/>
          <w:sz w:val="24"/>
          <w:lang w:eastAsia="zh-CN"/>
        </w:rPr>
        <w:t>．</w:t>
      </w:r>
      <w:r>
        <w:rPr>
          <w:rFonts w:ascii="仿宋" w:eastAsia="仿宋" w:hAnsi="仿宋" w:cs="宋体" w:hint="eastAsia"/>
          <w:sz w:val="24"/>
          <w:lang w:eastAsia="zh-CN"/>
        </w:rPr>
        <w:t>丰富完善</w:t>
      </w:r>
      <w:r>
        <w:rPr>
          <w:rFonts w:ascii="仿宋" w:eastAsia="仿宋" w:hAnsi="仿宋"/>
          <w:sz w:val="24"/>
          <w:lang w:eastAsia="zh-CN"/>
        </w:rPr>
        <w:t>5G</w:t>
      </w:r>
      <w:r>
        <w:rPr>
          <w:rFonts w:ascii="仿宋" w:eastAsia="仿宋" w:hAnsi="仿宋" w:cs="宋体" w:hint="eastAsia"/>
          <w:sz w:val="24"/>
          <w:lang w:eastAsia="zh-CN"/>
        </w:rPr>
        <w:t>相关专业课程建设</w:t>
      </w:r>
      <w:r>
        <w:rPr>
          <w:rFonts w:ascii="仿宋" w:eastAsia="仿宋" w:hAnsi="仿宋" w:cs="___WRD_EMBED_SUB_41" w:hint="eastAsia"/>
          <w:sz w:val="24"/>
          <w:lang w:eastAsia="zh-CN"/>
        </w:rPr>
        <w:t>，</w:t>
      </w:r>
      <w:r>
        <w:rPr>
          <w:rFonts w:ascii="仿宋" w:eastAsia="仿宋" w:hAnsi="仿宋" w:cs="宋体" w:hint="eastAsia"/>
          <w:sz w:val="24"/>
          <w:lang w:eastAsia="zh-CN"/>
        </w:rPr>
        <w:t>实现应用型</w:t>
      </w:r>
      <w:r>
        <w:rPr>
          <w:rFonts w:ascii="仿宋" w:eastAsia="仿宋" w:hAnsi="仿宋" w:cs="___WRD_EMBED_SUB_41" w:hint="eastAsia"/>
          <w:sz w:val="24"/>
          <w:lang w:eastAsia="zh-CN"/>
        </w:rPr>
        <w:t>人</w:t>
      </w:r>
      <w:r>
        <w:rPr>
          <w:rFonts w:ascii="仿宋" w:eastAsia="仿宋" w:hAnsi="仿宋" w:cs="宋体" w:hint="eastAsia"/>
          <w:sz w:val="24"/>
          <w:lang w:eastAsia="zh-CN"/>
        </w:rPr>
        <w:t>才培养和产业岗位需求有效衔接；</w:t>
      </w:r>
    </w:p>
    <w:p w:rsidR="00A7664F" w:rsidRDefault="005D49E8">
      <w:pPr>
        <w:spacing w:line="360" w:lineRule="auto"/>
        <w:ind w:firstLineChars="200" w:firstLine="480"/>
        <w:rPr>
          <w:rFonts w:ascii="仿宋" w:eastAsia="仿宋" w:hAnsi="仿宋"/>
          <w:sz w:val="24"/>
          <w:lang w:eastAsia="zh-CN"/>
        </w:rPr>
      </w:pPr>
      <w:r>
        <w:rPr>
          <w:rFonts w:ascii="仿宋" w:eastAsia="仿宋" w:hAnsi="仿宋"/>
          <w:sz w:val="24"/>
          <w:lang w:eastAsia="zh-CN"/>
        </w:rPr>
        <w:t>4</w:t>
      </w:r>
      <w:r>
        <w:rPr>
          <w:rFonts w:ascii="仿宋" w:eastAsia="仿宋" w:hAnsi="仿宋" w:hint="eastAsia"/>
          <w:sz w:val="24"/>
          <w:lang w:eastAsia="zh-CN"/>
        </w:rPr>
        <w:t>．</w:t>
      </w:r>
      <w:r>
        <w:rPr>
          <w:rFonts w:ascii="仿宋" w:eastAsia="仿宋" w:hAnsi="仿宋" w:cs="宋体" w:hint="eastAsia"/>
          <w:sz w:val="24"/>
          <w:lang w:eastAsia="zh-CN"/>
        </w:rPr>
        <w:t>搭建校企合作平台</w:t>
      </w:r>
      <w:r>
        <w:rPr>
          <w:rFonts w:ascii="仿宋" w:eastAsia="仿宋" w:hAnsi="仿宋" w:cs="___WRD_EMBED_SUB_41" w:hint="eastAsia"/>
          <w:sz w:val="24"/>
          <w:lang w:eastAsia="zh-CN"/>
        </w:rPr>
        <w:t>，</w:t>
      </w:r>
      <w:r>
        <w:rPr>
          <w:rFonts w:ascii="仿宋" w:eastAsia="仿宋" w:hAnsi="仿宋" w:cs="宋体" w:hint="eastAsia"/>
          <w:sz w:val="24"/>
          <w:lang w:eastAsia="zh-CN"/>
        </w:rPr>
        <w:t>引</w:t>
      </w:r>
      <w:r>
        <w:rPr>
          <w:rFonts w:ascii="仿宋" w:eastAsia="仿宋" w:hAnsi="仿宋" w:cs="___WRD_EMBED_SUB_41" w:hint="eastAsia"/>
          <w:sz w:val="24"/>
          <w:lang w:eastAsia="zh-CN"/>
        </w:rPr>
        <w:t>导</w:t>
      </w:r>
      <w:r>
        <w:rPr>
          <w:rFonts w:ascii="仿宋" w:eastAsia="仿宋" w:hAnsi="仿宋" w:cs="宋体" w:hint="eastAsia"/>
          <w:sz w:val="24"/>
          <w:lang w:eastAsia="zh-CN"/>
        </w:rPr>
        <w:t>更多的行业</w:t>
      </w:r>
      <w:r>
        <w:rPr>
          <w:rFonts w:ascii="仿宋" w:eastAsia="仿宋" w:hAnsi="仿宋" w:cs="___WRD_EMBED_SUB_41" w:hint="eastAsia"/>
          <w:sz w:val="24"/>
          <w:lang w:eastAsia="zh-CN"/>
        </w:rPr>
        <w:t>、</w:t>
      </w:r>
      <w:r>
        <w:rPr>
          <w:rFonts w:ascii="仿宋" w:eastAsia="仿宋" w:hAnsi="仿宋" w:cs="宋体" w:hint="eastAsia"/>
          <w:sz w:val="24"/>
          <w:lang w:eastAsia="zh-CN"/>
        </w:rPr>
        <w:t>企业</w:t>
      </w:r>
      <w:r>
        <w:rPr>
          <w:rFonts w:ascii="仿宋" w:eastAsia="仿宋" w:hAnsi="仿宋" w:cs="___WRD_EMBED_SUB_41" w:hint="eastAsia"/>
          <w:sz w:val="24"/>
          <w:lang w:eastAsia="zh-CN"/>
        </w:rPr>
        <w:t>参</w:t>
      </w:r>
      <w:r>
        <w:rPr>
          <w:rFonts w:ascii="仿宋" w:eastAsia="仿宋" w:hAnsi="仿宋" w:cs="宋体" w:hint="eastAsia"/>
          <w:sz w:val="24"/>
          <w:lang w:eastAsia="zh-CN"/>
        </w:rPr>
        <w:t>与校企合作</w:t>
      </w:r>
      <w:r>
        <w:rPr>
          <w:rFonts w:ascii="仿宋" w:eastAsia="仿宋" w:hAnsi="仿宋" w:cs="___WRD_EMBED_SUB_41" w:hint="eastAsia"/>
          <w:sz w:val="24"/>
          <w:lang w:eastAsia="zh-CN"/>
        </w:rPr>
        <w:t>，</w:t>
      </w:r>
      <w:r>
        <w:rPr>
          <w:rFonts w:ascii="仿宋" w:eastAsia="仿宋" w:hAnsi="仿宋" w:cs="宋体" w:hint="eastAsia"/>
          <w:sz w:val="24"/>
          <w:lang w:eastAsia="zh-CN"/>
        </w:rPr>
        <w:t>深化产</w:t>
      </w:r>
      <w:r>
        <w:rPr>
          <w:rFonts w:ascii="仿宋" w:eastAsia="仿宋" w:hAnsi="仿宋" w:cs="___WRD_EMBED_SUB_41" w:hint="eastAsia"/>
          <w:sz w:val="24"/>
          <w:lang w:eastAsia="zh-CN"/>
        </w:rPr>
        <w:t>教</w:t>
      </w:r>
      <w:r>
        <w:rPr>
          <w:rFonts w:ascii="仿宋" w:eastAsia="仿宋" w:hAnsi="仿宋" w:cs="宋体" w:hint="eastAsia"/>
          <w:sz w:val="24"/>
          <w:lang w:eastAsia="zh-CN"/>
        </w:rPr>
        <w:t>融合</w:t>
      </w:r>
      <w:r>
        <w:rPr>
          <w:rFonts w:ascii="仿宋" w:eastAsia="仿宋" w:hAnsi="仿宋" w:cs="___WRD_EMBED_SUB_41" w:hint="eastAsia"/>
          <w:sz w:val="24"/>
          <w:lang w:eastAsia="zh-CN"/>
        </w:rPr>
        <w:t>，</w:t>
      </w:r>
      <w:r>
        <w:rPr>
          <w:rFonts w:ascii="仿宋" w:eastAsia="仿宋" w:hAnsi="仿宋" w:cs="宋体" w:hint="eastAsia"/>
          <w:sz w:val="24"/>
          <w:lang w:eastAsia="zh-CN"/>
        </w:rPr>
        <w:t>推进产</w:t>
      </w:r>
      <w:r>
        <w:rPr>
          <w:rFonts w:ascii="仿宋" w:eastAsia="仿宋" w:hAnsi="仿宋" w:cs="___WRD_EMBED_SUB_41" w:hint="eastAsia"/>
          <w:sz w:val="24"/>
          <w:lang w:eastAsia="zh-CN"/>
        </w:rPr>
        <w:t>教</w:t>
      </w:r>
      <w:r>
        <w:rPr>
          <w:rFonts w:ascii="仿宋" w:eastAsia="仿宋" w:hAnsi="仿宋" w:cs="宋体" w:hint="eastAsia"/>
          <w:sz w:val="24"/>
          <w:lang w:eastAsia="zh-CN"/>
        </w:rPr>
        <w:t>融合</w:t>
      </w:r>
      <w:r>
        <w:rPr>
          <w:rFonts w:ascii="仿宋" w:eastAsia="仿宋" w:hAnsi="仿宋" w:cs="___WRD_EMBED_SUB_41" w:hint="eastAsia"/>
          <w:sz w:val="24"/>
          <w:lang w:eastAsia="zh-CN"/>
        </w:rPr>
        <w:t>人</w:t>
      </w:r>
      <w:r>
        <w:rPr>
          <w:rFonts w:ascii="仿宋" w:eastAsia="仿宋" w:hAnsi="仿宋" w:cs="宋体" w:hint="eastAsia"/>
          <w:sz w:val="24"/>
          <w:lang w:eastAsia="zh-CN"/>
        </w:rPr>
        <w:t>才培养；</w:t>
      </w:r>
    </w:p>
    <w:p w:rsidR="00A7664F" w:rsidRDefault="005D49E8">
      <w:pPr>
        <w:spacing w:line="360" w:lineRule="auto"/>
        <w:ind w:firstLineChars="200" w:firstLine="480"/>
        <w:rPr>
          <w:rFonts w:eastAsia="仿宋_GB2312"/>
          <w:sz w:val="28"/>
          <w:szCs w:val="28"/>
          <w:lang w:eastAsia="zh-CN"/>
        </w:rPr>
      </w:pPr>
      <w:r>
        <w:rPr>
          <w:rFonts w:ascii="仿宋" w:eastAsia="仿宋" w:hAnsi="仿宋"/>
          <w:sz w:val="24"/>
          <w:lang w:eastAsia="zh-CN"/>
        </w:rPr>
        <w:t>5</w:t>
      </w:r>
      <w:r>
        <w:rPr>
          <w:rFonts w:ascii="仿宋" w:eastAsia="仿宋" w:hAnsi="仿宋" w:hint="eastAsia"/>
          <w:sz w:val="24"/>
          <w:lang w:eastAsia="zh-CN"/>
        </w:rPr>
        <w:t>．</w:t>
      </w:r>
      <w:r>
        <w:rPr>
          <w:rFonts w:ascii="仿宋" w:eastAsia="仿宋" w:hAnsi="仿宋" w:cs="宋体" w:hint="eastAsia"/>
          <w:sz w:val="24"/>
          <w:lang w:eastAsia="zh-CN"/>
        </w:rPr>
        <w:t>培养</w:t>
      </w:r>
      <w:r>
        <w:rPr>
          <w:rFonts w:ascii="仿宋" w:eastAsia="仿宋" w:hAnsi="仿宋" w:cs="___WRD_EMBED_SUB_41" w:hint="eastAsia"/>
          <w:sz w:val="24"/>
          <w:lang w:eastAsia="zh-CN"/>
        </w:rPr>
        <w:t>选手</w:t>
      </w:r>
      <w:r>
        <w:rPr>
          <w:rFonts w:ascii="仿宋" w:eastAsia="仿宋" w:hAnsi="仿宋" w:cs="宋体" w:hint="eastAsia"/>
          <w:sz w:val="24"/>
          <w:lang w:eastAsia="zh-CN"/>
        </w:rPr>
        <w:t>专业素养</w:t>
      </w:r>
      <w:r>
        <w:rPr>
          <w:rFonts w:ascii="仿宋" w:eastAsia="仿宋" w:hAnsi="仿宋" w:cs="___WRD_EMBED_SUB_41" w:hint="eastAsia"/>
          <w:sz w:val="24"/>
          <w:lang w:eastAsia="zh-CN"/>
        </w:rPr>
        <w:t>、</w:t>
      </w:r>
      <w:r>
        <w:rPr>
          <w:rFonts w:ascii="仿宋" w:eastAsia="仿宋" w:hAnsi="仿宋" w:cs="宋体" w:hint="eastAsia"/>
          <w:sz w:val="24"/>
          <w:lang w:eastAsia="zh-CN"/>
        </w:rPr>
        <w:t>工匠精神</w:t>
      </w:r>
      <w:r>
        <w:rPr>
          <w:rFonts w:ascii="仿宋" w:eastAsia="仿宋" w:hAnsi="仿宋" w:cs="___WRD_EMBED_SUB_41" w:hint="eastAsia"/>
          <w:sz w:val="24"/>
          <w:lang w:eastAsia="zh-CN"/>
        </w:rPr>
        <w:t>，</w:t>
      </w:r>
      <w:r>
        <w:rPr>
          <w:rFonts w:ascii="仿宋" w:eastAsia="仿宋" w:hAnsi="仿宋" w:cs="宋体" w:hint="eastAsia"/>
          <w:sz w:val="24"/>
          <w:lang w:eastAsia="zh-CN"/>
        </w:rPr>
        <w:t>展示</w:t>
      </w:r>
      <w:r>
        <w:rPr>
          <w:rFonts w:ascii="仿宋" w:eastAsia="仿宋" w:hAnsi="仿宋" w:cs="___WRD_EMBED_SUB_41" w:hint="eastAsia"/>
          <w:sz w:val="24"/>
          <w:lang w:eastAsia="zh-CN"/>
        </w:rPr>
        <w:t>参赛选手</w:t>
      </w:r>
      <w:r>
        <w:rPr>
          <w:rFonts w:ascii="仿宋" w:eastAsia="仿宋" w:hAnsi="仿宋" w:cs="宋体" w:hint="eastAsia"/>
          <w:sz w:val="24"/>
          <w:lang w:eastAsia="zh-CN"/>
        </w:rPr>
        <w:t>在团</w:t>
      </w:r>
      <w:r>
        <w:rPr>
          <w:rFonts w:ascii="仿宋" w:eastAsia="仿宋" w:hAnsi="仿宋" w:cs="___WRD_EMBED_SUB_41" w:hint="eastAsia"/>
          <w:sz w:val="24"/>
          <w:lang w:eastAsia="zh-CN"/>
        </w:rPr>
        <w:t>队</w:t>
      </w:r>
      <w:r>
        <w:rPr>
          <w:rFonts w:ascii="仿宋" w:eastAsia="仿宋" w:hAnsi="仿宋" w:cs="宋体" w:hint="eastAsia"/>
          <w:sz w:val="24"/>
          <w:lang w:eastAsia="zh-CN"/>
        </w:rPr>
        <w:t>协作</w:t>
      </w:r>
      <w:r>
        <w:rPr>
          <w:rFonts w:ascii="仿宋" w:eastAsia="仿宋" w:hAnsi="仿宋" w:cs="___WRD_EMBED_SUB_41" w:hint="eastAsia"/>
          <w:sz w:val="24"/>
          <w:lang w:eastAsia="zh-CN"/>
        </w:rPr>
        <w:t>、</w:t>
      </w:r>
      <w:r>
        <w:rPr>
          <w:rFonts w:ascii="仿宋" w:eastAsia="仿宋" w:hAnsi="仿宋" w:cs="宋体" w:hint="eastAsia"/>
          <w:sz w:val="24"/>
          <w:lang w:eastAsia="zh-CN"/>
        </w:rPr>
        <w:t>操作规范</w:t>
      </w:r>
      <w:r>
        <w:rPr>
          <w:rFonts w:ascii="仿宋" w:eastAsia="仿宋" w:hAnsi="仿宋" w:cs="___WRD_EMBED_SUB_41" w:hint="eastAsia"/>
          <w:sz w:val="24"/>
          <w:lang w:eastAsia="zh-CN"/>
        </w:rPr>
        <w:t>、</w:t>
      </w:r>
      <w:r>
        <w:rPr>
          <w:rFonts w:ascii="仿宋" w:eastAsia="仿宋" w:hAnsi="仿宋" w:cs="宋体" w:hint="eastAsia"/>
          <w:sz w:val="24"/>
          <w:lang w:eastAsia="zh-CN"/>
        </w:rPr>
        <w:t>文明竞</w:t>
      </w:r>
      <w:r>
        <w:rPr>
          <w:rFonts w:ascii="仿宋" w:eastAsia="仿宋" w:hAnsi="仿宋" w:cs="___WRD_EMBED_SUB_41" w:hint="eastAsia"/>
          <w:sz w:val="24"/>
          <w:lang w:eastAsia="zh-CN"/>
        </w:rPr>
        <w:t>赛</w:t>
      </w:r>
      <w:r>
        <w:rPr>
          <w:rFonts w:ascii="仿宋" w:eastAsia="仿宋" w:hAnsi="仿宋" w:cs="宋体" w:hint="eastAsia"/>
          <w:sz w:val="24"/>
          <w:lang w:eastAsia="zh-CN"/>
        </w:rPr>
        <w:t>等方面的职业素养。</w:t>
      </w:r>
    </w:p>
    <w:p w:rsidR="00A7664F" w:rsidRDefault="005D49E8">
      <w:pPr>
        <w:spacing w:line="360" w:lineRule="auto"/>
        <w:ind w:firstLineChars="196" w:firstLine="588"/>
        <w:outlineLvl w:val="0"/>
        <w:rPr>
          <w:rFonts w:ascii="黑体" w:eastAsia="黑体" w:hAnsi="黑体"/>
          <w:sz w:val="30"/>
          <w:szCs w:val="30"/>
          <w:lang w:eastAsia="zh-CN"/>
        </w:rPr>
      </w:pPr>
      <w:r>
        <w:rPr>
          <w:rFonts w:ascii="黑体" w:eastAsia="黑体" w:hAnsi="黑体" w:hint="eastAsia"/>
          <w:sz w:val="30"/>
          <w:szCs w:val="30"/>
          <w:lang w:eastAsia="zh-CN"/>
        </w:rPr>
        <w:t>（三）竞赛内容：</w:t>
      </w:r>
    </w:p>
    <w:p w:rsidR="00A7664F" w:rsidRDefault="005D49E8">
      <w:pPr>
        <w:pStyle w:val="20"/>
        <w:spacing w:line="360" w:lineRule="auto"/>
        <w:ind w:leftChars="0" w:left="0" w:firstLine="480"/>
        <w:rPr>
          <w:rFonts w:ascii="黑体" w:eastAsia="黑体" w:hAnsi="黑体"/>
          <w:sz w:val="30"/>
          <w:szCs w:val="30"/>
          <w:lang w:eastAsia="zh-CN"/>
        </w:rPr>
      </w:pPr>
      <w:r>
        <w:rPr>
          <w:rFonts w:ascii="仿宋" w:eastAsia="仿宋" w:hAnsi="仿宋" w:hint="eastAsia"/>
          <w:sz w:val="24"/>
          <w:lang w:eastAsia="zh-CN"/>
        </w:rPr>
        <w:t>1．</w:t>
      </w:r>
      <w:r>
        <w:rPr>
          <w:rFonts w:ascii="仿宋" w:eastAsia="仿宋" w:hAnsi="仿宋" w:hint="eastAsia"/>
          <w:sz w:val="28"/>
          <w:szCs w:val="28"/>
          <w:lang w:eastAsia="zh-CN"/>
        </w:rPr>
        <w:t>竞赛项目</w:t>
      </w:r>
    </w:p>
    <w:p w:rsidR="00A7664F" w:rsidRDefault="005D49E8">
      <w:pPr>
        <w:spacing w:line="360" w:lineRule="auto"/>
        <w:ind w:firstLineChars="200" w:firstLine="480"/>
        <w:rPr>
          <w:rFonts w:ascii="仿宋" w:eastAsia="仿宋" w:hAnsi="仿宋"/>
          <w:sz w:val="24"/>
          <w:lang w:eastAsia="zh-CN"/>
        </w:rPr>
      </w:pPr>
      <w:r>
        <w:rPr>
          <w:rFonts w:ascii="仿宋" w:eastAsia="仿宋" w:hAnsi="仿宋" w:hint="eastAsia"/>
          <w:sz w:val="24"/>
          <w:lang w:eastAsia="zh-CN"/>
        </w:rPr>
        <w:t>（1）5G</w:t>
      </w:r>
      <w:r>
        <w:rPr>
          <w:rFonts w:cs="宋体" w:hint="eastAsia"/>
          <w:sz w:val="24"/>
          <w:szCs w:val="24"/>
          <w:lang w:eastAsia="zh-CN"/>
        </w:rPr>
        <w:t>站点工程建设</w:t>
      </w:r>
      <w:r>
        <w:rPr>
          <w:rFonts w:ascii="仿宋" w:eastAsia="仿宋" w:hAnsi="仿宋" w:cs="___WRD_EMBED_SUB_41" w:hint="eastAsia"/>
          <w:sz w:val="24"/>
          <w:lang w:eastAsia="zh-CN"/>
        </w:rPr>
        <w:t>（3</w:t>
      </w:r>
      <w:r>
        <w:rPr>
          <w:rFonts w:ascii="仿宋" w:eastAsia="仿宋" w:hAnsi="仿宋" w:hint="eastAsia"/>
          <w:sz w:val="24"/>
          <w:lang w:eastAsia="zh-CN"/>
        </w:rPr>
        <w:t>0%）</w:t>
      </w:r>
    </w:p>
    <w:p w:rsidR="00A7664F" w:rsidRDefault="005D49E8">
      <w:pPr>
        <w:pStyle w:val="a6"/>
        <w:ind w:firstLine="480"/>
        <w:rPr>
          <w:rFonts w:cs="Times New Roman"/>
          <w:spacing w:val="0"/>
          <w:sz w:val="24"/>
          <w:szCs w:val="24"/>
          <w:lang w:eastAsia="zh-CN"/>
        </w:rPr>
      </w:pPr>
      <w:r>
        <w:rPr>
          <w:rFonts w:cs="Times New Roman" w:hint="eastAsia"/>
          <w:spacing w:val="0"/>
          <w:sz w:val="24"/>
          <w:szCs w:val="24"/>
          <w:lang w:eastAsia="zh-CN"/>
        </w:rPr>
        <w:t>参赛选手</w:t>
      </w:r>
      <w:r>
        <w:rPr>
          <w:rFonts w:cs="宋体" w:hint="eastAsia"/>
          <w:spacing w:val="0"/>
          <w:sz w:val="24"/>
          <w:szCs w:val="24"/>
          <w:lang w:eastAsia="zh-CN"/>
        </w:rPr>
        <w:t>需要根据布设条件和实际需求</w:t>
      </w:r>
      <w:r>
        <w:rPr>
          <w:rFonts w:cs="___WRD_EMBED_SUB_41" w:hint="eastAsia"/>
          <w:spacing w:val="0"/>
          <w:sz w:val="24"/>
          <w:szCs w:val="24"/>
          <w:lang w:eastAsia="zh-CN"/>
        </w:rPr>
        <w:t>，</w:t>
      </w:r>
      <w:r>
        <w:rPr>
          <w:rFonts w:cs="宋体" w:hint="eastAsia"/>
          <w:spacing w:val="0"/>
          <w:sz w:val="24"/>
          <w:szCs w:val="24"/>
          <w:lang w:eastAsia="zh-CN"/>
        </w:rPr>
        <w:t>完成勘察设计</w:t>
      </w:r>
      <w:r>
        <w:rPr>
          <w:rFonts w:cs="___WRD_EMBED_SUB_41" w:hint="eastAsia"/>
          <w:spacing w:val="0"/>
          <w:sz w:val="24"/>
          <w:szCs w:val="24"/>
          <w:lang w:eastAsia="zh-CN"/>
        </w:rPr>
        <w:t>、</w:t>
      </w:r>
      <w:r>
        <w:rPr>
          <w:rFonts w:cs="宋体" w:hint="eastAsia"/>
          <w:spacing w:val="0"/>
          <w:sz w:val="24"/>
          <w:szCs w:val="24"/>
          <w:lang w:eastAsia="zh-CN"/>
        </w:rPr>
        <w:t>站址规划</w:t>
      </w:r>
      <w:r>
        <w:rPr>
          <w:rFonts w:cs="___WRD_EMBED_SUB_41" w:hint="eastAsia"/>
          <w:spacing w:val="0"/>
          <w:sz w:val="24"/>
          <w:szCs w:val="24"/>
          <w:lang w:eastAsia="zh-CN"/>
        </w:rPr>
        <w:t>、</w:t>
      </w:r>
      <w:r>
        <w:rPr>
          <w:rFonts w:cs="宋体" w:hint="eastAsia"/>
          <w:spacing w:val="0"/>
          <w:sz w:val="24"/>
          <w:szCs w:val="24"/>
          <w:lang w:eastAsia="zh-CN"/>
        </w:rPr>
        <w:t>工程</w:t>
      </w:r>
      <w:r>
        <w:rPr>
          <w:rFonts w:cs="___WRD_EMBED_SUB_41" w:hint="eastAsia"/>
          <w:spacing w:val="0"/>
          <w:sz w:val="24"/>
          <w:szCs w:val="24"/>
          <w:lang w:eastAsia="zh-CN"/>
        </w:rPr>
        <w:t>参</w:t>
      </w:r>
      <w:r>
        <w:rPr>
          <w:rFonts w:cs="宋体" w:hint="eastAsia"/>
          <w:spacing w:val="0"/>
          <w:sz w:val="24"/>
          <w:szCs w:val="24"/>
          <w:lang w:eastAsia="zh-CN"/>
        </w:rPr>
        <w:t>数规划</w:t>
      </w:r>
      <w:r>
        <w:rPr>
          <w:rFonts w:cs="___WRD_EMBED_SUB_41" w:hint="eastAsia"/>
          <w:spacing w:val="0"/>
          <w:sz w:val="24"/>
          <w:szCs w:val="24"/>
          <w:lang w:eastAsia="zh-CN"/>
        </w:rPr>
        <w:t>、</w:t>
      </w:r>
      <w:r>
        <w:rPr>
          <w:rFonts w:cs="宋体" w:hint="eastAsia"/>
          <w:spacing w:val="0"/>
          <w:sz w:val="24"/>
          <w:szCs w:val="24"/>
          <w:lang w:eastAsia="zh-CN"/>
        </w:rPr>
        <w:t>设备</w:t>
      </w:r>
      <w:r>
        <w:rPr>
          <w:rFonts w:cs="___WRD_EMBED_SUB_41" w:hint="eastAsia"/>
          <w:spacing w:val="0"/>
          <w:sz w:val="24"/>
          <w:szCs w:val="24"/>
          <w:lang w:eastAsia="zh-CN"/>
        </w:rPr>
        <w:t>安</w:t>
      </w:r>
      <w:r>
        <w:rPr>
          <w:rFonts w:cs="宋体" w:hint="eastAsia"/>
          <w:spacing w:val="0"/>
          <w:sz w:val="24"/>
          <w:szCs w:val="24"/>
          <w:lang w:eastAsia="zh-CN"/>
        </w:rPr>
        <w:t>装</w:t>
      </w:r>
      <w:r>
        <w:rPr>
          <w:rFonts w:cs="___WRD_EMBED_SUB_41" w:hint="eastAsia"/>
          <w:spacing w:val="0"/>
          <w:sz w:val="24"/>
          <w:szCs w:val="24"/>
          <w:lang w:eastAsia="zh-CN"/>
        </w:rPr>
        <w:t>、</w:t>
      </w:r>
      <w:r>
        <w:rPr>
          <w:rFonts w:cs="宋体" w:hint="eastAsia"/>
          <w:spacing w:val="0"/>
          <w:sz w:val="24"/>
          <w:szCs w:val="24"/>
          <w:lang w:eastAsia="zh-CN"/>
        </w:rPr>
        <w:t>配置</w:t>
      </w:r>
      <w:r>
        <w:rPr>
          <w:rFonts w:cs="___WRD_EMBED_SUB_41" w:hint="eastAsia"/>
          <w:spacing w:val="0"/>
          <w:sz w:val="24"/>
          <w:szCs w:val="24"/>
          <w:lang w:eastAsia="zh-CN"/>
        </w:rPr>
        <w:t>、</w:t>
      </w:r>
      <w:r>
        <w:rPr>
          <w:rFonts w:cs="宋体" w:hint="eastAsia"/>
          <w:spacing w:val="0"/>
          <w:sz w:val="24"/>
          <w:szCs w:val="24"/>
          <w:lang w:eastAsia="zh-CN"/>
        </w:rPr>
        <w:t>调试</w:t>
      </w:r>
      <w:r>
        <w:rPr>
          <w:rFonts w:cs="___WRD_EMBED_SUB_41" w:hint="eastAsia"/>
          <w:spacing w:val="0"/>
          <w:sz w:val="24"/>
          <w:szCs w:val="24"/>
          <w:lang w:eastAsia="zh-CN"/>
        </w:rPr>
        <w:t>、</w:t>
      </w:r>
      <w:r>
        <w:rPr>
          <w:rFonts w:cs="宋体" w:hint="eastAsia"/>
          <w:spacing w:val="0"/>
          <w:sz w:val="24"/>
          <w:szCs w:val="24"/>
          <w:lang w:eastAsia="zh-CN"/>
        </w:rPr>
        <w:t>开通等。</w:t>
      </w:r>
    </w:p>
    <w:p w:rsidR="00A7664F" w:rsidRDefault="005D49E8">
      <w:pPr>
        <w:pStyle w:val="a6"/>
        <w:ind w:firstLine="480"/>
        <w:rPr>
          <w:rFonts w:cs="Times New Roman"/>
          <w:spacing w:val="0"/>
          <w:sz w:val="24"/>
          <w:szCs w:val="24"/>
          <w:lang w:eastAsia="zh-CN"/>
        </w:rPr>
      </w:pPr>
      <w:r>
        <w:rPr>
          <w:rFonts w:cs="Times New Roman" w:hint="eastAsia"/>
          <w:spacing w:val="0"/>
          <w:sz w:val="24"/>
          <w:szCs w:val="24"/>
          <w:lang w:eastAsia="zh-CN"/>
        </w:rPr>
        <w:t>（2）</w:t>
      </w:r>
      <w:r>
        <w:rPr>
          <w:rFonts w:hint="eastAsia"/>
          <w:sz w:val="24"/>
          <w:lang w:eastAsia="zh-CN"/>
        </w:rPr>
        <w:t>5G公共</w:t>
      </w:r>
      <w:r>
        <w:rPr>
          <w:rFonts w:cs="宋体" w:hint="eastAsia"/>
          <w:sz w:val="24"/>
          <w:lang w:eastAsia="zh-CN"/>
        </w:rPr>
        <w:t>网络运维与优化</w:t>
      </w:r>
      <w:r>
        <w:rPr>
          <w:rFonts w:cs="___WRD_EMBED_SUB_41" w:hint="eastAsia"/>
          <w:spacing w:val="0"/>
          <w:sz w:val="24"/>
          <w:szCs w:val="24"/>
          <w:lang w:eastAsia="zh-CN"/>
        </w:rPr>
        <w:t>（4</w:t>
      </w:r>
      <w:r>
        <w:rPr>
          <w:rFonts w:cs="Times New Roman" w:hint="eastAsia"/>
          <w:spacing w:val="0"/>
          <w:sz w:val="24"/>
          <w:szCs w:val="24"/>
          <w:lang w:eastAsia="zh-CN"/>
        </w:rPr>
        <w:t>0%）</w:t>
      </w:r>
    </w:p>
    <w:p w:rsidR="00A7664F" w:rsidRDefault="005D49E8">
      <w:pPr>
        <w:pStyle w:val="a6"/>
        <w:ind w:firstLine="480"/>
        <w:rPr>
          <w:rFonts w:cs="Times New Roman"/>
          <w:spacing w:val="0"/>
          <w:sz w:val="24"/>
          <w:szCs w:val="24"/>
          <w:lang w:eastAsia="zh-CN"/>
        </w:rPr>
      </w:pPr>
      <w:r>
        <w:rPr>
          <w:rFonts w:cs="Times New Roman" w:hint="eastAsia"/>
          <w:spacing w:val="0"/>
          <w:sz w:val="24"/>
          <w:szCs w:val="24"/>
          <w:lang w:eastAsia="zh-CN"/>
        </w:rPr>
        <w:t>参赛选手</w:t>
      </w:r>
      <w:r>
        <w:rPr>
          <w:rFonts w:cs="宋体" w:hint="eastAsia"/>
          <w:spacing w:val="0"/>
          <w:sz w:val="24"/>
          <w:szCs w:val="24"/>
          <w:lang w:eastAsia="zh-CN"/>
        </w:rPr>
        <w:t>需要完成</w:t>
      </w:r>
      <w:r>
        <w:rPr>
          <w:rFonts w:cs="Times New Roman" w:hint="eastAsia"/>
          <w:spacing w:val="0"/>
          <w:sz w:val="24"/>
          <w:szCs w:val="24"/>
          <w:lang w:eastAsia="zh-CN"/>
        </w:rPr>
        <w:t>5G</w:t>
      </w:r>
      <w:r>
        <w:rPr>
          <w:rFonts w:cs="宋体" w:hint="eastAsia"/>
          <w:spacing w:val="0"/>
          <w:sz w:val="24"/>
          <w:szCs w:val="24"/>
          <w:lang w:eastAsia="zh-CN"/>
        </w:rPr>
        <w:t>公共网络的运维与优化</w:t>
      </w:r>
      <w:r>
        <w:rPr>
          <w:rFonts w:cs="___WRD_EMBED_SUB_41" w:hint="eastAsia"/>
          <w:spacing w:val="0"/>
          <w:sz w:val="24"/>
          <w:szCs w:val="24"/>
          <w:lang w:eastAsia="zh-CN"/>
        </w:rPr>
        <w:t>，</w:t>
      </w:r>
      <w:r>
        <w:rPr>
          <w:rFonts w:cs="宋体" w:hint="eastAsia"/>
          <w:spacing w:val="0"/>
          <w:sz w:val="24"/>
          <w:szCs w:val="24"/>
          <w:lang w:eastAsia="zh-CN"/>
        </w:rPr>
        <w:t>包括告警分析与处理</w:t>
      </w:r>
      <w:r>
        <w:rPr>
          <w:rFonts w:cs="___WRD_EMBED_SUB_41" w:hint="eastAsia"/>
          <w:spacing w:val="0"/>
          <w:sz w:val="24"/>
          <w:szCs w:val="24"/>
          <w:lang w:eastAsia="zh-CN"/>
        </w:rPr>
        <w:t>、</w:t>
      </w:r>
      <w:r>
        <w:rPr>
          <w:rFonts w:cs="宋体" w:hint="eastAsia"/>
          <w:spacing w:val="0"/>
          <w:sz w:val="24"/>
          <w:szCs w:val="24"/>
          <w:lang w:eastAsia="zh-CN"/>
        </w:rPr>
        <w:t>端到端信令分析</w:t>
      </w:r>
      <w:r>
        <w:rPr>
          <w:rFonts w:cs="___WRD_EMBED_SUB_41" w:hint="eastAsia"/>
          <w:spacing w:val="0"/>
          <w:sz w:val="24"/>
          <w:szCs w:val="24"/>
          <w:lang w:eastAsia="zh-CN"/>
        </w:rPr>
        <w:t>、</w:t>
      </w:r>
      <w:r>
        <w:rPr>
          <w:rFonts w:cs="宋体" w:hint="eastAsia"/>
          <w:spacing w:val="0"/>
          <w:sz w:val="24"/>
          <w:szCs w:val="24"/>
          <w:lang w:eastAsia="zh-CN"/>
        </w:rPr>
        <w:t>链路检测与分析</w:t>
      </w:r>
      <w:r>
        <w:rPr>
          <w:rFonts w:cs="___WRD_EMBED_SUB_41" w:hint="eastAsia"/>
          <w:spacing w:val="0"/>
          <w:sz w:val="24"/>
          <w:szCs w:val="24"/>
          <w:lang w:eastAsia="zh-CN"/>
        </w:rPr>
        <w:t>、</w:t>
      </w:r>
      <w:r>
        <w:rPr>
          <w:rFonts w:cs="宋体" w:hint="eastAsia"/>
          <w:spacing w:val="0"/>
          <w:sz w:val="24"/>
          <w:szCs w:val="24"/>
          <w:lang w:eastAsia="zh-CN"/>
        </w:rPr>
        <w:t>信号质量优化</w:t>
      </w:r>
      <w:r>
        <w:rPr>
          <w:rFonts w:cs="___WRD_EMBED_SUB_41" w:hint="eastAsia"/>
          <w:spacing w:val="0"/>
          <w:sz w:val="24"/>
          <w:szCs w:val="24"/>
          <w:lang w:eastAsia="zh-CN"/>
        </w:rPr>
        <w:t>、</w:t>
      </w:r>
      <w:r>
        <w:rPr>
          <w:rFonts w:cs="宋体" w:hint="eastAsia"/>
          <w:spacing w:val="0"/>
          <w:sz w:val="24"/>
          <w:szCs w:val="24"/>
          <w:lang w:eastAsia="zh-CN"/>
        </w:rPr>
        <w:t>业务速率优化</w:t>
      </w:r>
      <w:r>
        <w:rPr>
          <w:rFonts w:cs="___WRD_EMBED_SUB_41" w:hint="eastAsia"/>
          <w:spacing w:val="0"/>
          <w:sz w:val="24"/>
          <w:szCs w:val="24"/>
          <w:lang w:eastAsia="zh-CN"/>
        </w:rPr>
        <w:t>、</w:t>
      </w:r>
      <w:r>
        <w:rPr>
          <w:rFonts w:cs="宋体" w:hint="eastAsia"/>
          <w:spacing w:val="0"/>
          <w:sz w:val="24"/>
          <w:szCs w:val="24"/>
          <w:lang w:eastAsia="zh-CN"/>
        </w:rPr>
        <w:t>语音质量优化</w:t>
      </w:r>
      <w:r>
        <w:rPr>
          <w:rFonts w:cs="___WRD_EMBED_SUB_41" w:hint="eastAsia"/>
          <w:spacing w:val="0"/>
          <w:sz w:val="24"/>
          <w:szCs w:val="24"/>
          <w:lang w:eastAsia="zh-CN"/>
        </w:rPr>
        <w:t>、</w:t>
      </w:r>
      <w:r>
        <w:rPr>
          <w:rFonts w:cs="宋体" w:hint="eastAsia"/>
          <w:spacing w:val="0"/>
          <w:sz w:val="24"/>
          <w:szCs w:val="24"/>
          <w:lang w:eastAsia="zh-CN"/>
        </w:rPr>
        <w:t>业务时延优化</w:t>
      </w:r>
      <w:r>
        <w:rPr>
          <w:rFonts w:cs="___WRD_EMBED_SUB_41" w:hint="eastAsia"/>
          <w:spacing w:val="0"/>
          <w:sz w:val="24"/>
          <w:szCs w:val="24"/>
          <w:lang w:eastAsia="zh-CN"/>
        </w:rPr>
        <w:t>、</w:t>
      </w:r>
      <w:r>
        <w:rPr>
          <w:rFonts w:cs="宋体" w:hint="eastAsia"/>
          <w:spacing w:val="0"/>
          <w:sz w:val="24"/>
          <w:szCs w:val="24"/>
          <w:lang w:eastAsia="zh-CN"/>
        </w:rPr>
        <w:t>数据丢包率优化</w:t>
      </w:r>
      <w:r>
        <w:rPr>
          <w:rFonts w:cs="___WRD_EMBED_SUB_41" w:hint="eastAsia"/>
          <w:spacing w:val="0"/>
          <w:sz w:val="24"/>
          <w:szCs w:val="24"/>
          <w:lang w:eastAsia="zh-CN"/>
        </w:rPr>
        <w:t>、</w:t>
      </w:r>
      <w:r>
        <w:rPr>
          <w:rFonts w:cs="宋体" w:hint="eastAsia"/>
          <w:spacing w:val="0"/>
          <w:sz w:val="24"/>
          <w:szCs w:val="24"/>
          <w:lang w:eastAsia="zh-CN"/>
        </w:rPr>
        <w:t>切换</w:t>
      </w:r>
      <w:r>
        <w:rPr>
          <w:rFonts w:cs="Times New Roman" w:hint="eastAsia"/>
          <w:spacing w:val="0"/>
          <w:sz w:val="24"/>
          <w:szCs w:val="24"/>
          <w:lang w:eastAsia="zh-CN"/>
        </w:rPr>
        <w:t>/</w:t>
      </w:r>
      <w:r>
        <w:rPr>
          <w:rFonts w:cs="宋体" w:hint="eastAsia"/>
          <w:spacing w:val="0"/>
          <w:sz w:val="24"/>
          <w:szCs w:val="24"/>
          <w:lang w:eastAsia="zh-CN"/>
        </w:rPr>
        <w:t>重</w:t>
      </w:r>
      <w:r>
        <w:rPr>
          <w:rFonts w:cs="___WRD_EMBED_SUB_41" w:hint="eastAsia"/>
          <w:spacing w:val="0"/>
          <w:sz w:val="24"/>
          <w:szCs w:val="24"/>
          <w:lang w:eastAsia="zh-CN"/>
        </w:rPr>
        <w:t>选</w:t>
      </w:r>
      <w:r>
        <w:rPr>
          <w:rFonts w:cs="Times New Roman" w:hint="eastAsia"/>
          <w:spacing w:val="0"/>
          <w:sz w:val="24"/>
          <w:szCs w:val="24"/>
          <w:lang w:eastAsia="zh-CN"/>
        </w:rPr>
        <w:t>/</w:t>
      </w:r>
      <w:r>
        <w:rPr>
          <w:rFonts w:cs="宋体" w:hint="eastAsia"/>
          <w:spacing w:val="0"/>
          <w:sz w:val="24"/>
          <w:szCs w:val="24"/>
          <w:lang w:eastAsia="zh-CN"/>
        </w:rPr>
        <w:t>漫游优化</w:t>
      </w:r>
      <w:r>
        <w:rPr>
          <w:rFonts w:cs="___WRD_EMBED_SUB_41" w:hint="eastAsia"/>
          <w:spacing w:val="0"/>
          <w:sz w:val="24"/>
          <w:szCs w:val="24"/>
          <w:lang w:eastAsia="zh-CN"/>
        </w:rPr>
        <w:t>、</w:t>
      </w:r>
      <w:r>
        <w:rPr>
          <w:rFonts w:cs="宋体" w:hint="eastAsia"/>
          <w:spacing w:val="0"/>
          <w:sz w:val="24"/>
          <w:szCs w:val="24"/>
          <w:lang w:eastAsia="zh-CN"/>
        </w:rPr>
        <w:t>网络切片优化等。</w:t>
      </w:r>
    </w:p>
    <w:p w:rsidR="00A7664F" w:rsidRDefault="005D49E8">
      <w:pPr>
        <w:pStyle w:val="a6"/>
        <w:ind w:firstLine="480"/>
        <w:rPr>
          <w:rFonts w:cs="Times New Roman"/>
          <w:spacing w:val="0"/>
          <w:sz w:val="24"/>
          <w:szCs w:val="24"/>
          <w:lang w:eastAsia="zh-CN"/>
        </w:rPr>
      </w:pPr>
      <w:r>
        <w:rPr>
          <w:rFonts w:cs="Times New Roman" w:hint="eastAsia"/>
          <w:spacing w:val="0"/>
          <w:sz w:val="24"/>
          <w:szCs w:val="24"/>
          <w:lang w:eastAsia="zh-CN"/>
        </w:rPr>
        <w:t>（3）5G</w:t>
      </w:r>
      <w:r>
        <w:rPr>
          <w:rFonts w:cs="宋体" w:hint="eastAsia"/>
          <w:spacing w:val="0"/>
          <w:sz w:val="24"/>
          <w:szCs w:val="24"/>
          <w:lang w:eastAsia="zh-CN"/>
        </w:rPr>
        <w:t>专用网络组网与运维</w:t>
      </w:r>
      <w:r>
        <w:rPr>
          <w:rFonts w:cs="___WRD_EMBED_SUB_41" w:hint="eastAsia"/>
          <w:spacing w:val="0"/>
          <w:sz w:val="24"/>
          <w:szCs w:val="24"/>
          <w:lang w:eastAsia="zh-CN"/>
        </w:rPr>
        <w:t>（</w:t>
      </w:r>
      <w:r>
        <w:rPr>
          <w:rFonts w:cs="Times New Roman"/>
          <w:spacing w:val="0"/>
          <w:sz w:val="24"/>
          <w:szCs w:val="24"/>
          <w:lang w:eastAsia="zh-CN"/>
        </w:rPr>
        <w:t>25</w:t>
      </w:r>
      <w:r>
        <w:rPr>
          <w:rFonts w:cs="Times New Roman" w:hint="eastAsia"/>
          <w:spacing w:val="0"/>
          <w:sz w:val="24"/>
          <w:szCs w:val="24"/>
          <w:lang w:eastAsia="zh-CN"/>
        </w:rPr>
        <w:t>%）</w:t>
      </w:r>
    </w:p>
    <w:p w:rsidR="00A7664F" w:rsidRDefault="005D49E8">
      <w:pPr>
        <w:spacing w:line="360" w:lineRule="auto"/>
        <w:ind w:firstLineChars="200" w:firstLine="480"/>
        <w:rPr>
          <w:rFonts w:ascii="仿宋" w:eastAsia="仿宋" w:hAnsi="仿宋"/>
          <w:sz w:val="24"/>
          <w:lang w:eastAsia="zh-CN"/>
        </w:rPr>
      </w:pPr>
      <w:r>
        <w:rPr>
          <w:rFonts w:ascii="仿宋" w:eastAsia="仿宋" w:hAnsi="仿宋" w:hint="eastAsia"/>
          <w:sz w:val="24"/>
          <w:lang w:eastAsia="zh-CN"/>
        </w:rPr>
        <w:t>参赛选手</w:t>
      </w:r>
      <w:r>
        <w:rPr>
          <w:rFonts w:ascii="仿宋" w:eastAsia="仿宋" w:hAnsi="仿宋" w:cs="宋体" w:hint="eastAsia"/>
          <w:sz w:val="24"/>
          <w:lang w:eastAsia="zh-CN"/>
        </w:rPr>
        <w:t>需要根据行业特点进行</w:t>
      </w:r>
      <w:r>
        <w:rPr>
          <w:rFonts w:ascii="仿宋" w:eastAsia="仿宋" w:hAnsi="仿宋" w:hint="eastAsia"/>
          <w:sz w:val="24"/>
          <w:lang w:eastAsia="zh-CN"/>
        </w:rPr>
        <w:t>5G</w:t>
      </w:r>
      <w:r>
        <w:rPr>
          <w:rFonts w:ascii="仿宋" w:eastAsia="仿宋" w:hAnsi="仿宋" w:cs="宋体" w:hint="eastAsia"/>
          <w:sz w:val="24"/>
          <w:lang w:eastAsia="zh-CN"/>
        </w:rPr>
        <w:t>专网场景分析</w:t>
      </w:r>
      <w:r>
        <w:rPr>
          <w:rFonts w:ascii="仿宋" w:eastAsia="仿宋" w:hAnsi="仿宋" w:cs="___WRD_EMBED_SUB_41" w:hint="eastAsia"/>
          <w:sz w:val="24"/>
          <w:lang w:eastAsia="zh-CN"/>
        </w:rPr>
        <w:t>、</w:t>
      </w:r>
      <w:r>
        <w:rPr>
          <w:rFonts w:ascii="仿宋" w:eastAsia="仿宋" w:hAnsi="仿宋" w:hint="eastAsia"/>
          <w:sz w:val="24"/>
          <w:lang w:eastAsia="zh-CN"/>
        </w:rPr>
        <w:t>5G</w:t>
      </w:r>
      <w:r>
        <w:rPr>
          <w:rFonts w:ascii="仿宋" w:eastAsia="仿宋" w:hAnsi="仿宋" w:cs="宋体" w:hint="eastAsia"/>
          <w:sz w:val="24"/>
          <w:lang w:eastAsia="zh-CN"/>
        </w:rPr>
        <w:t>专网网络规划设计</w:t>
      </w:r>
      <w:r>
        <w:rPr>
          <w:rFonts w:ascii="仿宋" w:eastAsia="仿宋" w:hAnsi="仿宋" w:cs="___WRD_EMBED_SUB_41" w:hint="eastAsia"/>
          <w:sz w:val="24"/>
          <w:lang w:eastAsia="zh-CN"/>
        </w:rPr>
        <w:t>、</w:t>
      </w:r>
      <w:r>
        <w:rPr>
          <w:rFonts w:ascii="仿宋" w:eastAsia="仿宋" w:hAnsi="仿宋" w:hint="eastAsia"/>
          <w:sz w:val="24"/>
          <w:lang w:eastAsia="zh-CN"/>
        </w:rPr>
        <w:t>5G</w:t>
      </w:r>
      <w:r>
        <w:rPr>
          <w:rFonts w:ascii="仿宋" w:eastAsia="仿宋" w:hAnsi="仿宋" w:cs="宋体" w:hint="eastAsia"/>
          <w:sz w:val="24"/>
          <w:lang w:eastAsia="zh-CN"/>
        </w:rPr>
        <w:t>专网设备部署与配置</w:t>
      </w:r>
      <w:r>
        <w:rPr>
          <w:rFonts w:ascii="仿宋" w:eastAsia="仿宋" w:hAnsi="仿宋" w:cs="___WRD_EMBED_SUB_41" w:hint="eastAsia"/>
          <w:sz w:val="24"/>
          <w:lang w:eastAsia="zh-CN"/>
        </w:rPr>
        <w:t>、</w:t>
      </w:r>
      <w:r>
        <w:rPr>
          <w:rFonts w:ascii="仿宋" w:eastAsia="仿宋" w:hAnsi="仿宋" w:hint="eastAsia"/>
          <w:sz w:val="24"/>
          <w:lang w:eastAsia="zh-CN"/>
        </w:rPr>
        <w:t>5G</w:t>
      </w:r>
      <w:r>
        <w:rPr>
          <w:rFonts w:ascii="仿宋" w:eastAsia="仿宋" w:hAnsi="仿宋" w:cs="宋体" w:hint="eastAsia"/>
          <w:sz w:val="24"/>
          <w:lang w:eastAsia="zh-CN"/>
        </w:rPr>
        <w:t>专网业务调试与开通等。</w:t>
      </w:r>
    </w:p>
    <w:p w:rsidR="00A7664F" w:rsidRDefault="005D49E8">
      <w:pPr>
        <w:pStyle w:val="a6"/>
        <w:ind w:firstLine="480"/>
        <w:rPr>
          <w:rFonts w:cs="Times New Roman"/>
          <w:spacing w:val="0"/>
          <w:sz w:val="24"/>
          <w:szCs w:val="24"/>
          <w:lang w:eastAsia="zh-CN"/>
        </w:rPr>
      </w:pPr>
      <w:r>
        <w:rPr>
          <w:rFonts w:cs="Times New Roman" w:hint="eastAsia"/>
          <w:spacing w:val="0"/>
          <w:sz w:val="24"/>
          <w:szCs w:val="24"/>
          <w:lang w:eastAsia="zh-CN"/>
        </w:rPr>
        <w:t>（4）职业素养（5%）</w:t>
      </w:r>
    </w:p>
    <w:p w:rsidR="00A7664F" w:rsidRDefault="005D49E8">
      <w:pPr>
        <w:pStyle w:val="20"/>
        <w:spacing w:line="360" w:lineRule="auto"/>
        <w:ind w:leftChars="0" w:left="0" w:firstLine="560"/>
        <w:rPr>
          <w:rFonts w:ascii="仿宋" w:eastAsia="仿宋" w:hAnsi="仿宋"/>
          <w:sz w:val="28"/>
          <w:szCs w:val="28"/>
          <w:lang w:eastAsia="zh-CN"/>
        </w:rPr>
      </w:pPr>
      <w:r>
        <w:rPr>
          <w:rFonts w:ascii="仿宋" w:eastAsia="仿宋" w:hAnsi="仿宋" w:hint="eastAsia"/>
          <w:sz w:val="28"/>
          <w:szCs w:val="28"/>
          <w:lang w:eastAsia="zh-CN"/>
        </w:rPr>
        <w:t>2</w:t>
      </w:r>
      <w:r>
        <w:rPr>
          <w:rFonts w:ascii="仿宋" w:eastAsia="仿宋" w:hAnsi="仿宋"/>
          <w:sz w:val="28"/>
          <w:szCs w:val="28"/>
          <w:lang w:eastAsia="zh-CN"/>
        </w:rPr>
        <w:t>.</w:t>
      </w:r>
      <w:r>
        <w:rPr>
          <w:rFonts w:ascii="仿宋" w:eastAsia="仿宋" w:hAnsi="仿宋" w:hint="eastAsia"/>
          <w:sz w:val="28"/>
          <w:szCs w:val="28"/>
          <w:lang w:eastAsia="zh-CN"/>
        </w:rPr>
        <w:t>竞赛结构</w:t>
      </w:r>
    </w:p>
    <w:p w:rsidR="00A7664F" w:rsidRDefault="005D49E8">
      <w:pPr>
        <w:spacing w:line="360" w:lineRule="auto"/>
        <w:ind w:firstLineChars="200" w:firstLine="480"/>
        <w:rPr>
          <w:rFonts w:ascii="仿宋" w:eastAsia="仿宋" w:hAnsi="仿宋"/>
          <w:sz w:val="24"/>
          <w:lang w:eastAsia="zh-CN"/>
        </w:rPr>
      </w:pPr>
      <w:r>
        <w:rPr>
          <w:rFonts w:ascii="仿宋" w:eastAsia="仿宋" w:hAnsi="仿宋" w:hint="eastAsia"/>
          <w:sz w:val="24"/>
          <w:lang w:eastAsia="zh-CN"/>
        </w:rPr>
        <w:t>（1）</w:t>
      </w:r>
      <w:r>
        <w:rPr>
          <w:rFonts w:ascii="仿宋" w:eastAsia="仿宋" w:hAnsi="仿宋"/>
          <w:sz w:val="24"/>
          <w:lang w:eastAsia="zh-CN"/>
        </w:rPr>
        <w:t>5G</w:t>
      </w:r>
      <w:r>
        <w:rPr>
          <w:rFonts w:ascii="仿宋" w:eastAsia="仿宋" w:hAnsi="仿宋" w:cs="宋体" w:hint="eastAsia"/>
          <w:sz w:val="24"/>
          <w:lang w:eastAsia="zh-CN"/>
        </w:rPr>
        <w:t>站点工程建设</w:t>
      </w:r>
      <w:r>
        <w:rPr>
          <w:rFonts w:ascii="仿宋" w:eastAsia="仿宋" w:hAnsi="仿宋" w:cs="___WRD_EMBED_SUB_41" w:hint="eastAsia"/>
          <w:sz w:val="24"/>
          <w:lang w:eastAsia="zh-CN"/>
        </w:rPr>
        <w:t>：</w:t>
      </w:r>
      <w:r>
        <w:rPr>
          <w:rFonts w:ascii="仿宋" w:eastAsia="仿宋" w:hAnsi="仿宋" w:cs="宋体" w:hint="eastAsia"/>
          <w:sz w:val="24"/>
          <w:lang w:eastAsia="zh-CN"/>
        </w:rPr>
        <w:t>占总成绩3</w:t>
      </w:r>
      <w:r>
        <w:rPr>
          <w:rFonts w:ascii="仿宋" w:eastAsia="仿宋" w:hAnsi="仿宋"/>
          <w:sz w:val="24"/>
          <w:lang w:eastAsia="zh-CN"/>
        </w:rPr>
        <w:t>0%</w:t>
      </w:r>
      <w:r>
        <w:rPr>
          <w:rFonts w:ascii="仿宋" w:eastAsia="仿宋" w:hAnsi="仿宋" w:cs="宋体" w:hint="eastAsia"/>
          <w:sz w:val="24"/>
          <w:lang w:eastAsia="zh-CN"/>
        </w:rPr>
        <w:t>；</w:t>
      </w:r>
    </w:p>
    <w:p w:rsidR="00A7664F" w:rsidRDefault="005D49E8">
      <w:pPr>
        <w:spacing w:line="360" w:lineRule="auto"/>
        <w:ind w:firstLineChars="200" w:firstLine="480"/>
        <w:rPr>
          <w:rFonts w:ascii="仿宋" w:eastAsia="仿宋" w:hAnsi="仿宋"/>
          <w:sz w:val="24"/>
          <w:lang w:eastAsia="zh-CN"/>
        </w:rPr>
      </w:pPr>
      <w:r>
        <w:rPr>
          <w:rFonts w:ascii="仿宋" w:eastAsia="仿宋" w:hAnsi="仿宋" w:hint="eastAsia"/>
          <w:sz w:val="24"/>
          <w:lang w:eastAsia="zh-CN"/>
        </w:rPr>
        <w:t>（2）</w:t>
      </w:r>
      <w:r>
        <w:rPr>
          <w:rFonts w:ascii="仿宋" w:eastAsia="仿宋" w:hAnsi="仿宋"/>
          <w:sz w:val="24"/>
          <w:lang w:eastAsia="zh-CN"/>
        </w:rPr>
        <w:t>5G</w:t>
      </w:r>
      <w:r>
        <w:rPr>
          <w:rFonts w:ascii="仿宋" w:eastAsia="仿宋" w:hAnsi="仿宋" w:cs="宋体" w:hint="eastAsia"/>
          <w:sz w:val="24"/>
          <w:lang w:eastAsia="zh-CN"/>
        </w:rPr>
        <w:t>公共网络运维与优化</w:t>
      </w:r>
      <w:r>
        <w:rPr>
          <w:rFonts w:ascii="仿宋" w:eastAsia="仿宋" w:hAnsi="仿宋" w:cs="___WRD_EMBED_SUB_41" w:hint="eastAsia"/>
          <w:sz w:val="24"/>
          <w:lang w:eastAsia="zh-CN"/>
        </w:rPr>
        <w:t>：</w:t>
      </w:r>
      <w:r>
        <w:rPr>
          <w:rFonts w:ascii="仿宋" w:eastAsia="仿宋" w:hAnsi="仿宋" w:cs="宋体" w:hint="eastAsia"/>
          <w:sz w:val="24"/>
          <w:lang w:eastAsia="zh-CN"/>
        </w:rPr>
        <w:t>占总成绩4</w:t>
      </w:r>
      <w:r>
        <w:rPr>
          <w:rFonts w:ascii="仿宋" w:eastAsia="仿宋" w:hAnsi="仿宋"/>
          <w:sz w:val="24"/>
          <w:lang w:eastAsia="zh-CN"/>
        </w:rPr>
        <w:t>0%</w:t>
      </w:r>
      <w:r>
        <w:rPr>
          <w:rFonts w:ascii="仿宋" w:eastAsia="仿宋" w:hAnsi="仿宋" w:cs="宋体" w:hint="eastAsia"/>
          <w:sz w:val="24"/>
          <w:lang w:eastAsia="zh-CN"/>
        </w:rPr>
        <w:t>；</w:t>
      </w:r>
    </w:p>
    <w:p w:rsidR="00A7664F" w:rsidRDefault="005D49E8">
      <w:pPr>
        <w:spacing w:line="360" w:lineRule="auto"/>
        <w:ind w:firstLineChars="200" w:firstLine="480"/>
        <w:rPr>
          <w:rFonts w:ascii="仿宋" w:eastAsia="仿宋" w:hAnsi="仿宋"/>
          <w:sz w:val="24"/>
          <w:lang w:eastAsia="zh-CN"/>
        </w:rPr>
      </w:pPr>
      <w:r>
        <w:rPr>
          <w:rFonts w:ascii="仿宋" w:eastAsia="仿宋" w:hAnsi="仿宋" w:hint="eastAsia"/>
          <w:sz w:val="24"/>
          <w:lang w:eastAsia="zh-CN"/>
        </w:rPr>
        <w:t>（3）</w:t>
      </w:r>
      <w:r>
        <w:rPr>
          <w:rFonts w:ascii="仿宋" w:eastAsia="仿宋" w:hAnsi="仿宋"/>
          <w:sz w:val="24"/>
          <w:lang w:eastAsia="zh-CN"/>
        </w:rPr>
        <w:t>5G</w:t>
      </w:r>
      <w:r>
        <w:rPr>
          <w:rFonts w:ascii="仿宋" w:eastAsia="仿宋" w:hAnsi="仿宋" w:cs="宋体" w:hint="eastAsia"/>
          <w:sz w:val="24"/>
          <w:lang w:eastAsia="zh-CN"/>
        </w:rPr>
        <w:t>专用网络组网与运维</w:t>
      </w:r>
      <w:r>
        <w:rPr>
          <w:rFonts w:ascii="仿宋" w:eastAsia="仿宋" w:hAnsi="仿宋" w:cs="___WRD_EMBED_SUB_41" w:hint="eastAsia"/>
          <w:sz w:val="24"/>
          <w:lang w:eastAsia="zh-CN"/>
        </w:rPr>
        <w:t>：</w:t>
      </w:r>
      <w:r>
        <w:rPr>
          <w:rFonts w:ascii="仿宋" w:eastAsia="仿宋" w:hAnsi="仿宋" w:cs="宋体" w:hint="eastAsia"/>
          <w:sz w:val="24"/>
          <w:lang w:eastAsia="zh-CN"/>
        </w:rPr>
        <w:t>占总成绩</w:t>
      </w:r>
      <w:r>
        <w:rPr>
          <w:rFonts w:ascii="仿宋" w:eastAsia="仿宋" w:hAnsi="仿宋"/>
          <w:sz w:val="24"/>
          <w:lang w:eastAsia="zh-CN"/>
        </w:rPr>
        <w:t>25%</w:t>
      </w:r>
      <w:r>
        <w:rPr>
          <w:rFonts w:ascii="仿宋" w:eastAsia="仿宋" w:hAnsi="仿宋" w:hint="eastAsia"/>
          <w:sz w:val="24"/>
          <w:lang w:eastAsia="zh-CN"/>
        </w:rPr>
        <w:t>；</w:t>
      </w:r>
    </w:p>
    <w:p w:rsidR="00A7664F" w:rsidRDefault="005D49E8">
      <w:pPr>
        <w:spacing w:line="360" w:lineRule="auto"/>
        <w:ind w:firstLineChars="200" w:firstLine="480"/>
        <w:rPr>
          <w:rFonts w:ascii="仿宋" w:eastAsia="仿宋" w:hAnsi="仿宋" w:cs="宋体"/>
          <w:sz w:val="24"/>
          <w:lang w:eastAsia="zh-CN"/>
        </w:rPr>
      </w:pPr>
      <w:r>
        <w:rPr>
          <w:rFonts w:ascii="仿宋" w:eastAsia="仿宋" w:hAnsi="仿宋" w:cs="宋体" w:hint="eastAsia"/>
          <w:sz w:val="24"/>
          <w:lang w:eastAsia="zh-CN"/>
        </w:rPr>
        <w:t>（4）职业素养</w:t>
      </w:r>
      <w:r>
        <w:rPr>
          <w:rFonts w:ascii="仿宋" w:eastAsia="仿宋" w:hAnsi="仿宋" w:cs="___WRD_EMBED_SUB_41" w:hint="eastAsia"/>
          <w:sz w:val="24"/>
          <w:lang w:eastAsia="zh-CN"/>
        </w:rPr>
        <w:t>：</w:t>
      </w:r>
      <w:r>
        <w:rPr>
          <w:rFonts w:ascii="仿宋" w:eastAsia="仿宋" w:hAnsi="仿宋" w:cs="宋体" w:hint="eastAsia"/>
          <w:sz w:val="24"/>
          <w:lang w:eastAsia="zh-CN"/>
        </w:rPr>
        <w:t>占总成绩</w:t>
      </w:r>
      <w:r>
        <w:rPr>
          <w:rFonts w:ascii="仿宋" w:eastAsia="仿宋" w:hAnsi="仿宋" w:hint="eastAsia"/>
          <w:sz w:val="24"/>
          <w:lang w:eastAsia="zh-CN"/>
        </w:rPr>
        <w:t>5%</w:t>
      </w:r>
      <w:r>
        <w:rPr>
          <w:rFonts w:ascii="仿宋" w:eastAsia="仿宋" w:hAnsi="仿宋" w:cs="宋体" w:hint="eastAsia"/>
          <w:sz w:val="24"/>
          <w:lang w:eastAsia="zh-CN"/>
        </w:rPr>
        <w:t>。</w:t>
      </w:r>
    </w:p>
    <w:p w:rsidR="00A7664F" w:rsidRDefault="00A7664F">
      <w:pPr>
        <w:pStyle w:val="20"/>
        <w:rPr>
          <w:lang w:eastAsia="zh-CN"/>
        </w:rPr>
      </w:pPr>
    </w:p>
    <w:p w:rsidR="00A7664F" w:rsidRDefault="00A7664F">
      <w:pPr>
        <w:pStyle w:val="20"/>
        <w:rPr>
          <w:lang w:eastAsia="zh-CN"/>
        </w:rPr>
      </w:pPr>
    </w:p>
    <w:p w:rsidR="00A7664F" w:rsidRDefault="00A7664F">
      <w:pPr>
        <w:pStyle w:val="20"/>
        <w:rPr>
          <w:lang w:eastAsia="zh-CN"/>
        </w:rPr>
      </w:pPr>
    </w:p>
    <w:p w:rsidR="00A7664F" w:rsidRDefault="00A7664F">
      <w:pPr>
        <w:pStyle w:val="20"/>
        <w:rPr>
          <w:lang w:eastAsia="zh-CN"/>
        </w:rPr>
      </w:pPr>
    </w:p>
    <w:p w:rsidR="00A7664F" w:rsidRDefault="00A7664F">
      <w:pPr>
        <w:pStyle w:val="20"/>
        <w:rPr>
          <w:lang w:eastAsia="zh-CN"/>
        </w:rPr>
      </w:pPr>
    </w:p>
    <w:p w:rsidR="00A7664F" w:rsidRDefault="00A7664F">
      <w:pPr>
        <w:pStyle w:val="20"/>
        <w:rPr>
          <w:lang w:eastAsia="zh-CN"/>
        </w:rPr>
      </w:pPr>
    </w:p>
    <w:p w:rsidR="00A7664F" w:rsidRDefault="00A7664F">
      <w:pPr>
        <w:pStyle w:val="20"/>
        <w:rPr>
          <w:lang w:eastAsia="zh-CN"/>
        </w:rPr>
      </w:pPr>
    </w:p>
    <w:p w:rsidR="00A7664F" w:rsidRDefault="00A7664F">
      <w:pPr>
        <w:pStyle w:val="20"/>
        <w:rPr>
          <w:lang w:eastAsia="zh-CN"/>
        </w:rPr>
      </w:pPr>
    </w:p>
    <w:tbl>
      <w:tblPr>
        <w:tblW w:w="8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
        <w:gridCol w:w="1098"/>
        <w:gridCol w:w="4394"/>
        <w:gridCol w:w="1559"/>
        <w:gridCol w:w="1129"/>
      </w:tblGrid>
      <w:tr w:rsidR="00A7664F">
        <w:trPr>
          <w:trHeight w:val="408"/>
          <w:jc w:val="center"/>
        </w:trPr>
        <w:tc>
          <w:tcPr>
            <w:tcW w:w="1896" w:type="dxa"/>
            <w:gridSpan w:val="2"/>
            <w:vAlign w:val="center"/>
          </w:tcPr>
          <w:p w:rsidR="00A7664F" w:rsidRDefault="005D49E8">
            <w:pPr>
              <w:spacing w:line="360" w:lineRule="auto"/>
              <w:ind w:rightChars="100" w:right="210"/>
              <w:jc w:val="center"/>
              <w:rPr>
                <w:rFonts w:ascii="仿宋" w:eastAsia="仿宋" w:hAnsi="仿宋"/>
                <w:b/>
              </w:rPr>
            </w:pPr>
            <w:proofErr w:type="spellStart"/>
            <w:r>
              <w:rPr>
                <w:rFonts w:ascii="仿宋" w:eastAsia="仿宋" w:hAnsi="仿宋" w:cs="宋体" w:hint="eastAsia"/>
                <w:b/>
              </w:rPr>
              <w:lastRenderedPageBreak/>
              <w:t>模块</w:t>
            </w:r>
            <w:proofErr w:type="spellEnd"/>
          </w:p>
        </w:tc>
        <w:tc>
          <w:tcPr>
            <w:tcW w:w="4394" w:type="dxa"/>
            <w:vAlign w:val="center"/>
          </w:tcPr>
          <w:p w:rsidR="00A7664F" w:rsidRDefault="005D49E8">
            <w:pPr>
              <w:spacing w:line="360" w:lineRule="auto"/>
              <w:ind w:rightChars="100" w:right="210"/>
              <w:jc w:val="center"/>
              <w:rPr>
                <w:rFonts w:ascii="仿宋" w:eastAsia="仿宋" w:hAnsi="仿宋"/>
                <w:b/>
              </w:rPr>
            </w:pPr>
            <w:proofErr w:type="spellStart"/>
            <w:r>
              <w:rPr>
                <w:rFonts w:ascii="仿宋" w:eastAsia="仿宋" w:hAnsi="仿宋" w:cs="宋体" w:hint="eastAsia"/>
                <w:b/>
              </w:rPr>
              <w:t>主要内容</w:t>
            </w:r>
            <w:proofErr w:type="spellEnd"/>
          </w:p>
        </w:tc>
        <w:tc>
          <w:tcPr>
            <w:tcW w:w="1559" w:type="dxa"/>
            <w:vAlign w:val="center"/>
          </w:tcPr>
          <w:p w:rsidR="00A7664F" w:rsidRDefault="005D49E8">
            <w:pPr>
              <w:spacing w:line="360" w:lineRule="auto"/>
              <w:ind w:rightChars="100" w:right="210"/>
              <w:jc w:val="center"/>
              <w:rPr>
                <w:rFonts w:ascii="仿宋" w:eastAsia="仿宋" w:hAnsi="仿宋"/>
                <w:b/>
              </w:rPr>
            </w:pPr>
            <w:proofErr w:type="spellStart"/>
            <w:r>
              <w:rPr>
                <w:rFonts w:ascii="仿宋" w:eastAsia="仿宋" w:hAnsi="仿宋" w:cs="宋体" w:hint="eastAsia"/>
                <w:b/>
              </w:rPr>
              <w:t>比</w:t>
            </w:r>
            <w:r>
              <w:rPr>
                <w:rFonts w:ascii="仿宋" w:eastAsia="仿宋" w:hAnsi="仿宋" w:cs="___WRD_EMBED_SUB_41" w:hint="eastAsia"/>
                <w:b/>
              </w:rPr>
              <w:t>赛</w:t>
            </w:r>
            <w:r>
              <w:rPr>
                <w:rFonts w:ascii="仿宋" w:eastAsia="仿宋" w:hAnsi="仿宋" w:cs="宋体" w:hint="eastAsia"/>
                <w:b/>
              </w:rPr>
              <w:t>时长</w:t>
            </w:r>
            <w:proofErr w:type="spellEnd"/>
          </w:p>
        </w:tc>
        <w:tc>
          <w:tcPr>
            <w:tcW w:w="1129" w:type="dxa"/>
            <w:vAlign w:val="center"/>
          </w:tcPr>
          <w:p w:rsidR="00A7664F" w:rsidRDefault="005D49E8">
            <w:pPr>
              <w:spacing w:line="360" w:lineRule="auto"/>
              <w:ind w:rightChars="100" w:right="210"/>
              <w:jc w:val="center"/>
              <w:rPr>
                <w:rFonts w:ascii="仿宋" w:eastAsia="仿宋" w:hAnsi="仿宋"/>
                <w:b/>
              </w:rPr>
            </w:pPr>
            <w:proofErr w:type="spellStart"/>
            <w:r>
              <w:rPr>
                <w:rFonts w:ascii="仿宋" w:eastAsia="仿宋" w:hAnsi="仿宋" w:cs="宋体" w:hint="eastAsia"/>
                <w:b/>
              </w:rPr>
              <w:t>分</w:t>
            </w:r>
            <w:r>
              <w:rPr>
                <w:rFonts w:ascii="仿宋" w:eastAsia="仿宋" w:hAnsi="仿宋" w:cs="___WRD_EMBED_SUB_41" w:hint="eastAsia"/>
                <w:b/>
              </w:rPr>
              <w:t>值</w:t>
            </w:r>
            <w:proofErr w:type="spellEnd"/>
          </w:p>
        </w:tc>
      </w:tr>
      <w:tr w:rsidR="00A7664F">
        <w:trPr>
          <w:trHeight w:val="761"/>
          <w:jc w:val="center"/>
        </w:trPr>
        <w:tc>
          <w:tcPr>
            <w:tcW w:w="798" w:type="dxa"/>
            <w:vAlign w:val="center"/>
          </w:tcPr>
          <w:p w:rsidR="00A7664F" w:rsidRDefault="005D49E8">
            <w:pPr>
              <w:spacing w:line="360" w:lineRule="auto"/>
              <w:ind w:rightChars="100" w:right="210"/>
              <w:jc w:val="center"/>
              <w:rPr>
                <w:rFonts w:ascii="仿宋" w:eastAsia="仿宋" w:hAnsi="仿宋"/>
                <w:b/>
                <w:lang w:eastAsia="zh-CN"/>
              </w:rPr>
            </w:pPr>
            <w:proofErr w:type="spellStart"/>
            <w:r>
              <w:rPr>
                <w:rFonts w:ascii="仿宋" w:eastAsia="仿宋" w:hAnsi="仿宋" w:cs="宋体" w:hint="eastAsia"/>
                <w:b/>
              </w:rPr>
              <w:t>模块</w:t>
            </w:r>
            <w:proofErr w:type="spellEnd"/>
            <w:proofErr w:type="gramStart"/>
            <w:r>
              <w:rPr>
                <w:rFonts w:ascii="仿宋" w:eastAsia="仿宋" w:hAnsi="仿宋" w:cs="宋体" w:hint="eastAsia"/>
                <w:b/>
                <w:lang w:eastAsia="zh-CN"/>
              </w:rPr>
              <w:t>一</w:t>
            </w:r>
            <w:proofErr w:type="gramEnd"/>
          </w:p>
        </w:tc>
        <w:tc>
          <w:tcPr>
            <w:tcW w:w="1098" w:type="dxa"/>
            <w:vAlign w:val="center"/>
          </w:tcPr>
          <w:p w:rsidR="00A7664F" w:rsidRDefault="005D49E8">
            <w:pPr>
              <w:spacing w:before="78" w:line="218" w:lineRule="auto"/>
              <w:rPr>
                <w:rFonts w:ascii="仿宋" w:eastAsia="仿宋" w:hAnsi="仿宋" w:cs="仿宋"/>
                <w:lang w:eastAsia="zh-CN"/>
              </w:rPr>
            </w:pPr>
            <w:r>
              <w:rPr>
                <w:rFonts w:ascii="仿宋" w:eastAsia="仿宋" w:hAnsi="仿宋" w:cs="仿宋" w:hint="eastAsia"/>
                <w:spacing w:val="-5"/>
                <w:lang w:eastAsia="zh-CN"/>
              </w:rPr>
              <w:t>5G公共</w:t>
            </w:r>
            <w:r>
              <w:rPr>
                <w:rFonts w:ascii="仿宋" w:eastAsia="仿宋" w:hAnsi="仿宋" w:cs="仿宋" w:hint="eastAsia"/>
                <w:spacing w:val="-12"/>
                <w:lang w:eastAsia="zh-CN"/>
              </w:rPr>
              <w:t>网络运</w:t>
            </w:r>
            <w:r>
              <w:rPr>
                <w:rFonts w:ascii="仿宋" w:eastAsia="仿宋" w:hAnsi="仿宋" w:cs="仿宋" w:hint="eastAsia"/>
                <w:spacing w:val="-6"/>
                <w:lang w:eastAsia="zh-CN"/>
              </w:rPr>
              <w:t>维与优</w:t>
            </w:r>
            <w:r>
              <w:rPr>
                <w:rFonts w:ascii="仿宋" w:eastAsia="仿宋" w:hAnsi="仿宋" w:cs="仿宋" w:hint="eastAsia"/>
                <w:lang w:eastAsia="zh-CN"/>
              </w:rPr>
              <w:t>化</w:t>
            </w:r>
          </w:p>
        </w:tc>
        <w:tc>
          <w:tcPr>
            <w:tcW w:w="4394" w:type="dxa"/>
          </w:tcPr>
          <w:p w:rsidR="00A7664F" w:rsidRDefault="005D49E8">
            <w:pPr>
              <w:spacing w:before="38" w:line="216" w:lineRule="auto"/>
              <w:rPr>
                <w:rFonts w:ascii="仿宋" w:eastAsia="仿宋" w:hAnsi="仿宋" w:cs="仿宋"/>
                <w:lang w:eastAsia="zh-CN"/>
              </w:rPr>
            </w:pPr>
            <w:r>
              <w:rPr>
                <w:rFonts w:ascii="仿宋" w:eastAsia="仿宋" w:hAnsi="仿宋" w:cs="仿宋" w:hint="eastAsia"/>
                <w:spacing w:val="-1"/>
                <w:lang w:eastAsia="zh-CN"/>
              </w:rPr>
              <w:t>5G公共网络无线设备与参数配置维护</w:t>
            </w:r>
          </w:p>
          <w:p w:rsidR="00A7664F" w:rsidRDefault="005D49E8">
            <w:pPr>
              <w:spacing w:before="29" w:line="228" w:lineRule="auto"/>
              <w:ind w:right="103"/>
              <w:rPr>
                <w:rFonts w:ascii="仿宋" w:eastAsia="仿宋" w:hAnsi="仿宋" w:cs="仿宋"/>
                <w:spacing w:val="-2"/>
                <w:lang w:eastAsia="zh-CN"/>
              </w:rPr>
            </w:pPr>
            <w:r>
              <w:rPr>
                <w:rFonts w:ascii="仿宋" w:eastAsia="仿宋" w:hAnsi="仿宋" w:cs="仿宋" w:hint="eastAsia"/>
                <w:spacing w:val="4"/>
                <w:lang w:eastAsia="zh-CN"/>
              </w:rPr>
              <w:t>5G公共网络</w:t>
            </w:r>
            <w:r>
              <w:rPr>
                <w:rFonts w:ascii="仿宋" w:eastAsia="仿宋" w:hAnsi="仿宋" w:cs="仿宋" w:hint="eastAsia"/>
                <w:lang w:eastAsia="zh-CN"/>
              </w:rPr>
              <w:t>IP</w:t>
            </w:r>
            <w:r>
              <w:rPr>
                <w:rFonts w:ascii="仿宋" w:eastAsia="仿宋" w:hAnsi="仿宋" w:cs="仿宋" w:hint="eastAsia"/>
                <w:spacing w:val="4"/>
                <w:lang w:eastAsia="zh-CN"/>
              </w:rPr>
              <w:t>承载设备与参数配置维</w:t>
            </w:r>
            <w:r>
              <w:rPr>
                <w:rFonts w:ascii="仿宋" w:eastAsia="仿宋" w:hAnsi="仿宋" w:cs="仿宋" w:hint="eastAsia"/>
                <w:lang w:eastAsia="zh-CN"/>
              </w:rPr>
              <w:t>护</w:t>
            </w:r>
            <w:r>
              <w:rPr>
                <w:rFonts w:ascii="仿宋" w:eastAsia="仿宋" w:hAnsi="仿宋" w:cs="仿宋" w:hint="eastAsia"/>
                <w:spacing w:val="-2"/>
                <w:lang w:eastAsia="zh-CN"/>
              </w:rPr>
              <w:t>5G公共网络光传输设备与参数配置维护</w:t>
            </w:r>
          </w:p>
          <w:p w:rsidR="00A7664F" w:rsidRDefault="005D49E8">
            <w:pPr>
              <w:spacing w:before="29" w:line="228" w:lineRule="auto"/>
              <w:ind w:right="103"/>
              <w:rPr>
                <w:rFonts w:ascii="仿宋" w:eastAsia="仿宋" w:hAnsi="仿宋" w:cs="仿宋"/>
                <w:spacing w:val="-2"/>
                <w:lang w:eastAsia="zh-CN"/>
              </w:rPr>
            </w:pPr>
            <w:r>
              <w:rPr>
                <w:rFonts w:ascii="仿宋" w:eastAsia="仿宋" w:hAnsi="仿宋" w:cs="仿宋" w:hint="eastAsia"/>
                <w:spacing w:val="-2"/>
                <w:lang w:eastAsia="zh-CN"/>
              </w:rPr>
              <w:t>5G公共网络</w:t>
            </w:r>
            <w:proofErr w:type="gramStart"/>
            <w:r>
              <w:rPr>
                <w:rFonts w:ascii="仿宋" w:eastAsia="仿宋" w:hAnsi="仿宋" w:cs="仿宋" w:hint="eastAsia"/>
                <w:spacing w:val="-2"/>
                <w:lang w:eastAsia="zh-CN"/>
              </w:rPr>
              <w:t>核心网</w:t>
            </w:r>
            <w:proofErr w:type="gramEnd"/>
            <w:r>
              <w:rPr>
                <w:rFonts w:ascii="仿宋" w:eastAsia="仿宋" w:hAnsi="仿宋" w:cs="仿宋" w:hint="eastAsia"/>
                <w:spacing w:val="-2"/>
                <w:lang w:eastAsia="zh-CN"/>
              </w:rPr>
              <w:t>设备与参数配置维护</w:t>
            </w:r>
          </w:p>
          <w:p w:rsidR="00A7664F" w:rsidRDefault="005D49E8">
            <w:pPr>
              <w:spacing w:before="29" w:line="228" w:lineRule="auto"/>
              <w:ind w:right="103"/>
              <w:rPr>
                <w:rFonts w:ascii="仿宋" w:eastAsia="仿宋" w:hAnsi="仿宋" w:cs="仿宋"/>
                <w:spacing w:val="-1"/>
                <w:lang w:eastAsia="zh-CN"/>
              </w:rPr>
            </w:pPr>
            <w:r>
              <w:rPr>
                <w:rFonts w:ascii="仿宋" w:eastAsia="仿宋" w:hAnsi="仿宋" w:cs="仿宋" w:hint="eastAsia"/>
                <w:spacing w:val="-1"/>
                <w:lang w:eastAsia="zh-CN"/>
              </w:rPr>
              <w:t>5G公共网络开通调试与切片优化</w:t>
            </w:r>
          </w:p>
          <w:p w:rsidR="00A7664F" w:rsidRDefault="005D49E8">
            <w:pPr>
              <w:spacing w:before="31" w:line="216" w:lineRule="auto"/>
              <w:rPr>
                <w:rFonts w:ascii="仿宋" w:eastAsia="仿宋" w:hAnsi="仿宋" w:cs="仿宋"/>
                <w:lang w:eastAsia="zh-CN"/>
              </w:rPr>
            </w:pPr>
            <w:r>
              <w:rPr>
                <w:rFonts w:ascii="仿宋" w:eastAsia="仿宋" w:hAnsi="仿宋" w:cs="仿宋" w:hint="eastAsia"/>
                <w:spacing w:val="-3"/>
                <w:lang w:eastAsia="zh-CN"/>
              </w:rPr>
              <w:t>5G室外/室内基站建设工程勘测</w:t>
            </w:r>
          </w:p>
          <w:p w:rsidR="00A7664F" w:rsidRDefault="005D49E8">
            <w:pPr>
              <w:spacing w:before="27" w:line="216" w:lineRule="auto"/>
              <w:rPr>
                <w:rFonts w:ascii="仿宋" w:eastAsia="仿宋" w:hAnsi="仿宋" w:cs="仿宋"/>
                <w:lang w:eastAsia="zh-CN"/>
              </w:rPr>
            </w:pPr>
            <w:r>
              <w:rPr>
                <w:rFonts w:ascii="仿宋" w:eastAsia="仿宋" w:hAnsi="仿宋" w:cs="仿宋" w:hint="eastAsia"/>
                <w:spacing w:val="-3"/>
                <w:lang w:eastAsia="zh-CN"/>
              </w:rPr>
              <w:t>5G室外/室内基站建设工程设计</w:t>
            </w:r>
          </w:p>
          <w:p w:rsidR="00A7664F" w:rsidRDefault="005D49E8">
            <w:pPr>
              <w:spacing w:before="29" w:line="228" w:lineRule="auto"/>
              <w:ind w:right="742"/>
              <w:rPr>
                <w:rFonts w:ascii="仿宋" w:eastAsia="仿宋" w:hAnsi="仿宋" w:cs="仿宋"/>
                <w:spacing w:val="-3"/>
                <w:lang w:eastAsia="zh-CN"/>
              </w:rPr>
            </w:pPr>
            <w:r>
              <w:rPr>
                <w:rFonts w:ascii="仿宋" w:eastAsia="仿宋" w:hAnsi="仿宋" w:cs="仿宋" w:hint="eastAsia"/>
                <w:spacing w:val="-3"/>
                <w:lang w:eastAsia="zh-CN"/>
              </w:rPr>
              <w:t>5G室外/室内基站建设工程概预算</w:t>
            </w:r>
          </w:p>
          <w:p w:rsidR="00A7664F" w:rsidRDefault="005D49E8">
            <w:pPr>
              <w:spacing w:before="29" w:line="228" w:lineRule="auto"/>
              <w:ind w:right="742"/>
              <w:rPr>
                <w:rFonts w:ascii="仿宋" w:eastAsia="仿宋" w:hAnsi="仿宋" w:cs="仿宋"/>
                <w:lang w:eastAsia="zh-CN"/>
              </w:rPr>
            </w:pPr>
            <w:r>
              <w:rPr>
                <w:rFonts w:ascii="仿宋" w:eastAsia="仿宋" w:hAnsi="仿宋" w:cs="仿宋" w:hint="eastAsia"/>
                <w:spacing w:val="-3"/>
                <w:lang w:eastAsia="zh-CN"/>
              </w:rPr>
              <w:t>5G室外/室内基站建设工程实施</w:t>
            </w:r>
          </w:p>
          <w:p w:rsidR="00A7664F" w:rsidRDefault="005D49E8">
            <w:pPr>
              <w:pStyle w:val="20"/>
              <w:ind w:leftChars="0" w:left="0" w:firstLineChars="0" w:firstLine="0"/>
              <w:rPr>
                <w:lang w:eastAsia="zh-CN"/>
              </w:rPr>
            </w:pPr>
            <w:r>
              <w:rPr>
                <w:rFonts w:ascii="仿宋" w:eastAsia="仿宋" w:hAnsi="仿宋" w:cs="仿宋" w:hint="eastAsia"/>
                <w:spacing w:val="-3"/>
                <w:lang w:eastAsia="zh-CN"/>
              </w:rPr>
              <w:t>5G室外/室内基站建设工程验收</w:t>
            </w:r>
          </w:p>
        </w:tc>
        <w:tc>
          <w:tcPr>
            <w:tcW w:w="1559" w:type="dxa"/>
            <w:vAlign w:val="center"/>
          </w:tcPr>
          <w:p w:rsidR="00A7664F" w:rsidRDefault="005D49E8">
            <w:pPr>
              <w:spacing w:before="78" w:line="218" w:lineRule="auto"/>
              <w:jc w:val="center"/>
              <w:rPr>
                <w:rFonts w:ascii="仿宋" w:eastAsia="仿宋" w:hAnsi="仿宋" w:cs="仿宋"/>
              </w:rPr>
            </w:pPr>
            <w:r>
              <w:rPr>
                <w:rFonts w:ascii="仿宋" w:eastAsia="仿宋" w:hAnsi="仿宋" w:cs="仿宋" w:hint="eastAsia"/>
                <w:spacing w:val="-8"/>
                <w:lang w:eastAsia="zh-CN"/>
              </w:rPr>
              <w:t>24</w:t>
            </w:r>
            <w:r>
              <w:rPr>
                <w:rFonts w:ascii="仿宋" w:eastAsia="仿宋" w:hAnsi="仿宋" w:cs="仿宋" w:hint="eastAsia"/>
                <w:spacing w:val="-8"/>
              </w:rPr>
              <w:t>0分钟</w:t>
            </w:r>
          </w:p>
        </w:tc>
        <w:tc>
          <w:tcPr>
            <w:tcW w:w="1129" w:type="dxa"/>
            <w:vAlign w:val="center"/>
          </w:tcPr>
          <w:p w:rsidR="00A7664F" w:rsidRDefault="005D49E8">
            <w:pPr>
              <w:spacing w:before="69" w:line="187" w:lineRule="auto"/>
              <w:jc w:val="center"/>
              <w:rPr>
                <w:rFonts w:ascii="仿宋" w:eastAsia="仿宋" w:hAnsi="仿宋" w:cs="仿宋"/>
              </w:rPr>
            </w:pPr>
            <w:r>
              <w:rPr>
                <w:rFonts w:ascii="仿宋" w:eastAsia="仿宋" w:hAnsi="仿宋" w:cs="仿宋" w:hint="eastAsia"/>
                <w:spacing w:val="-5"/>
                <w:lang w:eastAsia="zh-CN"/>
              </w:rPr>
              <w:t>7</w:t>
            </w:r>
            <w:r>
              <w:rPr>
                <w:rFonts w:ascii="仿宋" w:eastAsia="仿宋" w:hAnsi="仿宋" w:cs="仿宋" w:hint="eastAsia"/>
                <w:spacing w:val="-5"/>
              </w:rPr>
              <w:t>0</w:t>
            </w:r>
          </w:p>
        </w:tc>
      </w:tr>
      <w:tr w:rsidR="00A7664F">
        <w:trPr>
          <w:trHeight w:val="761"/>
          <w:jc w:val="center"/>
        </w:trPr>
        <w:tc>
          <w:tcPr>
            <w:tcW w:w="798" w:type="dxa"/>
            <w:vAlign w:val="center"/>
          </w:tcPr>
          <w:p w:rsidR="00A7664F" w:rsidRDefault="005D49E8">
            <w:pPr>
              <w:spacing w:line="360" w:lineRule="auto"/>
              <w:ind w:rightChars="100" w:right="210"/>
              <w:jc w:val="center"/>
              <w:rPr>
                <w:rFonts w:ascii="仿宋" w:eastAsia="仿宋" w:hAnsi="仿宋"/>
                <w:b/>
                <w:lang w:eastAsia="zh-CN"/>
              </w:rPr>
            </w:pPr>
            <w:proofErr w:type="spellStart"/>
            <w:r>
              <w:rPr>
                <w:rFonts w:ascii="仿宋" w:eastAsia="仿宋" w:hAnsi="仿宋" w:cs="宋体" w:hint="eastAsia"/>
                <w:b/>
              </w:rPr>
              <w:t>模块</w:t>
            </w:r>
            <w:proofErr w:type="spellEnd"/>
            <w:r>
              <w:rPr>
                <w:rFonts w:ascii="仿宋" w:eastAsia="仿宋" w:hAnsi="仿宋" w:cs="宋体" w:hint="eastAsia"/>
                <w:b/>
                <w:lang w:eastAsia="zh-CN"/>
              </w:rPr>
              <w:t>二</w:t>
            </w:r>
          </w:p>
        </w:tc>
        <w:tc>
          <w:tcPr>
            <w:tcW w:w="1098" w:type="dxa"/>
            <w:vAlign w:val="center"/>
          </w:tcPr>
          <w:p w:rsidR="00A7664F" w:rsidRDefault="005D49E8">
            <w:pPr>
              <w:spacing w:before="78" w:line="218" w:lineRule="auto"/>
              <w:rPr>
                <w:rFonts w:ascii="仿宋" w:eastAsia="仿宋" w:hAnsi="仿宋" w:cs="仿宋"/>
                <w:lang w:eastAsia="zh-CN"/>
              </w:rPr>
            </w:pPr>
            <w:r>
              <w:rPr>
                <w:rFonts w:ascii="仿宋" w:eastAsia="仿宋" w:hAnsi="仿宋" w:cs="仿宋" w:hint="eastAsia"/>
                <w:spacing w:val="-8"/>
                <w:lang w:eastAsia="zh-CN"/>
              </w:rPr>
              <w:t>5G专用</w:t>
            </w:r>
            <w:r>
              <w:rPr>
                <w:rFonts w:ascii="仿宋" w:eastAsia="仿宋" w:hAnsi="仿宋" w:cs="仿宋" w:hint="eastAsia"/>
                <w:spacing w:val="-12"/>
                <w:lang w:eastAsia="zh-CN"/>
              </w:rPr>
              <w:t>网络组网与运</w:t>
            </w:r>
            <w:r>
              <w:rPr>
                <w:rFonts w:ascii="仿宋" w:eastAsia="仿宋" w:hAnsi="仿宋" w:cs="仿宋" w:hint="eastAsia"/>
                <w:lang w:eastAsia="zh-CN"/>
              </w:rPr>
              <w:t>维</w:t>
            </w:r>
          </w:p>
        </w:tc>
        <w:tc>
          <w:tcPr>
            <w:tcW w:w="4394" w:type="dxa"/>
          </w:tcPr>
          <w:p w:rsidR="00A7664F" w:rsidRDefault="005D49E8">
            <w:pPr>
              <w:spacing w:before="41" w:line="216" w:lineRule="auto"/>
              <w:rPr>
                <w:rFonts w:ascii="仿宋" w:eastAsia="仿宋" w:hAnsi="仿宋" w:cs="仿宋"/>
                <w:lang w:eastAsia="zh-CN"/>
              </w:rPr>
            </w:pPr>
            <w:r>
              <w:rPr>
                <w:rFonts w:ascii="仿宋" w:eastAsia="仿宋" w:hAnsi="仿宋" w:cs="仿宋" w:hint="eastAsia"/>
                <w:spacing w:val="-3"/>
                <w:lang w:eastAsia="zh-CN"/>
              </w:rPr>
              <w:t>5G专用网络拓扑规划</w:t>
            </w:r>
          </w:p>
          <w:p w:rsidR="00A7664F" w:rsidRDefault="005D49E8">
            <w:pPr>
              <w:spacing w:before="28" w:line="216" w:lineRule="auto"/>
              <w:rPr>
                <w:rFonts w:ascii="仿宋" w:eastAsia="仿宋" w:hAnsi="仿宋" w:cs="仿宋"/>
                <w:lang w:eastAsia="zh-CN"/>
              </w:rPr>
            </w:pPr>
            <w:r>
              <w:rPr>
                <w:rFonts w:ascii="仿宋" w:eastAsia="仿宋" w:hAnsi="仿宋" w:cs="仿宋" w:hint="eastAsia"/>
                <w:spacing w:val="-3"/>
                <w:lang w:eastAsia="zh-CN"/>
              </w:rPr>
              <w:t>5G专用网络无线覆盖规划</w:t>
            </w:r>
          </w:p>
          <w:p w:rsidR="00A7664F" w:rsidRDefault="005D49E8">
            <w:pPr>
              <w:spacing w:before="30" w:line="237" w:lineRule="auto"/>
              <w:rPr>
                <w:rFonts w:ascii="仿宋" w:eastAsia="仿宋" w:hAnsi="仿宋" w:cs="仿宋"/>
                <w:lang w:eastAsia="zh-CN"/>
              </w:rPr>
            </w:pPr>
            <w:r>
              <w:rPr>
                <w:rFonts w:ascii="仿宋" w:eastAsia="仿宋" w:hAnsi="仿宋" w:cs="仿宋" w:hint="eastAsia"/>
                <w:spacing w:val="-3"/>
                <w:lang w:eastAsia="zh-CN"/>
              </w:rPr>
              <w:t>5G专用网络容量规划</w:t>
            </w:r>
          </w:p>
          <w:p w:rsidR="00A7664F" w:rsidRDefault="005D49E8">
            <w:pPr>
              <w:spacing w:before="1" w:line="216" w:lineRule="auto"/>
              <w:rPr>
                <w:rFonts w:ascii="仿宋" w:eastAsia="仿宋" w:hAnsi="仿宋" w:cs="仿宋"/>
                <w:lang w:eastAsia="zh-CN"/>
              </w:rPr>
            </w:pPr>
            <w:r>
              <w:rPr>
                <w:rFonts w:ascii="仿宋" w:eastAsia="仿宋" w:hAnsi="仿宋" w:cs="仿宋" w:hint="eastAsia"/>
                <w:spacing w:val="-2"/>
                <w:lang w:eastAsia="zh-CN"/>
              </w:rPr>
              <w:t>5G专用网络切片编排</w:t>
            </w:r>
          </w:p>
          <w:p w:rsidR="00A7664F" w:rsidRDefault="005D49E8">
            <w:pPr>
              <w:spacing w:before="31" w:line="216" w:lineRule="auto"/>
              <w:rPr>
                <w:rFonts w:ascii="仿宋" w:eastAsia="仿宋" w:hAnsi="仿宋" w:cs="仿宋"/>
                <w:lang w:eastAsia="zh-CN"/>
              </w:rPr>
            </w:pPr>
            <w:r>
              <w:rPr>
                <w:rFonts w:ascii="仿宋" w:eastAsia="仿宋" w:hAnsi="仿宋" w:cs="仿宋" w:hint="eastAsia"/>
                <w:spacing w:val="-3"/>
                <w:lang w:eastAsia="zh-CN"/>
              </w:rPr>
              <w:t>5G专用网络设备安装</w:t>
            </w:r>
          </w:p>
          <w:p w:rsidR="00A7664F" w:rsidRDefault="005D49E8">
            <w:pPr>
              <w:spacing w:before="31" w:line="204" w:lineRule="auto"/>
              <w:rPr>
                <w:rFonts w:ascii="仿宋" w:eastAsia="仿宋" w:hAnsi="仿宋" w:cs="仿宋"/>
                <w:lang w:eastAsia="zh-CN"/>
              </w:rPr>
            </w:pPr>
            <w:r>
              <w:rPr>
                <w:rFonts w:ascii="仿宋" w:eastAsia="仿宋" w:hAnsi="仿宋" w:cs="仿宋" w:hint="eastAsia"/>
                <w:spacing w:val="-3"/>
                <w:lang w:eastAsia="zh-CN"/>
              </w:rPr>
              <w:t>5G专用网络业务配置与开通</w:t>
            </w:r>
          </w:p>
        </w:tc>
        <w:tc>
          <w:tcPr>
            <w:tcW w:w="1559" w:type="dxa"/>
            <w:vAlign w:val="center"/>
          </w:tcPr>
          <w:p w:rsidR="00A7664F" w:rsidRDefault="005D49E8">
            <w:pPr>
              <w:spacing w:before="78" w:line="218" w:lineRule="auto"/>
              <w:jc w:val="center"/>
              <w:rPr>
                <w:rFonts w:ascii="仿宋" w:eastAsia="仿宋" w:hAnsi="仿宋" w:cs="仿宋"/>
              </w:rPr>
            </w:pPr>
            <w:r>
              <w:rPr>
                <w:rFonts w:ascii="仿宋" w:eastAsia="仿宋" w:hAnsi="仿宋" w:cs="仿宋" w:hint="eastAsia"/>
                <w:spacing w:val="-8"/>
              </w:rPr>
              <w:t>1</w:t>
            </w:r>
            <w:r>
              <w:rPr>
                <w:rFonts w:ascii="仿宋" w:eastAsia="仿宋" w:hAnsi="仿宋" w:cs="仿宋" w:hint="eastAsia"/>
                <w:spacing w:val="-8"/>
                <w:lang w:eastAsia="zh-CN"/>
              </w:rPr>
              <w:t>20</w:t>
            </w:r>
            <w:r>
              <w:rPr>
                <w:rFonts w:ascii="仿宋" w:eastAsia="仿宋" w:hAnsi="仿宋" w:cs="仿宋" w:hint="eastAsia"/>
                <w:spacing w:val="-8"/>
              </w:rPr>
              <w:t>分钟</w:t>
            </w:r>
          </w:p>
        </w:tc>
        <w:tc>
          <w:tcPr>
            <w:tcW w:w="1129" w:type="dxa"/>
            <w:vAlign w:val="center"/>
          </w:tcPr>
          <w:p w:rsidR="00A7664F" w:rsidRDefault="005D49E8">
            <w:pPr>
              <w:spacing w:before="69" w:line="187" w:lineRule="auto"/>
              <w:jc w:val="center"/>
              <w:rPr>
                <w:rFonts w:ascii="仿宋" w:eastAsia="仿宋" w:hAnsi="仿宋" w:cs="仿宋"/>
              </w:rPr>
            </w:pPr>
            <w:r>
              <w:rPr>
                <w:rFonts w:ascii="仿宋" w:eastAsia="仿宋" w:hAnsi="仿宋" w:cs="仿宋"/>
                <w:spacing w:val="-3"/>
              </w:rPr>
              <w:t>25</w:t>
            </w:r>
          </w:p>
        </w:tc>
      </w:tr>
      <w:tr w:rsidR="00A7664F">
        <w:trPr>
          <w:trHeight w:val="761"/>
          <w:jc w:val="center"/>
        </w:trPr>
        <w:tc>
          <w:tcPr>
            <w:tcW w:w="1896" w:type="dxa"/>
            <w:gridSpan w:val="2"/>
            <w:vAlign w:val="center"/>
          </w:tcPr>
          <w:p w:rsidR="00A7664F" w:rsidRDefault="005D49E8">
            <w:pPr>
              <w:spacing w:before="78" w:line="218" w:lineRule="auto"/>
              <w:jc w:val="center"/>
              <w:rPr>
                <w:rFonts w:ascii="仿宋" w:eastAsia="仿宋" w:hAnsi="仿宋" w:cs="仿宋"/>
                <w:spacing w:val="-8"/>
                <w:sz w:val="22"/>
                <w:szCs w:val="22"/>
              </w:rPr>
            </w:pPr>
            <w:proofErr w:type="spellStart"/>
            <w:r>
              <w:rPr>
                <w:rFonts w:ascii="仿宋" w:eastAsia="仿宋" w:hAnsi="仿宋" w:cs="宋体" w:hint="eastAsia"/>
                <w:b/>
              </w:rPr>
              <w:t>职业素养</w:t>
            </w:r>
            <w:proofErr w:type="spellEnd"/>
          </w:p>
        </w:tc>
        <w:tc>
          <w:tcPr>
            <w:tcW w:w="4394" w:type="dxa"/>
            <w:vAlign w:val="center"/>
          </w:tcPr>
          <w:p w:rsidR="00A7664F" w:rsidRDefault="005D49E8">
            <w:pPr>
              <w:spacing w:before="41" w:line="216" w:lineRule="auto"/>
              <w:rPr>
                <w:rFonts w:ascii="仿宋" w:eastAsia="仿宋" w:hAnsi="仿宋" w:cs="仿宋"/>
                <w:spacing w:val="-3"/>
                <w:lang w:eastAsia="zh-CN"/>
              </w:rPr>
            </w:pPr>
            <w:r>
              <w:rPr>
                <w:rFonts w:ascii="仿宋" w:eastAsia="仿宋" w:hAnsi="仿宋" w:hint="eastAsia"/>
                <w:lang w:eastAsia="zh-CN"/>
              </w:rPr>
              <w:t>安</w:t>
            </w:r>
            <w:r>
              <w:rPr>
                <w:rFonts w:ascii="仿宋" w:eastAsia="仿宋" w:hAnsi="仿宋" w:cs="宋体" w:hint="eastAsia"/>
                <w:lang w:eastAsia="zh-CN"/>
              </w:rPr>
              <w:t>全用</w:t>
            </w:r>
            <w:r>
              <w:rPr>
                <w:rFonts w:ascii="仿宋" w:eastAsia="仿宋" w:hAnsi="仿宋" w:cs="___WRD_EMBED_SUB_41" w:hint="eastAsia"/>
                <w:lang w:eastAsia="zh-CN"/>
              </w:rPr>
              <w:t>电、</w:t>
            </w:r>
            <w:r>
              <w:rPr>
                <w:rFonts w:ascii="仿宋" w:eastAsia="仿宋" w:hAnsi="仿宋" w:cs="宋体" w:hint="eastAsia"/>
                <w:lang w:eastAsia="zh-CN"/>
              </w:rPr>
              <w:t>操作规范</w:t>
            </w:r>
            <w:r>
              <w:rPr>
                <w:rFonts w:ascii="仿宋" w:eastAsia="仿宋" w:hAnsi="仿宋" w:cs="___WRD_EMBED_SUB_41" w:hint="eastAsia"/>
                <w:lang w:eastAsia="zh-CN"/>
              </w:rPr>
              <w:t>、</w:t>
            </w:r>
            <w:r>
              <w:rPr>
                <w:rFonts w:ascii="仿宋" w:eastAsia="仿宋" w:hAnsi="仿宋" w:cs="宋体" w:hint="eastAsia"/>
                <w:lang w:eastAsia="zh-CN"/>
              </w:rPr>
              <w:t>工位整洁等</w:t>
            </w:r>
          </w:p>
        </w:tc>
        <w:tc>
          <w:tcPr>
            <w:tcW w:w="1559" w:type="dxa"/>
            <w:vAlign w:val="center"/>
          </w:tcPr>
          <w:p w:rsidR="00A7664F" w:rsidRDefault="005D49E8">
            <w:pPr>
              <w:spacing w:before="78" w:line="218" w:lineRule="auto"/>
              <w:jc w:val="center"/>
              <w:rPr>
                <w:rFonts w:ascii="仿宋" w:eastAsia="仿宋" w:hAnsi="仿宋" w:cs="仿宋"/>
                <w:spacing w:val="-8"/>
              </w:rPr>
            </w:pPr>
            <w:r>
              <w:rPr>
                <w:rFonts w:ascii="仿宋" w:eastAsia="仿宋" w:hAnsi="仿宋" w:cs="仿宋" w:hint="eastAsia"/>
                <w:spacing w:val="-8"/>
              </w:rPr>
              <w:t>/</w:t>
            </w:r>
          </w:p>
        </w:tc>
        <w:tc>
          <w:tcPr>
            <w:tcW w:w="1129" w:type="dxa"/>
            <w:vAlign w:val="center"/>
          </w:tcPr>
          <w:p w:rsidR="00A7664F" w:rsidRDefault="005D49E8">
            <w:pPr>
              <w:spacing w:before="69" w:line="187" w:lineRule="auto"/>
              <w:jc w:val="center"/>
              <w:rPr>
                <w:rFonts w:ascii="仿宋" w:eastAsia="仿宋" w:hAnsi="仿宋" w:cs="仿宋"/>
                <w:spacing w:val="-3"/>
              </w:rPr>
            </w:pPr>
            <w:r>
              <w:rPr>
                <w:rFonts w:ascii="仿宋" w:eastAsia="仿宋" w:hAnsi="仿宋" w:cs="仿宋" w:hint="eastAsia"/>
                <w:spacing w:val="-3"/>
              </w:rPr>
              <w:t>5</w:t>
            </w:r>
          </w:p>
        </w:tc>
      </w:tr>
      <w:tr w:rsidR="00A7664F">
        <w:trPr>
          <w:trHeight w:val="761"/>
          <w:jc w:val="center"/>
        </w:trPr>
        <w:tc>
          <w:tcPr>
            <w:tcW w:w="7849" w:type="dxa"/>
            <w:gridSpan w:val="4"/>
            <w:vAlign w:val="center"/>
          </w:tcPr>
          <w:p w:rsidR="00A7664F" w:rsidRDefault="005D49E8">
            <w:pPr>
              <w:spacing w:line="360" w:lineRule="auto"/>
              <w:ind w:rightChars="100" w:right="210"/>
              <w:jc w:val="center"/>
              <w:rPr>
                <w:rFonts w:ascii="仿宋" w:eastAsia="仿宋" w:hAnsi="仿宋"/>
              </w:rPr>
            </w:pPr>
            <w:proofErr w:type="spellStart"/>
            <w:r>
              <w:rPr>
                <w:rFonts w:ascii="仿宋" w:eastAsia="仿宋" w:hAnsi="仿宋" w:cs="宋体" w:hint="eastAsia"/>
              </w:rPr>
              <w:t>合计</w:t>
            </w:r>
            <w:proofErr w:type="spellEnd"/>
          </w:p>
        </w:tc>
        <w:tc>
          <w:tcPr>
            <w:tcW w:w="1129" w:type="dxa"/>
            <w:vAlign w:val="center"/>
          </w:tcPr>
          <w:p w:rsidR="00A7664F" w:rsidRDefault="005D49E8">
            <w:pPr>
              <w:spacing w:line="360" w:lineRule="auto"/>
              <w:ind w:rightChars="100" w:right="210"/>
              <w:jc w:val="center"/>
              <w:rPr>
                <w:rFonts w:ascii="仿宋" w:eastAsia="仿宋" w:hAnsi="仿宋"/>
                <w:bCs/>
              </w:rPr>
            </w:pPr>
            <w:r>
              <w:rPr>
                <w:rFonts w:ascii="仿宋" w:eastAsia="仿宋" w:hAnsi="仿宋" w:hint="eastAsia"/>
                <w:bCs/>
              </w:rPr>
              <w:t>1</w:t>
            </w:r>
            <w:r>
              <w:rPr>
                <w:rFonts w:ascii="仿宋" w:eastAsia="仿宋" w:hAnsi="仿宋"/>
                <w:bCs/>
              </w:rPr>
              <w:t>00</w:t>
            </w:r>
          </w:p>
        </w:tc>
      </w:tr>
    </w:tbl>
    <w:p w:rsidR="00A7664F" w:rsidRDefault="005D49E8" w:rsidP="001509EB">
      <w:pPr>
        <w:pStyle w:val="LP"/>
        <w:spacing w:line="360" w:lineRule="auto"/>
        <w:rPr>
          <w:rFonts w:ascii="仿宋" w:eastAsia="仿宋" w:hAnsi="仿宋"/>
          <w:lang w:eastAsia="zh-CN"/>
        </w:rPr>
      </w:pPr>
      <w:r>
        <w:rPr>
          <w:rFonts w:ascii="仿宋" w:eastAsia="仿宋" w:hAnsi="仿宋" w:cs="宋体" w:hint="eastAsia"/>
          <w:lang w:eastAsia="zh-CN"/>
        </w:rPr>
        <w:t>3</w:t>
      </w:r>
      <w:r>
        <w:rPr>
          <w:rFonts w:ascii="仿宋" w:eastAsia="仿宋" w:hAnsi="仿宋" w:cs="宋体"/>
          <w:lang w:eastAsia="zh-CN"/>
        </w:rPr>
        <w:t>.</w:t>
      </w:r>
      <w:r>
        <w:rPr>
          <w:rFonts w:ascii="仿宋" w:eastAsia="仿宋" w:hAnsi="仿宋" w:cs="宋体" w:hint="eastAsia"/>
          <w:lang w:eastAsia="zh-CN"/>
        </w:rPr>
        <w:t>竞</w:t>
      </w:r>
      <w:r>
        <w:rPr>
          <w:rFonts w:ascii="仿宋" w:eastAsia="仿宋" w:hAnsi="仿宋" w:cs="___WRD_EMBED_SUB_41" w:hint="eastAsia"/>
          <w:lang w:eastAsia="zh-CN"/>
        </w:rPr>
        <w:t>赛</w:t>
      </w:r>
      <w:r>
        <w:rPr>
          <w:rFonts w:ascii="仿宋" w:eastAsia="仿宋" w:hAnsi="仿宋" w:cs="宋体" w:hint="eastAsia"/>
          <w:lang w:eastAsia="zh-CN"/>
        </w:rPr>
        <w:t>时间</w:t>
      </w:r>
    </w:p>
    <w:p w:rsidR="00A7664F" w:rsidRDefault="005D49E8" w:rsidP="001509EB">
      <w:pPr>
        <w:spacing w:line="360" w:lineRule="auto"/>
        <w:ind w:firstLineChars="200" w:firstLine="480"/>
        <w:rPr>
          <w:rFonts w:ascii="仿宋" w:eastAsia="仿宋" w:hAnsi="仿宋" w:cs="仿宋_GB2312"/>
          <w:sz w:val="24"/>
          <w:lang w:eastAsia="zh-CN"/>
        </w:rPr>
      </w:pPr>
      <w:r>
        <w:rPr>
          <w:rFonts w:ascii="仿宋" w:eastAsia="仿宋" w:hAnsi="仿宋" w:cs="宋体" w:hint="eastAsia"/>
          <w:sz w:val="24"/>
          <w:lang w:eastAsia="zh-CN"/>
        </w:rPr>
        <w:t>报道时间</w:t>
      </w:r>
      <w:r>
        <w:rPr>
          <w:rFonts w:ascii="仿宋" w:eastAsia="仿宋" w:hAnsi="仿宋" w:cs="___WRD_EMBED_SUB_41" w:hint="eastAsia"/>
          <w:sz w:val="24"/>
          <w:lang w:eastAsia="zh-CN"/>
        </w:rPr>
        <w:t>：</w:t>
      </w:r>
      <w:r>
        <w:rPr>
          <w:rFonts w:ascii="仿宋" w:eastAsia="仿宋" w:hAnsi="仿宋" w:cs="仿宋_GB2312" w:hint="eastAsia"/>
          <w:sz w:val="24"/>
          <w:lang w:eastAsia="zh-CN"/>
        </w:rPr>
        <w:t>2024</w:t>
      </w:r>
      <w:r>
        <w:rPr>
          <w:rFonts w:ascii="仿宋" w:eastAsia="仿宋" w:hAnsi="仿宋" w:cs="宋体" w:hint="eastAsia"/>
          <w:sz w:val="24"/>
          <w:lang w:eastAsia="zh-CN"/>
        </w:rPr>
        <w:t>年3月30日</w:t>
      </w:r>
      <w:r>
        <w:rPr>
          <w:rFonts w:ascii="仿宋" w:eastAsia="仿宋" w:hAnsi="仿宋" w:cs="仿宋_GB2312" w:hint="eastAsia"/>
          <w:sz w:val="24"/>
          <w:lang w:eastAsia="zh-CN"/>
        </w:rPr>
        <w:t xml:space="preserve"> </w:t>
      </w:r>
    </w:p>
    <w:p w:rsidR="00A7664F" w:rsidRDefault="005D49E8" w:rsidP="001509EB">
      <w:pPr>
        <w:spacing w:line="360" w:lineRule="auto"/>
        <w:ind w:firstLineChars="200" w:firstLine="480"/>
        <w:rPr>
          <w:spacing w:val="-4"/>
          <w:sz w:val="28"/>
          <w:szCs w:val="28"/>
          <w:lang w:eastAsia="zh-CN"/>
          <w14:textOutline w14:w="5092" w14:cap="flat" w14:cmpd="sng" w14:algn="ctr">
            <w14:solidFill>
              <w14:srgbClr w14:val="000000"/>
            </w14:solidFill>
            <w14:prstDash w14:val="solid"/>
            <w14:miter w14:lim="0"/>
          </w14:textOutline>
        </w:rPr>
      </w:pPr>
      <w:r>
        <w:rPr>
          <w:rFonts w:ascii="仿宋" w:eastAsia="仿宋" w:hAnsi="仿宋" w:cs="宋体" w:hint="eastAsia"/>
          <w:sz w:val="24"/>
          <w:lang w:eastAsia="zh-CN"/>
        </w:rPr>
        <w:t>比</w:t>
      </w:r>
      <w:r>
        <w:rPr>
          <w:rFonts w:ascii="仿宋" w:eastAsia="仿宋" w:hAnsi="仿宋" w:cs="___WRD_EMBED_SUB_41" w:hint="eastAsia"/>
          <w:sz w:val="24"/>
          <w:lang w:eastAsia="zh-CN"/>
        </w:rPr>
        <w:t>赛</w:t>
      </w:r>
      <w:r>
        <w:rPr>
          <w:rFonts w:ascii="仿宋" w:eastAsia="仿宋" w:hAnsi="仿宋" w:cs="宋体" w:hint="eastAsia"/>
          <w:sz w:val="24"/>
          <w:lang w:eastAsia="zh-CN"/>
        </w:rPr>
        <w:t>时间</w:t>
      </w:r>
      <w:r>
        <w:rPr>
          <w:rFonts w:ascii="仿宋" w:eastAsia="仿宋" w:hAnsi="仿宋" w:cs="___WRD_EMBED_SUB_41" w:hint="eastAsia"/>
          <w:sz w:val="24"/>
          <w:lang w:eastAsia="zh-CN"/>
        </w:rPr>
        <w:t>：</w:t>
      </w:r>
      <w:r>
        <w:rPr>
          <w:rFonts w:ascii="仿宋" w:eastAsia="仿宋" w:hAnsi="仿宋" w:cs="仿宋_GB2312" w:hint="eastAsia"/>
          <w:sz w:val="24"/>
          <w:lang w:eastAsia="zh-CN"/>
        </w:rPr>
        <w:t>2024</w:t>
      </w:r>
      <w:r>
        <w:rPr>
          <w:rFonts w:ascii="仿宋" w:eastAsia="仿宋" w:hAnsi="仿宋" w:cs="宋体" w:hint="eastAsia"/>
          <w:sz w:val="24"/>
          <w:lang w:eastAsia="zh-CN"/>
        </w:rPr>
        <w:t>年3月</w:t>
      </w:r>
      <w:r>
        <w:rPr>
          <w:rFonts w:ascii="仿宋" w:eastAsia="仿宋" w:hAnsi="仿宋" w:cs="仿宋_GB2312"/>
          <w:sz w:val="24"/>
          <w:lang w:eastAsia="zh-CN"/>
        </w:rPr>
        <w:t>3</w:t>
      </w:r>
      <w:r>
        <w:rPr>
          <w:rFonts w:ascii="仿宋" w:eastAsia="仿宋" w:hAnsi="仿宋" w:cs="仿宋_GB2312" w:hint="eastAsia"/>
          <w:sz w:val="24"/>
          <w:lang w:eastAsia="zh-CN"/>
        </w:rPr>
        <w:t>1</w:t>
      </w:r>
      <w:r>
        <w:rPr>
          <w:rFonts w:ascii="仿宋" w:eastAsia="仿宋" w:hAnsi="仿宋" w:cs="宋体" w:hint="eastAsia"/>
          <w:sz w:val="24"/>
          <w:lang w:eastAsia="zh-CN"/>
        </w:rPr>
        <w:t>日</w:t>
      </w:r>
    </w:p>
    <w:p w:rsidR="00A7664F" w:rsidRDefault="005D49E8">
      <w:pPr>
        <w:spacing w:line="360" w:lineRule="auto"/>
        <w:ind w:firstLineChars="196" w:firstLine="588"/>
        <w:outlineLvl w:val="0"/>
        <w:rPr>
          <w:rFonts w:ascii="黑体" w:eastAsia="黑体" w:hAnsi="黑体"/>
          <w:sz w:val="30"/>
          <w:szCs w:val="30"/>
          <w:lang w:eastAsia="zh-CN"/>
        </w:rPr>
      </w:pPr>
      <w:bookmarkStart w:id="2" w:name="_Toc151453441"/>
      <w:r>
        <w:rPr>
          <w:rFonts w:ascii="黑体" w:eastAsia="黑体" w:hAnsi="黑体" w:hint="eastAsia"/>
          <w:sz w:val="30"/>
          <w:szCs w:val="30"/>
          <w:lang w:eastAsia="zh-CN"/>
        </w:rPr>
        <w:t>（四）竞赛方式</w:t>
      </w:r>
      <w:bookmarkEnd w:id="2"/>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1.竞赛以团队方式进行，</w:t>
      </w:r>
      <w:proofErr w:type="gramStart"/>
      <w:r>
        <w:rPr>
          <w:rFonts w:ascii="仿宋" w:eastAsia="仿宋" w:hAnsi="仿宋" w:hint="eastAsia"/>
          <w:sz w:val="24"/>
          <w:lang w:eastAsia="zh-CN"/>
        </w:rPr>
        <w:t>不计选手</w:t>
      </w:r>
      <w:proofErr w:type="gramEnd"/>
      <w:r>
        <w:rPr>
          <w:rFonts w:ascii="仿宋" w:eastAsia="仿宋" w:hAnsi="仿宋" w:hint="eastAsia"/>
          <w:sz w:val="24"/>
          <w:lang w:eastAsia="zh-CN"/>
        </w:rPr>
        <w:t>的个人成绩，统计参赛队的总成绩进行排序。</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2.每所参赛</w:t>
      </w:r>
      <w:proofErr w:type="gramStart"/>
      <w:r>
        <w:rPr>
          <w:rFonts w:ascii="仿宋" w:eastAsia="仿宋" w:hAnsi="仿宋" w:hint="eastAsia"/>
          <w:sz w:val="24"/>
          <w:lang w:eastAsia="zh-CN"/>
        </w:rPr>
        <w:t>校最多</w:t>
      </w:r>
      <w:proofErr w:type="gramEnd"/>
      <w:r>
        <w:rPr>
          <w:rFonts w:ascii="仿宋" w:eastAsia="仿宋" w:hAnsi="仿宋" w:hint="eastAsia"/>
          <w:sz w:val="24"/>
          <w:lang w:eastAsia="zh-CN"/>
        </w:rPr>
        <w:t>报名2支参赛队。参赛伍组成：每支参赛队由2名比赛选手组成，2名选手须为同校在籍学生，其中队长1名，性别和年级不限。每队可配2名指导教师。</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3.检录与抽签</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赛场统一编制赛位号，通过抽签确定参赛队的赛位号，抽签在竞赛当天的赛前检录进行，参赛选手按照抽取的赛位号，在</w:t>
      </w:r>
      <w:proofErr w:type="gramStart"/>
      <w:r>
        <w:rPr>
          <w:rFonts w:ascii="仿宋" w:eastAsia="仿宋" w:hAnsi="仿宋" w:hint="eastAsia"/>
          <w:sz w:val="24"/>
          <w:lang w:eastAsia="zh-CN"/>
        </w:rPr>
        <w:t>对应赛位</w:t>
      </w:r>
      <w:proofErr w:type="gramEnd"/>
      <w:r>
        <w:rPr>
          <w:rFonts w:ascii="仿宋" w:eastAsia="仿宋" w:hAnsi="仿宋" w:hint="eastAsia"/>
          <w:sz w:val="24"/>
          <w:lang w:eastAsia="zh-CN"/>
        </w:rPr>
        <w:t>上完成竞赛任务。</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（1）抽签由赛场工作人员主持。</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（2）由参赛选手随机</w:t>
      </w:r>
      <w:proofErr w:type="gramStart"/>
      <w:r>
        <w:rPr>
          <w:rFonts w:ascii="仿宋" w:eastAsia="仿宋" w:hAnsi="仿宋" w:hint="eastAsia"/>
          <w:sz w:val="24"/>
          <w:lang w:eastAsia="zh-CN"/>
        </w:rPr>
        <w:t>抽取赛</w:t>
      </w:r>
      <w:proofErr w:type="gramEnd"/>
      <w:r>
        <w:rPr>
          <w:rFonts w:ascii="仿宋" w:eastAsia="仿宋" w:hAnsi="仿宋" w:hint="eastAsia"/>
          <w:sz w:val="24"/>
          <w:lang w:eastAsia="zh-CN"/>
        </w:rPr>
        <w:t>位号，</w:t>
      </w:r>
      <w:proofErr w:type="gramStart"/>
      <w:r>
        <w:rPr>
          <w:rFonts w:ascii="仿宋" w:eastAsia="仿宋" w:hAnsi="仿宋" w:hint="eastAsia"/>
          <w:sz w:val="24"/>
          <w:lang w:eastAsia="zh-CN"/>
        </w:rPr>
        <w:t>在赛位记录</w:t>
      </w:r>
      <w:proofErr w:type="gramEnd"/>
      <w:r>
        <w:rPr>
          <w:rFonts w:ascii="仿宋" w:eastAsia="仿宋" w:hAnsi="仿宋" w:hint="eastAsia"/>
          <w:sz w:val="24"/>
          <w:lang w:eastAsia="zh-CN"/>
        </w:rPr>
        <w:t>单上签名确认。</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（3）赛位号不对外公布，抽签结果由赛项组织部门密封后统一保管，在评分结束后开封，统计成绩。</w:t>
      </w:r>
    </w:p>
    <w:p w:rsidR="00A7664F" w:rsidRDefault="00A7664F">
      <w:pPr>
        <w:spacing w:line="360" w:lineRule="auto"/>
        <w:ind w:firstLineChars="196" w:firstLine="588"/>
        <w:outlineLvl w:val="0"/>
        <w:rPr>
          <w:rFonts w:ascii="黑体" w:eastAsia="黑体" w:hAnsi="黑体"/>
          <w:sz w:val="30"/>
          <w:szCs w:val="30"/>
          <w:lang w:eastAsia="zh-CN"/>
        </w:rPr>
      </w:pPr>
      <w:bookmarkStart w:id="3" w:name="_Toc151453442"/>
    </w:p>
    <w:p w:rsidR="00A7664F" w:rsidRDefault="005D49E8">
      <w:pPr>
        <w:numPr>
          <w:ilvl w:val="0"/>
          <w:numId w:val="3"/>
        </w:numPr>
        <w:spacing w:line="360" w:lineRule="auto"/>
        <w:ind w:firstLineChars="196" w:firstLine="588"/>
        <w:outlineLvl w:val="0"/>
        <w:rPr>
          <w:rFonts w:ascii="黑体" w:eastAsia="黑体" w:hAnsi="黑体"/>
          <w:sz w:val="30"/>
          <w:szCs w:val="30"/>
          <w:lang w:eastAsia="zh-CN"/>
        </w:rPr>
      </w:pPr>
      <w:r>
        <w:rPr>
          <w:rFonts w:ascii="黑体" w:eastAsia="黑体" w:hAnsi="黑体" w:hint="eastAsia"/>
          <w:sz w:val="30"/>
          <w:szCs w:val="30"/>
          <w:lang w:eastAsia="zh-CN"/>
        </w:rPr>
        <w:lastRenderedPageBreak/>
        <w:t>竞赛流程</w:t>
      </w:r>
      <w:bookmarkEnd w:id="3"/>
    </w:p>
    <w:p w:rsidR="00A7664F" w:rsidRDefault="005D49E8">
      <w:pPr>
        <w:spacing w:line="360" w:lineRule="auto"/>
        <w:ind w:firstLineChars="200" w:firstLine="420"/>
        <w:jc w:val="center"/>
        <w:rPr>
          <w:rFonts w:ascii="仿宋" w:eastAsia="仿宋" w:hAnsi="仿宋" w:cs="宋体"/>
          <w:sz w:val="24"/>
        </w:rPr>
      </w:pPr>
      <w:r>
        <w:object w:dxaOrig="5679" w:dyaOrig="7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8pt;height:388.8pt" o:ole="">
            <v:imagedata r:id="rId8" o:title=""/>
          </v:shape>
          <o:OLEObject Type="Embed" ProgID="Visio.Drawing.11" ShapeID="_x0000_i1025" DrawAspect="Content" ObjectID="_1771222357" r:id="rId9"/>
        </w:objec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以上流程为暂定，最终流程根据比赛组织可进行微调，以正式发布的赛项指南为准。</w:t>
      </w:r>
    </w:p>
    <w:p w:rsidR="00A7664F" w:rsidRDefault="005D49E8">
      <w:pPr>
        <w:numPr>
          <w:ilvl w:val="0"/>
          <w:numId w:val="3"/>
        </w:numPr>
        <w:spacing w:line="360" w:lineRule="auto"/>
        <w:ind w:firstLineChars="196" w:firstLine="588"/>
        <w:outlineLvl w:val="0"/>
        <w:rPr>
          <w:rFonts w:ascii="黑体" w:eastAsia="黑体" w:hAnsi="黑体"/>
          <w:sz w:val="30"/>
          <w:szCs w:val="30"/>
          <w:lang w:eastAsia="zh-CN"/>
        </w:rPr>
      </w:pPr>
      <w:bookmarkStart w:id="4" w:name="_Toc151453443"/>
      <w:r>
        <w:rPr>
          <w:rFonts w:ascii="黑体" w:eastAsia="黑体" w:hAnsi="黑体" w:hint="eastAsia"/>
          <w:sz w:val="30"/>
          <w:szCs w:val="30"/>
          <w:lang w:eastAsia="zh-CN"/>
        </w:rPr>
        <w:t>竞赛规则</w:t>
      </w:r>
      <w:bookmarkEnd w:id="4"/>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1.报名资格及参赛队伍要求</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（1）组队要求：参赛选手为同一学校，不允许跨校组队。</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（2）参赛队选手在报名获得确认后，原则上不再更换，如筹备过程中，选手因故不能参赛需替换，需出具书面说明，竞赛开始后，参赛队不得更换参赛选手。</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2.赛场要求</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（1）竞赛计时开始后，选手未到，视为自动放弃。</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w:t>
      </w:r>
      <w:proofErr w:type="gramStart"/>
      <w:r>
        <w:rPr>
          <w:rFonts w:ascii="仿宋" w:eastAsia="仿宋" w:hAnsi="仿宋" w:hint="eastAsia"/>
          <w:sz w:val="24"/>
          <w:lang w:eastAsia="zh-CN"/>
        </w:rPr>
        <w:t>赛位由</w:t>
      </w:r>
      <w:proofErr w:type="gramEnd"/>
      <w:r>
        <w:rPr>
          <w:rFonts w:ascii="仿宋" w:eastAsia="仿宋" w:hAnsi="仿宋" w:hint="eastAsia"/>
          <w:sz w:val="24"/>
          <w:lang w:eastAsia="zh-CN"/>
        </w:rPr>
        <w:t>抽签确定，不得擅自变更、调整。</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lastRenderedPageBreak/>
        <w:t>（3）竞赛过程中，食品和饮水由赛场统一提供，选手在竞赛过程中不得擅自离开赛场，如有特殊情况，须经裁判人员同意。选手休息、饮水、上洗手间等统一计在竞赛时间内。竞赛计时以赛场设置的时钟为准。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（4）参赛选手要严格遵守竞赛现场规则，如发现有冒名顶替等舞弊行为者，将取消竞赛资格。</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（5）比赛现场提供大赛需要的相关设备、软件及各种工具，各参赛队可以根据竞赛需要选择使用。各参赛队不得携带和使用自带设备、软件及手机等通讯设备，否则按作弊处理。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（6）任何人不得以任何方式暗示、指导、帮助、影响参赛选手。对造成后果的，视情节轻重酌情扣除参赛选手成绩。</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（7）比赛过程中，除参赛选手、裁判员、现场工作人员和经批准的人员外，其他人员一律不得进入比赛现场。对不听劝阻、无理取闹者追究责任，并通报批评。</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（8）遇突发情况应先举手示意，并与裁判人员协商，按裁判人员的意见办理。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（9）比赛过程中，选手须严格遵守安全操作规程，并接受裁判员的监督和警示，以确保人身及设备安全。选手因个人误操作造成人身安全事故和设备故障时，裁判长有权中止该队比赛；如</w:t>
      </w:r>
      <w:proofErr w:type="gramStart"/>
      <w:r>
        <w:rPr>
          <w:rFonts w:ascii="仿宋" w:eastAsia="仿宋" w:hAnsi="仿宋" w:hint="eastAsia"/>
          <w:sz w:val="24"/>
          <w:lang w:eastAsia="zh-CN"/>
        </w:rPr>
        <w:t>非选手</w:t>
      </w:r>
      <w:proofErr w:type="gramEnd"/>
      <w:r>
        <w:rPr>
          <w:rFonts w:ascii="仿宋" w:eastAsia="仿宋" w:hAnsi="仿宋" w:hint="eastAsia"/>
          <w:sz w:val="24"/>
          <w:lang w:eastAsia="zh-CN"/>
        </w:rPr>
        <w:t>个人原因出现设备故障而无法比赛，由裁判长视具体情况做出裁决。</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（10）选手必须按照任务书及相关程序要求，提交竞赛结果与相关文档，严禁在竞赛结果上做任何与竞赛无关的标记，并配合裁判做好赛场情况记录，与裁判一起签字确认，裁判要求签名时不得拒绝。</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（11）如参赛队欲提前结束竞赛，</w:t>
      </w:r>
      <w:proofErr w:type="gramStart"/>
      <w:r>
        <w:rPr>
          <w:rFonts w:ascii="仿宋" w:eastAsia="仿宋" w:hAnsi="仿宋" w:hint="eastAsia"/>
          <w:sz w:val="24"/>
          <w:lang w:eastAsia="zh-CN"/>
        </w:rPr>
        <w:t>应举手</w:t>
      </w:r>
      <w:proofErr w:type="gramEnd"/>
      <w:r>
        <w:rPr>
          <w:rFonts w:ascii="仿宋" w:eastAsia="仿宋" w:hAnsi="仿宋" w:hint="eastAsia"/>
          <w:sz w:val="24"/>
          <w:lang w:eastAsia="zh-CN"/>
        </w:rPr>
        <w:t>向裁判员示意，按裁判及工作人员指示等候。比赛结束后，参赛队经裁判员同意后方可离开。</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（12）竞赛以团队方式进行，</w:t>
      </w:r>
      <w:proofErr w:type="gramStart"/>
      <w:r>
        <w:rPr>
          <w:rFonts w:ascii="仿宋" w:eastAsia="仿宋" w:hAnsi="仿宋" w:hint="eastAsia"/>
          <w:sz w:val="24"/>
          <w:lang w:eastAsia="zh-CN"/>
        </w:rPr>
        <w:t>不计选手</w:t>
      </w:r>
      <w:proofErr w:type="gramEnd"/>
      <w:r>
        <w:rPr>
          <w:rFonts w:ascii="仿宋" w:eastAsia="仿宋" w:hAnsi="仿宋" w:hint="eastAsia"/>
          <w:sz w:val="24"/>
          <w:lang w:eastAsia="zh-CN"/>
        </w:rPr>
        <w:t>个人成绩，依据参赛队的总成绩进行排序，竞赛总时长2天，包括竞赛准备和竞赛两部分，第一天完成竞赛准备，包括赛场准备，参赛队报到，参赛选手熟悉场地等。竞赛第二天完成竞赛，竞赛总时长360分钟。（不包括入场和午餐休息等时间）</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3.成绩评定及公布</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比赛结束后由裁判组对各参赛队的竞赛任务逐项评分并进行成绩录入，具体评分详见评分标准和评分方法。</w:t>
      </w:r>
    </w:p>
    <w:p w:rsidR="00A7664F" w:rsidRDefault="00A7664F">
      <w:pPr>
        <w:pStyle w:val="20"/>
        <w:spacing w:line="360" w:lineRule="auto"/>
        <w:ind w:leftChars="0" w:left="0" w:firstLine="480"/>
        <w:rPr>
          <w:rFonts w:ascii="仿宋" w:eastAsia="仿宋" w:hAnsi="仿宋"/>
          <w:sz w:val="24"/>
          <w:lang w:eastAsia="zh-CN"/>
        </w:rPr>
        <w:sectPr w:rsidR="00A7664F">
          <w:headerReference w:type="default" r:id="rId10"/>
          <w:footerReference w:type="default" r:id="rId11"/>
          <w:pgSz w:w="11907" w:h="16839"/>
          <w:pgMar w:top="1089" w:right="1769" w:bottom="1148" w:left="1771" w:header="1075" w:footer="988" w:gutter="0"/>
          <w:cols w:space="720"/>
        </w:sectPr>
      </w:pPr>
    </w:p>
    <w:p w:rsidR="00A7664F" w:rsidRDefault="00A7664F">
      <w:pPr>
        <w:pStyle w:val="20"/>
        <w:ind w:firstLine="480"/>
        <w:rPr>
          <w:rFonts w:ascii="仿宋" w:eastAsia="仿宋" w:hAnsi="仿宋" w:cs="宋体"/>
          <w:sz w:val="24"/>
          <w:lang w:eastAsia="zh-CN"/>
        </w:rPr>
      </w:pPr>
    </w:p>
    <w:p w:rsidR="00A7664F" w:rsidRDefault="005D49E8">
      <w:pPr>
        <w:numPr>
          <w:ilvl w:val="0"/>
          <w:numId w:val="3"/>
        </w:numPr>
        <w:spacing w:line="360" w:lineRule="auto"/>
        <w:ind w:firstLineChars="196" w:firstLine="588"/>
        <w:outlineLvl w:val="0"/>
        <w:rPr>
          <w:rFonts w:ascii="黑体" w:eastAsia="黑体" w:hAnsi="黑体"/>
          <w:sz w:val="30"/>
          <w:szCs w:val="30"/>
          <w:lang w:eastAsia="zh-CN"/>
        </w:rPr>
      </w:pPr>
      <w:bookmarkStart w:id="5" w:name="_Toc151453444"/>
      <w:r>
        <w:rPr>
          <w:rFonts w:ascii="黑体" w:eastAsia="黑体" w:hAnsi="黑体" w:hint="eastAsia"/>
          <w:sz w:val="30"/>
          <w:szCs w:val="30"/>
          <w:lang w:eastAsia="zh-CN"/>
        </w:rPr>
        <w:t>技术规范</w:t>
      </w:r>
      <w:bookmarkEnd w:id="5"/>
    </w:p>
    <w:p w:rsidR="00A7664F" w:rsidRDefault="005D49E8">
      <w:pPr>
        <w:pStyle w:val="20"/>
        <w:spacing w:line="360" w:lineRule="auto"/>
        <w:ind w:leftChars="0" w:left="0" w:firstLine="480"/>
        <w:rPr>
          <w:rFonts w:ascii="仿宋" w:eastAsia="仿宋" w:hAnsi="仿宋"/>
          <w:sz w:val="24"/>
        </w:rPr>
      </w:pPr>
      <w:r>
        <w:rPr>
          <w:rFonts w:ascii="仿宋" w:eastAsia="仿宋" w:hAnsi="仿宋" w:hint="eastAsia"/>
          <w:sz w:val="24"/>
        </w:rPr>
        <w:t>1.通信行业标准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（1）5G移动通信网 安全技术要求 YD/T 3628-2019</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（2）5G数字蜂窝移动通信网 增强移动宽带终端设备技术要求（第一阶段）YD/T 3627-2019</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（3）5G数字蜂窝移动通信网 无线接入</w:t>
      </w:r>
      <w:proofErr w:type="gramStart"/>
      <w:r>
        <w:rPr>
          <w:rFonts w:ascii="仿宋" w:eastAsia="仿宋" w:hAnsi="仿宋" w:hint="eastAsia"/>
          <w:sz w:val="24"/>
          <w:lang w:eastAsia="zh-CN"/>
        </w:rPr>
        <w:t>网总体</w:t>
      </w:r>
      <w:proofErr w:type="gramEnd"/>
      <w:r>
        <w:rPr>
          <w:rFonts w:ascii="仿宋" w:eastAsia="仿宋" w:hAnsi="仿宋" w:hint="eastAsia"/>
          <w:sz w:val="24"/>
          <w:lang w:eastAsia="zh-CN"/>
        </w:rPr>
        <w:t>技术要求(第一阶段）YD/T 3618-2019</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 xml:space="preserve">（4）5G移动通信网 </w:t>
      </w:r>
      <w:proofErr w:type="gramStart"/>
      <w:r>
        <w:rPr>
          <w:rFonts w:ascii="仿宋" w:eastAsia="仿宋" w:hAnsi="仿宋" w:hint="eastAsia"/>
          <w:sz w:val="24"/>
          <w:lang w:eastAsia="zh-CN"/>
        </w:rPr>
        <w:t>核心网</w:t>
      </w:r>
      <w:proofErr w:type="gramEnd"/>
      <w:r>
        <w:rPr>
          <w:rFonts w:ascii="仿宋" w:eastAsia="仿宋" w:hAnsi="仿宋" w:hint="eastAsia"/>
          <w:sz w:val="24"/>
          <w:lang w:eastAsia="zh-CN"/>
        </w:rPr>
        <w:t>网络功能技术要求 YD/T 3616-2019</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 xml:space="preserve">（5）5G移动通信网 </w:t>
      </w:r>
      <w:proofErr w:type="gramStart"/>
      <w:r>
        <w:rPr>
          <w:rFonts w:ascii="仿宋" w:eastAsia="仿宋" w:hAnsi="仿宋" w:hint="eastAsia"/>
          <w:sz w:val="24"/>
          <w:lang w:eastAsia="zh-CN"/>
        </w:rPr>
        <w:t>核心网总体</w:t>
      </w:r>
      <w:proofErr w:type="gramEnd"/>
      <w:r>
        <w:rPr>
          <w:rFonts w:ascii="仿宋" w:eastAsia="仿宋" w:hAnsi="仿宋" w:hint="eastAsia"/>
          <w:sz w:val="24"/>
          <w:lang w:eastAsia="zh-CN"/>
        </w:rPr>
        <w:t>技术要求 YD/T 3615-2019</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（6）5G数字蜂窝移动通信网</w:t>
      </w:r>
      <w:proofErr w:type="spellStart"/>
      <w:r>
        <w:rPr>
          <w:rFonts w:ascii="仿宋" w:eastAsia="仿宋" w:hAnsi="仿宋" w:hint="eastAsia"/>
          <w:sz w:val="24"/>
          <w:lang w:eastAsia="zh-CN"/>
        </w:rPr>
        <w:t>Xn</w:t>
      </w:r>
      <w:proofErr w:type="spellEnd"/>
      <w:r>
        <w:rPr>
          <w:rFonts w:ascii="仿宋" w:eastAsia="仿宋" w:hAnsi="仿宋" w:hint="eastAsia"/>
          <w:sz w:val="24"/>
          <w:lang w:eastAsia="zh-CN"/>
        </w:rPr>
        <w:t>/X2接口技术要求和测试方法(第一阶段）YD/T 3620-2019</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（7）5G数字蜂窝移动通信网NG接口技术要求和测试方法（第一阶段）YD/T 3619-2019</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（8）蜂窝式移动通信设备电磁兼容性能要求和测量方法 第17部分：5G基站及其辅助设备 YD/T 2583.17-2019</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（9）蜂窝式移动通信设备电磁兼容性能要求和测量方法 第18部分：5G用户设备和辅助设备 YD/T 2583.18-2019</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（10）3GPP R15标准协议</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（11）3GPP R16标准协议</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2.职业资格标准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（1）电信机务</w:t>
      </w:r>
      <w:proofErr w:type="gramStart"/>
      <w:r>
        <w:rPr>
          <w:rFonts w:ascii="仿宋" w:eastAsia="仿宋" w:hAnsi="仿宋" w:hint="eastAsia"/>
          <w:sz w:val="24"/>
          <w:lang w:eastAsia="zh-CN"/>
        </w:rPr>
        <w:t>员国家</w:t>
      </w:r>
      <w:proofErr w:type="gramEnd"/>
      <w:r>
        <w:rPr>
          <w:rFonts w:ascii="仿宋" w:eastAsia="仿宋" w:hAnsi="仿宋" w:hint="eastAsia"/>
          <w:sz w:val="24"/>
          <w:lang w:eastAsia="zh-CN"/>
        </w:rPr>
        <w:t>职业标准（职业编码3-03-03-01）</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（2）网络设备</w:t>
      </w:r>
      <w:proofErr w:type="gramStart"/>
      <w:r>
        <w:rPr>
          <w:rFonts w:ascii="仿宋" w:eastAsia="仿宋" w:hAnsi="仿宋" w:hint="eastAsia"/>
          <w:sz w:val="24"/>
          <w:lang w:eastAsia="zh-CN"/>
        </w:rPr>
        <w:t>调试员国家</w:t>
      </w:r>
      <w:proofErr w:type="gramEnd"/>
      <w:r>
        <w:rPr>
          <w:rFonts w:ascii="仿宋" w:eastAsia="仿宋" w:hAnsi="仿宋" w:hint="eastAsia"/>
          <w:sz w:val="24"/>
          <w:lang w:eastAsia="zh-CN"/>
        </w:rPr>
        <w:t>职业标准（职业编码6-08-04-16）</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（3）通信网络管理员国家职业标准（职业编码3-03-03-06）</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（4）5G移动网络运</w:t>
      </w:r>
      <w:proofErr w:type="gramStart"/>
      <w:r>
        <w:rPr>
          <w:rFonts w:ascii="仿宋" w:eastAsia="仿宋" w:hAnsi="仿宋" w:hint="eastAsia"/>
          <w:sz w:val="24"/>
          <w:lang w:eastAsia="zh-CN"/>
        </w:rPr>
        <w:t>维职业</w:t>
      </w:r>
      <w:proofErr w:type="gramEnd"/>
      <w:r>
        <w:rPr>
          <w:rFonts w:ascii="仿宋" w:eastAsia="仿宋" w:hAnsi="仿宋" w:hint="eastAsia"/>
          <w:sz w:val="24"/>
          <w:lang w:eastAsia="zh-CN"/>
        </w:rPr>
        <w:t>技能等级标准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3.相关知识与技能</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（1）移动通信基本概念及原理。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（2）5G关键技术、协议规范。</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（3）5G设备基础知识、设备配置操作、工程规范。</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（4）5G仿真系统操作能力。</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（5）5G网络系统各种线缆的认知与应用。</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lastRenderedPageBreak/>
        <w:t>（6）5G网络优化原理、技术规范。</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4.基础技术及要求</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（1）5G NR无线接入网设备调试技术、系统组网技术、网络优化技术。</w:t>
      </w:r>
    </w:p>
    <w:p w:rsidR="00A7664F" w:rsidRDefault="005D49E8">
      <w:pPr>
        <w:pStyle w:val="20"/>
        <w:spacing w:line="360" w:lineRule="auto"/>
        <w:ind w:leftChars="0" w:left="0" w:firstLine="480"/>
        <w:rPr>
          <w:rFonts w:ascii="仿宋" w:eastAsia="仿宋" w:hAnsi="仿宋"/>
          <w:sz w:val="24"/>
        </w:rPr>
      </w:pPr>
      <w:r>
        <w:rPr>
          <w:rFonts w:ascii="仿宋" w:eastAsia="仿宋" w:hAnsi="仿宋" w:hint="eastAsia"/>
          <w:sz w:val="24"/>
        </w:rPr>
        <w:t>（2）5G Option3x、Option2、Option4a组网模型、NR与E-UTRAN双连接技术。</w:t>
      </w:r>
    </w:p>
    <w:p w:rsidR="00A7664F" w:rsidRDefault="005D49E8">
      <w:pPr>
        <w:pStyle w:val="20"/>
        <w:spacing w:line="360" w:lineRule="auto"/>
        <w:ind w:leftChars="0" w:left="0" w:firstLine="480"/>
        <w:rPr>
          <w:rFonts w:ascii="仿宋" w:eastAsia="仿宋" w:hAnsi="仿宋"/>
          <w:sz w:val="24"/>
        </w:rPr>
      </w:pPr>
      <w:r>
        <w:rPr>
          <w:rFonts w:ascii="仿宋" w:eastAsia="仿宋" w:hAnsi="仿宋" w:hint="eastAsia"/>
          <w:sz w:val="24"/>
        </w:rPr>
        <w:t>（3）5G多用户MIMO、网络切片、动态波束等关键技术。</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（4）5G无线接入网设备常见故障的分析和排查技术。</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（5）</w:t>
      </w:r>
      <w:proofErr w:type="gramStart"/>
      <w:r>
        <w:rPr>
          <w:rFonts w:ascii="仿宋" w:eastAsia="仿宋" w:hAnsi="仿宋" w:hint="eastAsia"/>
          <w:sz w:val="24"/>
          <w:lang w:eastAsia="zh-CN"/>
        </w:rPr>
        <w:t>承载网</w:t>
      </w:r>
      <w:proofErr w:type="gramEnd"/>
      <w:r>
        <w:rPr>
          <w:rFonts w:ascii="仿宋" w:eastAsia="仿宋" w:hAnsi="仿宋" w:hint="eastAsia"/>
          <w:sz w:val="24"/>
          <w:lang w:eastAsia="zh-CN"/>
        </w:rPr>
        <w:t>设备调试技术、系统组网技术。</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（6）</w:t>
      </w:r>
      <w:proofErr w:type="gramStart"/>
      <w:r>
        <w:rPr>
          <w:rFonts w:ascii="仿宋" w:eastAsia="仿宋" w:hAnsi="仿宋" w:hint="eastAsia"/>
          <w:sz w:val="24"/>
          <w:lang w:eastAsia="zh-CN"/>
        </w:rPr>
        <w:t>承载网</w:t>
      </w:r>
      <w:proofErr w:type="gramEnd"/>
      <w:r>
        <w:rPr>
          <w:rFonts w:ascii="仿宋" w:eastAsia="仿宋" w:hAnsi="仿宋" w:hint="eastAsia"/>
          <w:sz w:val="24"/>
          <w:lang w:eastAsia="zh-CN"/>
        </w:rPr>
        <w:t>设备常见故障的分析和排查技术。</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（7）5GC与EPC</w:t>
      </w:r>
      <w:proofErr w:type="gramStart"/>
      <w:r>
        <w:rPr>
          <w:rFonts w:ascii="仿宋" w:eastAsia="仿宋" w:hAnsi="仿宋" w:hint="eastAsia"/>
          <w:sz w:val="24"/>
          <w:lang w:eastAsia="zh-CN"/>
        </w:rPr>
        <w:t>核心网</w:t>
      </w:r>
      <w:proofErr w:type="gramEnd"/>
      <w:r>
        <w:rPr>
          <w:rFonts w:ascii="仿宋" w:eastAsia="仿宋" w:hAnsi="仿宋" w:hint="eastAsia"/>
          <w:sz w:val="24"/>
          <w:lang w:eastAsia="zh-CN"/>
        </w:rPr>
        <w:t>设备调试技术、系统组网技术。</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（8）5GC与EPC</w:t>
      </w:r>
      <w:proofErr w:type="gramStart"/>
      <w:r>
        <w:rPr>
          <w:rFonts w:ascii="仿宋" w:eastAsia="仿宋" w:hAnsi="仿宋" w:hint="eastAsia"/>
          <w:sz w:val="24"/>
          <w:lang w:eastAsia="zh-CN"/>
        </w:rPr>
        <w:t>核心网</w:t>
      </w:r>
      <w:proofErr w:type="gramEnd"/>
      <w:r>
        <w:rPr>
          <w:rFonts w:ascii="仿宋" w:eastAsia="仿宋" w:hAnsi="仿宋" w:hint="eastAsia"/>
          <w:sz w:val="24"/>
          <w:lang w:eastAsia="zh-CN"/>
        </w:rPr>
        <w:t>设备常见故障的分析和排查技术。</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（9）5G室外/室内基站建设工程勘测、设计、概预算、实施和验收。</w:t>
      </w:r>
    </w:p>
    <w:p w:rsidR="00A7664F" w:rsidRDefault="005D49E8">
      <w:pPr>
        <w:spacing w:line="360" w:lineRule="auto"/>
        <w:ind w:firstLineChars="196" w:firstLine="588"/>
        <w:outlineLvl w:val="0"/>
        <w:rPr>
          <w:rFonts w:ascii="黑体" w:eastAsia="黑体" w:hAnsi="黑体"/>
          <w:sz w:val="30"/>
          <w:szCs w:val="30"/>
          <w:lang w:eastAsia="zh-CN"/>
        </w:rPr>
      </w:pPr>
      <w:bookmarkStart w:id="6" w:name="_Toc151453445"/>
      <w:r>
        <w:rPr>
          <w:rFonts w:ascii="黑体" w:eastAsia="黑体" w:hAnsi="黑体" w:cs="宋体" w:hint="eastAsia"/>
          <w:sz w:val="30"/>
          <w:szCs w:val="30"/>
          <w:lang w:eastAsia="zh-CN"/>
        </w:rPr>
        <w:t>（八）技术环境</w:t>
      </w:r>
      <w:bookmarkEnd w:id="6"/>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本赛项使用IUV 5G全网部署与优化、5G站点工程竞技系统、5G智能制造专网实训平台作为竞赛平台。该系统通过虚拟实现5G网络中</w:t>
      </w:r>
      <w:proofErr w:type="spellStart"/>
      <w:r>
        <w:rPr>
          <w:rFonts w:ascii="仿宋" w:eastAsia="仿宋" w:hAnsi="仿宋" w:hint="eastAsia"/>
          <w:sz w:val="24"/>
          <w:lang w:eastAsia="zh-CN"/>
        </w:rPr>
        <w:t>gNodeB</w:t>
      </w:r>
      <w:proofErr w:type="spellEnd"/>
      <w:r>
        <w:rPr>
          <w:rFonts w:ascii="仿宋" w:eastAsia="仿宋" w:hAnsi="仿宋" w:hint="eastAsia"/>
          <w:sz w:val="24"/>
          <w:lang w:eastAsia="zh-CN"/>
        </w:rPr>
        <w:t>（TDD/FDD）、</w:t>
      </w:r>
      <w:proofErr w:type="gramStart"/>
      <w:r>
        <w:rPr>
          <w:rFonts w:ascii="仿宋" w:eastAsia="仿宋" w:hAnsi="仿宋" w:hint="eastAsia"/>
          <w:sz w:val="24"/>
          <w:lang w:eastAsia="zh-CN"/>
        </w:rPr>
        <w:t>承载网</w:t>
      </w:r>
      <w:proofErr w:type="gramEnd"/>
      <w:r>
        <w:rPr>
          <w:rFonts w:ascii="仿宋" w:eastAsia="仿宋" w:hAnsi="仿宋" w:hint="eastAsia"/>
          <w:sz w:val="24"/>
          <w:lang w:eastAsia="zh-CN"/>
        </w:rPr>
        <w:t>以及5GC</w:t>
      </w:r>
      <w:proofErr w:type="gramStart"/>
      <w:r>
        <w:rPr>
          <w:rFonts w:ascii="仿宋" w:eastAsia="仿宋" w:hAnsi="仿宋" w:hint="eastAsia"/>
          <w:sz w:val="24"/>
          <w:lang w:eastAsia="zh-CN"/>
        </w:rPr>
        <w:t>核心网</w:t>
      </w:r>
      <w:proofErr w:type="gramEnd"/>
      <w:r>
        <w:rPr>
          <w:rFonts w:ascii="仿宋" w:eastAsia="仿宋" w:hAnsi="仿宋" w:hint="eastAsia"/>
          <w:sz w:val="24"/>
          <w:lang w:eastAsia="zh-CN"/>
        </w:rPr>
        <w:t>设备的调试与维护，可以完成NR无线接入网、</w:t>
      </w:r>
      <w:proofErr w:type="gramStart"/>
      <w:r>
        <w:rPr>
          <w:rFonts w:ascii="仿宋" w:eastAsia="仿宋" w:hAnsi="仿宋" w:hint="eastAsia"/>
          <w:sz w:val="24"/>
          <w:lang w:eastAsia="zh-CN"/>
        </w:rPr>
        <w:t>承载网以及核心网</w:t>
      </w:r>
      <w:proofErr w:type="gramEnd"/>
      <w:r>
        <w:rPr>
          <w:rFonts w:ascii="仿宋" w:eastAsia="仿宋" w:hAnsi="仿宋" w:hint="eastAsia"/>
          <w:sz w:val="24"/>
          <w:lang w:eastAsia="zh-CN"/>
        </w:rPr>
        <w:t>的网络规划与设备线缆连接，各模块数据配置以及全网业务对接和演示等功能。</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028"/>
        <w:gridCol w:w="6011"/>
        <w:gridCol w:w="783"/>
      </w:tblGrid>
      <w:tr w:rsidR="00A7664F">
        <w:trPr>
          <w:jc w:val="center"/>
        </w:trPr>
        <w:tc>
          <w:tcPr>
            <w:tcW w:w="697"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b/>
                <w:bCs/>
              </w:rPr>
            </w:pPr>
            <w:proofErr w:type="spellStart"/>
            <w:r>
              <w:rPr>
                <w:rFonts w:ascii="仿宋" w:eastAsia="仿宋" w:hAnsi="仿宋" w:cs="仿宋" w:hint="eastAsia"/>
                <w:b/>
                <w:bCs/>
              </w:rPr>
              <w:t>序号</w:t>
            </w:r>
            <w:proofErr w:type="spellEnd"/>
          </w:p>
        </w:tc>
        <w:tc>
          <w:tcPr>
            <w:tcW w:w="1028"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b/>
                <w:bCs/>
              </w:rPr>
            </w:pPr>
            <w:proofErr w:type="spellStart"/>
            <w:r>
              <w:rPr>
                <w:rFonts w:ascii="仿宋" w:eastAsia="仿宋" w:hAnsi="仿宋" w:cs="仿宋" w:hint="eastAsia"/>
                <w:b/>
                <w:bCs/>
              </w:rPr>
              <w:t>设备及软件名称</w:t>
            </w:r>
            <w:proofErr w:type="spellEnd"/>
          </w:p>
        </w:tc>
        <w:tc>
          <w:tcPr>
            <w:tcW w:w="6011"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b/>
                <w:bCs/>
              </w:rPr>
            </w:pPr>
            <w:proofErr w:type="spellStart"/>
            <w:r>
              <w:rPr>
                <w:rFonts w:ascii="仿宋" w:eastAsia="仿宋" w:hAnsi="仿宋" w:cs="仿宋" w:hint="eastAsia"/>
                <w:b/>
                <w:bCs/>
              </w:rPr>
              <w:t>规格及要求</w:t>
            </w:r>
            <w:proofErr w:type="spellEnd"/>
          </w:p>
        </w:tc>
        <w:tc>
          <w:tcPr>
            <w:tcW w:w="783"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b/>
                <w:bCs/>
              </w:rPr>
            </w:pPr>
            <w:proofErr w:type="spellStart"/>
            <w:r>
              <w:rPr>
                <w:rFonts w:ascii="仿宋" w:eastAsia="仿宋" w:hAnsi="仿宋" w:cs="仿宋" w:hint="eastAsia"/>
                <w:b/>
                <w:bCs/>
              </w:rPr>
              <w:t>数量</w:t>
            </w:r>
            <w:proofErr w:type="spellEnd"/>
          </w:p>
        </w:tc>
      </w:tr>
      <w:tr w:rsidR="00A7664F">
        <w:trPr>
          <w:jc w:val="center"/>
        </w:trPr>
        <w:tc>
          <w:tcPr>
            <w:tcW w:w="697"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t>1</w:t>
            </w:r>
          </w:p>
        </w:tc>
        <w:tc>
          <w:tcPr>
            <w:tcW w:w="1028"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lang w:eastAsia="zh-CN"/>
              </w:rPr>
            </w:pPr>
            <w:r>
              <w:rPr>
                <w:rFonts w:ascii="仿宋" w:eastAsia="仿宋" w:hAnsi="仿宋" w:cs="仿宋" w:hint="eastAsia"/>
                <w:lang w:eastAsia="zh-CN"/>
              </w:rPr>
              <w:t>5G全网建设与优化虚拟仿真教学软件</w:t>
            </w:r>
          </w:p>
        </w:tc>
        <w:tc>
          <w:tcPr>
            <w:tcW w:w="6011" w:type="dxa"/>
            <w:tcBorders>
              <w:top w:val="single" w:sz="4" w:space="0" w:color="auto"/>
              <w:left w:val="single" w:sz="4" w:space="0" w:color="auto"/>
              <w:bottom w:val="single" w:sz="4" w:space="0" w:color="auto"/>
              <w:right w:val="single" w:sz="4" w:space="0" w:color="auto"/>
            </w:tcBorders>
          </w:tcPr>
          <w:p w:rsidR="00A7664F" w:rsidRDefault="005D49E8">
            <w:pPr>
              <w:rPr>
                <w:rFonts w:ascii="仿宋" w:eastAsia="仿宋" w:hAnsi="仿宋" w:cs="仿宋"/>
                <w:lang w:eastAsia="zh-CN"/>
              </w:rPr>
            </w:pPr>
            <w:r>
              <w:rPr>
                <w:rFonts w:ascii="仿宋" w:eastAsia="仿宋" w:hAnsi="仿宋" w:cs="仿宋" w:hint="eastAsia"/>
                <w:lang w:eastAsia="zh-CN"/>
              </w:rPr>
              <w:t>1.系统平台要以5G商用网络实际情形进行设计。</w:t>
            </w:r>
          </w:p>
          <w:p w:rsidR="00A7664F" w:rsidRDefault="005D49E8">
            <w:pPr>
              <w:rPr>
                <w:rFonts w:ascii="仿宋" w:eastAsia="仿宋" w:hAnsi="仿宋" w:cs="仿宋"/>
              </w:rPr>
            </w:pPr>
            <w:r>
              <w:rPr>
                <w:rFonts w:ascii="仿宋" w:eastAsia="仿宋" w:hAnsi="仿宋" w:cs="仿宋" w:hint="eastAsia"/>
              </w:rPr>
              <w:t>（1）至少支持SA与NSA两种组网模式，涵盖Option3x、Option2、Option4a三种或以上组网选项。</w:t>
            </w:r>
          </w:p>
          <w:p w:rsidR="00A7664F" w:rsidRDefault="005D49E8">
            <w:pPr>
              <w:rPr>
                <w:rFonts w:ascii="仿宋" w:eastAsia="仿宋" w:hAnsi="仿宋" w:cs="仿宋"/>
              </w:rPr>
            </w:pPr>
            <w:r>
              <w:rPr>
                <w:rFonts w:ascii="仿宋" w:eastAsia="仿宋" w:hAnsi="仿宋" w:cs="仿宋" w:hint="eastAsia"/>
              </w:rPr>
              <w:t xml:space="preserve">（2）5G </w:t>
            </w:r>
            <w:proofErr w:type="spellStart"/>
            <w:r>
              <w:rPr>
                <w:rFonts w:ascii="仿宋" w:eastAsia="仿宋" w:hAnsi="仿宋" w:cs="仿宋" w:hint="eastAsia"/>
              </w:rPr>
              <w:t>NR支持CU、DU分离与合设</w:t>
            </w:r>
            <w:proofErr w:type="spellEnd"/>
            <w:r>
              <w:rPr>
                <w:rFonts w:ascii="仿宋" w:eastAsia="仿宋" w:hAnsi="仿宋" w:cs="仿宋" w:hint="eastAsia"/>
              </w:rPr>
              <w:t>。</w:t>
            </w:r>
          </w:p>
          <w:p w:rsidR="00A7664F" w:rsidRDefault="005D49E8">
            <w:pPr>
              <w:rPr>
                <w:rFonts w:ascii="仿宋" w:eastAsia="仿宋" w:hAnsi="仿宋" w:cs="仿宋"/>
              </w:rPr>
            </w:pPr>
            <w:r>
              <w:rPr>
                <w:rFonts w:ascii="仿宋" w:eastAsia="仿宋" w:hAnsi="仿宋" w:cs="仿宋" w:hint="eastAsia"/>
              </w:rPr>
              <w:t>（3）5GC核心网支持SBA服务架构，采用NFV部署。（4）EPC核心网至少包括MME、SGW、PGW、HSS、SW等网元，EUTRAN无线部分包括BBU、AAU、GPS等网元。</w:t>
            </w:r>
          </w:p>
          <w:p w:rsidR="00A7664F" w:rsidRDefault="005D49E8">
            <w:pPr>
              <w:rPr>
                <w:rFonts w:ascii="仿宋" w:eastAsia="仿宋" w:hAnsi="仿宋" w:cs="仿宋"/>
                <w:lang w:eastAsia="zh-CN"/>
              </w:rPr>
            </w:pPr>
            <w:r>
              <w:rPr>
                <w:rFonts w:ascii="仿宋" w:eastAsia="仿宋" w:hAnsi="仿宋" w:cs="仿宋" w:hint="eastAsia"/>
                <w:lang w:eastAsia="zh-CN"/>
              </w:rPr>
              <w:t>（5）支持无线网、承载网、</w:t>
            </w:r>
            <w:proofErr w:type="gramStart"/>
            <w:r>
              <w:rPr>
                <w:rFonts w:ascii="仿宋" w:eastAsia="仿宋" w:hAnsi="仿宋" w:cs="仿宋" w:hint="eastAsia"/>
                <w:lang w:eastAsia="zh-CN"/>
              </w:rPr>
              <w:t>核心网</w:t>
            </w:r>
            <w:proofErr w:type="gramEnd"/>
            <w:r>
              <w:rPr>
                <w:rFonts w:ascii="仿宋" w:eastAsia="仿宋" w:hAnsi="仿宋" w:cs="仿宋" w:hint="eastAsia"/>
                <w:lang w:eastAsia="zh-CN"/>
              </w:rPr>
              <w:t>端到端网络切片。</w:t>
            </w:r>
          </w:p>
          <w:p w:rsidR="00A7664F" w:rsidRDefault="005D49E8">
            <w:pPr>
              <w:rPr>
                <w:rFonts w:ascii="仿宋" w:eastAsia="仿宋" w:hAnsi="仿宋" w:cs="仿宋"/>
                <w:lang w:eastAsia="zh-CN"/>
              </w:rPr>
            </w:pPr>
            <w:r>
              <w:rPr>
                <w:rFonts w:ascii="仿宋" w:eastAsia="仿宋" w:hAnsi="仿宋" w:cs="仿宋" w:hint="eastAsia"/>
                <w:lang w:eastAsia="zh-CN"/>
              </w:rPr>
              <w:t>（6）</w:t>
            </w:r>
            <w:proofErr w:type="gramStart"/>
            <w:r>
              <w:rPr>
                <w:rFonts w:ascii="仿宋" w:eastAsia="仿宋" w:hAnsi="仿宋" w:cs="仿宋" w:hint="eastAsia"/>
                <w:lang w:eastAsia="zh-CN"/>
              </w:rPr>
              <w:t>承载网</w:t>
            </w:r>
            <w:proofErr w:type="gramEnd"/>
            <w:r>
              <w:rPr>
                <w:rFonts w:ascii="仿宋" w:eastAsia="仿宋" w:hAnsi="仿宋" w:cs="仿宋" w:hint="eastAsia"/>
                <w:lang w:eastAsia="zh-CN"/>
              </w:rPr>
              <w:t>包含数据通信网及光传输网络。光传输网络需包含OTN网元。</w:t>
            </w:r>
          </w:p>
          <w:p w:rsidR="00A7664F" w:rsidRDefault="005D49E8">
            <w:pPr>
              <w:rPr>
                <w:rFonts w:ascii="仿宋" w:eastAsia="仿宋" w:hAnsi="仿宋" w:cs="仿宋"/>
                <w:lang w:eastAsia="zh-CN"/>
              </w:rPr>
            </w:pPr>
            <w:r>
              <w:rPr>
                <w:rFonts w:ascii="仿宋" w:eastAsia="仿宋" w:hAnsi="仿宋" w:cs="仿宋" w:hint="eastAsia"/>
                <w:lang w:eastAsia="zh-CN"/>
              </w:rPr>
              <w:t>2.支持硬件配置功能：可完成设备的选型、布放、连线等任务。</w:t>
            </w:r>
          </w:p>
          <w:p w:rsidR="00A7664F" w:rsidRDefault="005D49E8">
            <w:pPr>
              <w:rPr>
                <w:rFonts w:ascii="仿宋" w:eastAsia="仿宋" w:hAnsi="仿宋" w:cs="仿宋"/>
                <w:lang w:eastAsia="zh-CN"/>
              </w:rPr>
            </w:pPr>
            <w:r>
              <w:rPr>
                <w:rFonts w:ascii="仿宋" w:eastAsia="仿宋" w:hAnsi="仿宋" w:cs="仿宋" w:hint="eastAsia"/>
                <w:lang w:eastAsia="zh-CN"/>
              </w:rPr>
              <w:t>（1）无线机房包括站点机房与CU机房，可完成机房内CU、DU、ITBBU、单板部署，塔顶AAU部署，机房外GPS部署及网元线缆连接。支持CRAN与DRAN模式。</w:t>
            </w:r>
          </w:p>
          <w:p w:rsidR="00A7664F" w:rsidRDefault="005D49E8">
            <w:pPr>
              <w:rPr>
                <w:rFonts w:ascii="仿宋" w:eastAsia="仿宋" w:hAnsi="仿宋" w:cs="仿宋"/>
                <w:lang w:eastAsia="zh-CN"/>
              </w:rPr>
            </w:pPr>
            <w:r>
              <w:rPr>
                <w:rFonts w:ascii="仿宋" w:eastAsia="仿宋" w:hAnsi="仿宋" w:cs="仿宋" w:hint="eastAsia"/>
                <w:lang w:eastAsia="zh-CN"/>
              </w:rPr>
              <w:t>（2）</w:t>
            </w:r>
            <w:proofErr w:type="gramStart"/>
            <w:r>
              <w:rPr>
                <w:rFonts w:ascii="仿宋" w:eastAsia="仿宋" w:hAnsi="仿宋" w:cs="仿宋" w:hint="eastAsia"/>
                <w:lang w:eastAsia="zh-CN"/>
              </w:rPr>
              <w:t>承载网</w:t>
            </w:r>
            <w:proofErr w:type="gramEnd"/>
            <w:r>
              <w:rPr>
                <w:rFonts w:ascii="仿宋" w:eastAsia="仿宋" w:hAnsi="仿宋" w:cs="仿宋" w:hint="eastAsia"/>
                <w:lang w:eastAsia="zh-CN"/>
              </w:rPr>
              <w:t>机房硬件配置，可完成IP承载设备和光传输设备部署。</w:t>
            </w:r>
          </w:p>
          <w:p w:rsidR="00A7664F" w:rsidRDefault="005D49E8">
            <w:pPr>
              <w:rPr>
                <w:rFonts w:ascii="仿宋" w:eastAsia="仿宋" w:hAnsi="仿宋" w:cs="仿宋"/>
                <w:lang w:eastAsia="zh-CN"/>
              </w:rPr>
            </w:pPr>
            <w:r>
              <w:rPr>
                <w:rFonts w:ascii="仿宋" w:eastAsia="仿宋" w:hAnsi="仿宋" w:cs="仿宋" w:hint="eastAsia"/>
                <w:lang w:eastAsia="zh-CN"/>
              </w:rPr>
              <w:t>（3）</w:t>
            </w:r>
            <w:proofErr w:type="gramStart"/>
            <w:r>
              <w:rPr>
                <w:rFonts w:ascii="仿宋" w:eastAsia="仿宋" w:hAnsi="仿宋" w:cs="仿宋" w:hint="eastAsia"/>
                <w:lang w:eastAsia="zh-CN"/>
              </w:rPr>
              <w:t>核心网</w:t>
            </w:r>
            <w:proofErr w:type="gramEnd"/>
            <w:r>
              <w:rPr>
                <w:rFonts w:ascii="仿宋" w:eastAsia="仿宋" w:hAnsi="仿宋" w:cs="仿宋" w:hint="eastAsia"/>
                <w:lang w:eastAsia="zh-CN"/>
              </w:rPr>
              <w:t>机房硬件配置，可完成EPC设备与5GC服务器设备部署与连线。</w:t>
            </w:r>
          </w:p>
          <w:p w:rsidR="00A7664F" w:rsidRDefault="005D49E8">
            <w:pPr>
              <w:rPr>
                <w:rFonts w:ascii="仿宋" w:eastAsia="仿宋" w:hAnsi="仿宋" w:cs="仿宋"/>
                <w:lang w:eastAsia="zh-CN"/>
              </w:rPr>
            </w:pPr>
            <w:r>
              <w:rPr>
                <w:rFonts w:ascii="仿宋" w:eastAsia="仿宋" w:hAnsi="仿宋" w:cs="仿宋" w:hint="eastAsia"/>
                <w:lang w:eastAsia="zh-CN"/>
              </w:rPr>
              <w:t xml:space="preserve">3.支持数据配置功能：参数的增删、修改及保存等功能。 </w:t>
            </w:r>
          </w:p>
          <w:p w:rsidR="00A7664F" w:rsidRDefault="005D49E8">
            <w:pPr>
              <w:rPr>
                <w:rFonts w:ascii="仿宋" w:eastAsia="仿宋" w:hAnsi="仿宋" w:cs="仿宋"/>
                <w:lang w:eastAsia="zh-CN"/>
              </w:rPr>
            </w:pPr>
            <w:r>
              <w:rPr>
                <w:rFonts w:ascii="仿宋" w:eastAsia="仿宋" w:hAnsi="仿宋" w:cs="仿宋" w:hint="eastAsia"/>
                <w:lang w:eastAsia="zh-CN"/>
              </w:rPr>
              <w:lastRenderedPageBreak/>
              <w:t>（1）无线接入网配置包括物理层、RLC层、MAC层、PDCP层、RRC层与NAS层下路由与SCTP对接、物理信号与信道、时频资源、移动性、双连接、网络切片、关键技术等参数类型。</w:t>
            </w:r>
          </w:p>
          <w:p w:rsidR="00A7664F" w:rsidRDefault="005D49E8">
            <w:pPr>
              <w:rPr>
                <w:rFonts w:ascii="仿宋" w:eastAsia="仿宋" w:hAnsi="仿宋" w:cs="仿宋"/>
                <w:lang w:eastAsia="zh-CN"/>
              </w:rPr>
            </w:pPr>
            <w:r>
              <w:rPr>
                <w:rFonts w:ascii="仿宋" w:eastAsia="仿宋" w:hAnsi="仿宋" w:cs="仿宋" w:hint="eastAsia"/>
                <w:lang w:eastAsia="zh-CN"/>
              </w:rPr>
              <w:t>（2）IP承载设备支持IP地址、路由、</w:t>
            </w:r>
            <w:proofErr w:type="spellStart"/>
            <w:r>
              <w:rPr>
                <w:rFonts w:ascii="仿宋" w:eastAsia="仿宋" w:hAnsi="仿宋" w:cs="仿宋" w:hint="eastAsia"/>
                <w:lang w:eastAsia="zh-CN"/>
              </w:rPr>
              <w:t>FlexE</w:t>
            </w:r>
            <w:proofErr w:type="spellEnd"/>
            <w:r>
              <w:rPr>
                <w:rFonts w:ascii="仿宋" w:eastAsia="仿宋" w:hAnsi="仿宋" w:cs="仿宋" w:hint="eastAsia"/>
                <w:lang w:eastAsia="zh-CN"/>
              </w:rPr>
              <w:t>切片/聚合/交叉配置、前</w:t>
            </w:r>
            <w:proofErr w:type="gramStart"/>
            <w:r>
              <w:rPr>
                <w:rFonts w:ascii="仿宋" w:eastAsia="仿宋" w:hAnsi="仿宋" w:cs="仿宋" w:hint="eastAsia"/>
                <w:lang w:eastAsia="zh-CN"/>
              </w:rPr>
              <w:t>传网络</w:t>
            </w:r>
            <w:proofErr w:type="gramEnd"/>
            <w:r>
              <w:rPr>
                <w:rFonts w:ascii="仿宋" w:eastAsia="仿宋" w:hAnsi="仿宋" w:cs="仿宋" w:hint="eastAsia"/>
                <w:lang w:eastAsia="zh-CN"/>
              </w:rPr>
              <w:t>配置等。</w:t>
            </w:r>
          </w:p>
          <w:p w:rsidR="00A7664F" w:rsidRDefault="005D49E8">
            <w:pPr>
              <w:rPr>
                <w:rFonts w:ascii="仿宋" w:eastAsia="仿宋" w:hAnsi="仿宋" w:cs="仿宋"/>
                <w:lang w:eastAsia="zh-CN"/>
              </w:rPr>
            </w:pPr>
            <w:r>
              <w:rPr>
                <w:rFonts w:ascii="仿宋" w:eastAsia="仿宋" w:hAnsi="仿宋" w:cs="仿宋" w:hint="eastAsia"/>
                <w:lang w:eastAsia="zh-CN"/>
              </w:rPr>
              <w:t>（3）5GC</w:t>
            </w:r>
            <w:proofErr w:type="gramStart"/>
            <w:r>
              <w:rPr>
                <w:rFonts w:ascii="仿宋" w:eastAsia="仿宋" w:hAnsi="仿宋" w:cs="仿宋" w:hint="eastAsia"/>
                <w:lang w:eastAsia="zh-CN"/>
              </w:rPr>
              <w:t>核心网</w:t>
            </w:r>
            <w:proofErr w:type="gramEnd"/>
            <w:r>
              <w:rPr>
                <w:rFonts w:ascii="仿宋" w:eastAsia="仿宋" w:hAnsi="仿宋" w:cs="仿宋" w:hint="eastAsia"/>
                <w:lang w:eastAsia="zh-CN"/>
              </w:rPr>
              <w:t>包括AMF、SMF、AUSF、UPF、PCF、NSSF、UDM、NRF下切片配置、NF发现策略、HTTP对接、虚拟路由、开户鉴权等配等。EPC</w:t>
            </w:r>
            <w:proofErr w:type="gramStart"/>
            <w:r>
              <w:rPr>
                <w:rFonts w:ascii="仿宋" w:eastAsia="仿宋" w:hAnsi="仿宋" w:cs="仿宋" w:hint="eastAsia"/>
                <w:lang w:eastAsia="zh-CN"/>
              </w:rPr>
              <w:t>核心网</w:t>
            </w:r>
            <w:proofErr w:type="gramEnd"/>
            <w:r>
              <w:rPr>
                <w:rFonts w:ascii="仿宋" w:eastAsia="仿宋" w:hAnsi="仿宋" w:cs="仿宋" w:hint="eastAsia"/>
                <w:lang w:eastAsia="zh-CN"/>
              </w:rPr>
              <w:t>MME、SGW、PGW、HSS包含路由对接、会话解析、签约鉴权等配置。</w:t>
            </w:r>
          </w:p>
          <w:p w:rsidR="00A7664F" w:rsidRDefault="005D49E8">
            <w:pPr>
              <w:rPr>
                <w:rFonts w:ascii="仿宋" w:eastAsia="仿宋" w:hAnsi="仿宋" w:cs="仿宋"/>
                <w:lang w:eastAsia="zh-CN"/>
              </w:rPr>
            </w:pPr>
            <w:r>
              <w:rPr>
                <w:rFonts w:ascii="仿宋" w:eastAsia="仿宋" w:hAnsi="仿宋" w:cs="仿宋" w:hint="eastAsia"/>
                <w:lang w:eastAsia="zh-CN"/>
              </w:rPr>
              <w:t>4.支持链路、5G注册、5G会话、联网等业务调试。</w:t>
            </w:r>
          </w:p>
          <w:p w:rsidR="00A7664F" w:rsidRDefault="005D49E8">
            <w:pPr>
              <w:rPr>
                <w:rFonts w:ascii="仿宋" w:eastAsia="仿宋" w:hAnsi="仿宋" w:cs="仿宋"/>
                <w:lang w:eastAsia="zh-CN"/>
              </w:rPr>
            </w:pPr>
            <w:r>
              <w:rPr>
                <w:rFonts w:ascii="仿宋" w:eastAsia="仿宋" w:hAnsi="仿宋" w:cs="仿宋" w:hint="eastAsia"/>
                <w:lang w:eastAsia="zh-CN"/>
              </w:rPr>
              <w:t>（1）提供告警、Ping、Trace、光路检测、路由表与状态查询等链路工具。</w:t>
            </w:r>
          </w:p>
          <w:p w:rsidR="00A7664F" w:rsidRDefault="005D49E8">
            <w:pPr>
              <w:rPr>
                <w:rFonts w:ascii="仿宋" w:eastAsia="仿宋" w:hAnsi="仿宋" w:cs="仿宋"/>
                <w:lang w:eastAsia="zh-CN"/>
              </w:rPr>
            </w:pPr>
            <w:r>
              <w:rPr>
                <w:rFonts w:ascii="仿宋" w:eastAsia="仿宋" w:hAnsi="仿宋" w:cs="仿宋" w:hint="eastAsia"/>
                <w:lang w:eastAsia="zh-CN"/>
              </w:rPr>
              <w:t>（2）网络优化包含基础优化、移动性管理、网络切片编排。包含但不限于语音、直播、视频等。CQT与DT测试支持RSRP、SINR、速率、时延、丢包、切换/重选/漫游成功率等参数与小区信息实时反馈。网络切片编排包含5G典型应用场景，如自动驾驶、AR远程医疗、智慧农业、智慧城市等。</w:t>
            </w:r>
          </w:p>
          <w:p w:rsidR="00A7664F" w:rsidRDefault="005D49E8">
            <w:pPr>
              <w:rPr>
                <w:rFonts w:ascii="仿宋" w:eastAsia="仿宋" w:hAnsi="仿宋" w:cs="仿宋"/>
              </w:rPr>
            </w:pPr>
            <w:r>
              <w:rPr>
                <w:rFonts w:ascii="仿宋" w:eastAsia="仿宋" w:hAnsi="仿宋" w:cs="仿宋" w:hint="eastAsia"/>
              </w:rPr>
              <w:t>（3）系统应支持5G信令跟踪与字段解析，至少包含RRC、S1AP、NAS、X2AP、Diameter、GTPV2、HTTP、NGAP、PFCP、IP等主要类型。</w:t>
            </w:r>
          </w:p>
        </w:tc>
        <w:tc>
          <w:tcPr>
            <w:tcW w:w="783"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proofErr w:type="spellStart"/>
            <w:r>
              <w:rPr>
                <w:rFonts w:ascii="仿宋" w:eastAsia="仿宋" w:hAnsi="仿宋" w:cs="仿宋" w:hint="eastAsia"/>
              </w:rPr>
              <w:lastRenderedPageBreak/>
              <w:t>每参赛队</w:t>
            </w:r>
            <w:proofErr w:type="spellEnd"/>
          </w:p>
          <w:p w:rsidR="00A7664F" w:rsidRDefault="005D49E8">
            <w:pPr>
              <w:jc w:val="center"/>
              <w:rPr>
                <w:rFonts w:ascii="仿宋" w:eastAsia="仿宋" w:hAnsi="仿宋" w:cs="仿宋"/>
              </w:rPr>
            </w:pPr>
            <w:r>
              <w:rPr>
                <w:rFonts w:ascii="仿宋" w:eastAsia="仿宋" w:hAnsi="仿宋" w:cs="仿宋" w:hint="eastAsia"/>
              </w:rPr>
              <w:t>2</w:t>
            </w:r>
          </w:p>
          <w:p w:rsidR="00A7664F" w:rsidRDefault="005D49E8">
            <w:pPr>
              <w:jc w:val="center"/>
              <w:rPr>
                <w:rFonts w:ascii="仿宋" w:eastAsia="仿宋" w:hAnsi="仿宋" w:cs="仿宋"/>
              </w:rPr>
            </w:pPr>
            <w:r>
              <w:rPr>
                <w:rFonts w:ascii="仿宋" w:eastAsia="仿宋" w:hAnsi="仿宋" w:cs="仿宋" w:hint="eastAsia"/>
              </w:rPr>
              <w:t>套</w:t>
            </w:r>
          </w:p>
        </w:tc>
      </w:tr>
      <w:tr w:rsidR="00A7664F">
        <w:trPr>
          <w:jc w:val="center"/>
        </w:trPr>
        <w:tc>
          <w:tcPr>
            <w:tcW w:w="697"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lastRenderedPageBreak/>
              <w:t>2</w:t>
            </w:r>
          </w:p>
        </w:tc>
        <w:tc>
          <w:tcPr>
            <w:tcW w:w="1028"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t>5G站点工程仿真系统</w:t>
            </w:r>
          </w:p>
        </w:tc>
        <w:tc>
          <w:tcPr>
            <w:tcW w:w="6011" w:type="dxa"/>
            <w:tcBorders>
              <w:top w:val="single" w:sz="4" w:space="0" w:color="auto"/>
              <w:left w:val="single" w:sz="4" w:space="0" w:color="auto"/>
              <w:bottom w:val="single" w:sz="4" w:space="0" w:color="auto"/>
              <w:right w:val="single" w:sz="4" w:space="0" w:color="auto"/>
            </w:tcBorders>
          </w:tcPr>
          <w:p w:rsidR="00A7664F" w:rsidRDefault="005D49E8">
            <w:pPr>
              <w:rPr>
                <w:rFonts w:ascii="仿宋" w:eastAsia="仿宋" w:hAnsi="仿宋" w:cs="仿宋"/>
                <w:lang w:eastAsia="zh-CN"/>
              </w:rPr>
            </w:pPr>
            <w:r>
              <w:rPr>
                <w:rFonts w:ascii="仿宋" w:eastAsia="仿宋" w:hAnsi="仿宋" w:cs="仿宋" w:hint="eastAsia"/>
                <w:lang w:eastAsia="zh-CN"/>
              </w:rPr>
              <w:t>系统平台需以5G</w:t>
            </w:r>
            <w:proofErr w:type="gramStart"/>
            <w:r>
              <w:rPr>
                <w:rFonts w:ascii="仿宋" w:eastAsia="仿宋" w:hAnsi="仿宋" w:cs="仿宋" w:hint="eastAsia"/>
                <w:lang w:eastAsia="zh-CN"/>
              </w:rPr>
              <w:t>现网经典</w:t>
            </w:r>
            <w:proofErr w:type="gramEnd"/>
            <w:r>
              <w:rPr>
                <w:rFonts w:ascii="仿宋" w:eastAsia="仿宋" w:hAnsi="仿宋" w:cs="仿宋" w:hint="eastAsia"/>
                <w:lang w:eastAsia="zh-CN"/>
              </w:rPr>
              <w:t>工程案例为原型进行设计，包含规划选址、站点勘察、方案设计、工程实施及开通验收等主要建网流程，</w:t>
            </w:r>
            <w:proofErr w:type="gramStart"/>
            <w:r>
              <w:rPr>
                <w:rFonts w:ascii="仿宋" w:eastAsia="仿宋" w:hAnsi="仿宋" w:cs="仿宋" w:hint="eastAsia"/>
                <w:lang w:eastAsia="zh-CN"/>
              </w:rPr>
              <w:t>需支持宏站</w:t>
            </w:r>
            <w:proofErr w:type="gramEnd"/>
            <w:r>
              <w:rPr>
                <w:rFonts w:ascii="仿宋" w:eastAsia="仿宋" w:hAnsi="仿宋" w:cs="仿宋" w:hint="eastAsia"/>
                <w:lang w:eastAsia="zh-CN"/>
              </w:rPr>
              <w:t>与数字化室内分布系统两种网络覆盖模式。</w:t>
            </w:r>
          </w:p>
          <w:p w:rsidR="00A7664F" w:rsidRDefault="005D49E8">
            <w:pPr>
              <w:rPr>
                <w:rFonts w:ascii="仿宋" w:eastAsia="仿宋" w:hAnsi="仿宋" w:cs="仿宋"/>
                <w:lang w:eastAsia="zh-CN"/>
              </w:rPr>
            </w:pPr>
            <w:r>
              <w:rPr>
                <w:rFonts w:ascii="仿宋" w:eastAsia="仿宋" w:hAnsi="仿宋" w:cs="仿宋" w:hint="eastAsia"/>
                <w:lang w:eastAsia="zh-CN"/>
              </w:rPr>
              <w:t>1.工程规划参数设置至少包括覆盖区域、覆盖半径、天线规划高度、规划频段、投资预算、建设周期、物业协调难度、建筑承重能力及基本风压等主要参数。</w:t>
            </w:r>
          </w:p>
          <w:p w:rsidR="00A7664F" w:rsidRDefault="005D49E8">
            <w:pPr>
              <w:rPr>
                <w:rFonts w:ascii="仿宋" w:eastAsia="仿宋" w:hAnsi="仿宋" w:cs="仿宋"/>
                <w:lang w:eastAsia="zh-CN"/>
              </w:rPr>
            </w:pPr>
            <w:r>
              <w:rPr>
                <w:rFonts w:ascii="仿宋" w:eastAsia="仿宋" w:hAnsi="仿宋" w:cs="仿宋" w:hint="eastAsia"/>
                <w:lang w:eastAsia="zh-CN"/>
              </w:rPr>
              <w:t>2.站点选址应包含三种及以上典型场景，如密集市区、一般郊区、偏远山区等。</w:t>
            </w:r>
          </w:p>
          <w:p w:rsidR="00A7664F" w:rsidRDefault="005D49E8">
            <w:pPr>
              <w:rPr>
                <w:rFonts w:ascii="仿宋" w:eastAsia="仿宋" w:hAnsi="仿宋" w:cs="仿宋"/>
                <w:lang w:eastAsia="zh-CN"/>
              </w:rPr>
            </w:pPr>
            <w:r>
              <w:rPr>
                <w:rFonts w:ascii="仿宋" w:eastAsia="仿宋" w:hAnsi="仿宋" w:cs="仿宋" w:hint="eastAsia"/>
                <w:lang w:eastAsia="zh-CN"/>
              </w:rPr>
              <w:t>3.站点勘察应模拟真实工程，测量工具包含但不限于手持GPS测量仪、指南针、照相机、卷尺、激光测距仪等，可测量场景详细信息，并支持输出勘察报告。</w:t>
            </w:r>
          </w:p>
          <w:p w:rsidR="00A7664F" w:rsidRDefault="005D49E8">
            <w:pPr>
              <w:rPr>
                <w:rFonts w:ascii="仿宋" w:eastAsia="仿宋" w:hAnsi="仿宋" w:cs="仿宋"/>
                <w:lang w:eastAsia="zh-CN"/>
              </w:rPr>
            </w:pPr>
            <w:r>
              <w:rPr>
                <w:rFonts w:ascii="仿宋" w:eastAsia="仿宋" w:hAnsi="仿宋" w:cs="仿宋" w:hint="eastAsia"/>
                <w:lang w:eastAsia="zh-CN"/>
              </w:rPr>
              <w:t>（1）</w:t>
            </w:r>
            <w:proofErr w:type="gramStart"/>
            <w:r>
              <w:rPr>
                <w:rFonts w:ascii="仿宋" w:eastAsia="仿宋" w:hAnsi="仿宋" w:cs="仿宋" w:hint="eastAsia"/>
                <w:lang w:eastAsia="zh-CN"/>
              </w:rPr>
              <w:t>宏站支持</w:t>
            </w:r>
            <w:proofErr w:type="gramEnd"/>
            <w:r>
              <w:rPr>
                <w:rFonts w:ascii="仿宋" w:eastAsia="仿宋" w:hAnsi="仿宋" w:cs="仿宋" w:hint="eastAsia"/>
                <w:lang w:eastAsia="zh-CN"/>
              </w:rPr>
              <w:t>机房内勘察、机房外勘察、电源勘察、传输情况勘察、塔</w:t>
            </w:r>
            <w:proofErr w:type="gramStart"/>
            <w:r>
              <w:rPr>
                <w:rFonts w:ascii="仿宋" w:eastAsia="仿宋" w:hAnsi="仿宋" w:cs="仿宋" w:hint="eastAsia"/>
                <w:lang w:eastAsia="zh-CN"/>
              </w:rPr>
              <w:t>桅</w:t>
            </w:r>
            <w:proofErr w:type="gramEnd"/>
            <w:r>
              <w:rPr>
                <w:rFonts w:ascii="仿宋" w:eastAsia="仿宋" w:hAnsi="仿宋" w:cs="仿宋" w:hint="eastAsia"/>
                <w:lang w:eastAsia="zh-CN"/>
              </w:rPr>
              <w:t>信息勘察、天线及线缆勘察等主要场景勘察的典型工作流程。</w:t>
            </w:r>
          </w:p>
          <w:p w:rsidR="00A7664F" w:rsidRDefault="005D49E8">
            <w:pPr>
              <w:rPr>
                <w:rFonts w:ascii="仿宋" w:eastAsia="仿宋" w:hAnsi="仿宋" w:cs="仿宋"/>
                <w:lang w:eastAsia="zh-CN"/>
              </w:rPr>
            </w:pPr>
            <w:r>
              <w:rPr>
                <w:rFonts w:ascii="仿宋" w:eastAsia="仿宋" w:hAnsi="仿宋" w:cs="仿宋" w:hint="eastAsia"/>
                <w:lang w:eastAsia="zh-CN"/>
              </w:rPr>
              <w:t>（2）数字化室</w:t>
            </w:r>
            <w:proofErr w:type="gramStart"/>
            <w:r>
              <w:rPr>
                <w:rFonts w:ascii="仿宋" w:eastAsia="仿宋" w:hAnsi="仿宋" w:cs="仿宋" w:hint="eastAsia"/>
                <w:lang w:eastAsia="zh-CN"/>
              </w:rPr>
              <w:t>分支持</w:t>
            </w:r>
            <w:proofErr w:type="gramEnd"/>
            <w:r>
              <w:rPr>
                <w:rFonts w:ascii="仿宋" w:eastAsia="仿宋" w:hAnsi="仿宋" w:cs="仿宋" w:hint="eastAsia"/>
                <w:lang w:eastAsia="zh-CN"/>
              </w:rPr>
              <w:t>弱电井勘察、楼宇平层勘察、地下室勘察、机房勘察、电源勘察、传输情况勘察、设备信息勘察等典型的主要工作场景。</w:t>
            </w:r>
          </w:p>
          <w:p w:rsidR="00A7664F" w:rsidRDefault="005D49E8">
            <w:pPr>
              <w:rPr>
                <w:rFonts w:ascii="仿宋" w:eastAsia="仿宋" w:hAnsi="仿宋" w:cs="仿宋"/>
                <w:lang w:eastAsia="zh-CN"/>
              </w:rPr>
            </w:pPr>
            <w:r>
              <w:rPr>
                <w:rFonts w:ascii="仿宋" w:eastAsia="仿宋" w:hAnsi="仿宋" w:cs="仿宋" w:hint="eastAsia"/>
                <w:lang w:eastAsia="zh-CN"/>
              </w:rPr>
              <w:t>4、方案设计支持平面图纸设计功能。</w:t>
            </w:r>
          </w:p>
          <w:p w:rsidR="00A7664F" w:rsidRDefault="005D49E8">
            <w:pPr>
              <w:rPr>
                <w:rFonts w:ascii="仿宋" w:eastAsia="仿宋" w:hAnsi="仿宋" w:cs="仿宋"/>
                <w:lang w:eastAsia="zh-CN"/>
              </w:rPr>
            </w:pPr>
            <w:r>
              <w:rPr>
                <w:rFonts w:ascii="仿宋" w:eastAsia="仿宋" w:hAnsi="仿宋" w:cs="仿宋" w:hint="eastAsia"/>
                <w:lang w:eastAsia="zh-CN"/>
              </w:rPr>
              <w:t>（1）</w:t>
            </w:r>
            <w:proofErr w:type="gramStart"/>
            <w:r>
              <w:rPr>
                <w:rFonts w:ascii="仿宋" w:eastAsia="仿宋" w:hAnsi="仿宋" w:cs="仿宋" w:hint="eastAsia"/>
                <w:lang w:eastAsia="zh-CN"/>
              </w:rPr>
              <w:t>宏站应</w:t>
            </w:r>
            <w:proofErr w:type="gramEnd"/>
            <w:r>
              <w:rPr>
                <w:rFonts w:ascii="仿宋" w:eastAsia="仿宋" w:hAnsi="仿宋" w:cs="仿宋" w:hint="eastAsia"/>
                <w:lang w:eastAsia="zh-CN"/>
              </w:rPr>
              <w:t>包含天</w:t>
            </w:r>
            <w:proofErr w:type="gramStart"/>
            <w:r>
              <w:rPr>
                <w:rFonts w:ascii="仿宋" w:eastAsia="仿宋" w:hAnsi="仿宋" w:cs="仿宋" w:hint="eastAsia"/>
                <w:lang w:eastAsia="zh-CN"/>
              </w:rPr>
              <w:t>馈</w:t>
            </w:r>
            <w:proofErr w:type="gramEnd"/>
            <w:r>
              <w:rPr>
                <w:rFonts w:ascii="仿宋" w:eastAsia="仿宋" w:hAnsi="仿宋" w:cs="仿宋" w:hint="eastAsia"/>
                <w:lang w:eastAsia="zh-CN"/>
              </w:rPr>
              <w:t>安装平面图、天</w:t>
            </w:r>
            <w:proofErr w:type="gramStart"/>
            <w:r>
              <w:rPr>
                <w:rFonts w:ascii="仿宋" w:eastAsia="仿宋" w:hAnsi="仿宋" w:cs="仿宋" w:hint="eastAsia"/>
                <w:lang w:eastAsia="zh-CN"/>
              </w:rPr>
              <w:t>馈</w:t>
            </w:r>
            <w:proofErr w:type="gramEnd"/>
            <w:r>
              <w:rPr>
                <w:rFonts w:ascii="仿宋" w:eastAsia="仿宋" w:hAnsi="仿宋" w:cs="仿宋" w:hint="eastAsia"/>
                <w:lang w:eastAsia="zh-CN"/>
              </w:rPr>
              <w:t>安装立面图、机房设备布置平面图、走线架布置平面图等至少4张设计图纸；支持天线下倾角计算，天线方向角等参数设计典型工作流程。</w:t>
            </w:r>
          </w:p>
          <w:p w:rsidR="00A7664F" w:rsidRDefault="005D49E8">
            <w:pPr>
              <w:rPr>
                <w:rFonts w:ascii="仿宋" w:eastAsia="仿宋" w:hAnsi="仿宋" w:cs="仿宋"/>
                <w:lang w:eastAsia="zh-CN"/>
              </w:rPr>
            </w:pPr>
            <w:r>
              <w:rPr>
                <w:rFonts w:ascii="仿宋" w:eastAsia="仿宋" w:hAnsi="仿宋" w:cs="仿宋" w:hint="eastAsia"/>
                <w:lang w:eastAsia="zh-CN"/>
              </w:rPr>
              <w:t>（2）数字化室分应包含安装平面图及系统原理图；支持信源频段、设备布放、端子选用、小区划分等参数设计典型工作过程。</w:t>
            </w:r>
          </w:p>
          <w:p w:rsidR="00A7664F" w:rsidRDefault="005D49E8">
            <w:pPr>
              <w:rPr>
                <w:rFonts w:ascii="仿宋" w:eastAsia="仿宋" w:hAnsi="仿宋" w:cs="仿宋"/>
                <w:lang w:eastAsia="zh-CN"/>
              </w:rPr>
            </w:pPr>
            <w:r>
              <w:rPr>
                <w:rFonts w:ascii="仿宋" w:eastAsia="仿宋" w:hAnsi="仿宋" w:cs="仿宋" w:hint="eastAsia"/>
                <w:lang w:eastAsia="zh-CN"/>
              </w:rPr>
              <w:t>5.工程预算应包括工程预算总表、建筑安装工程费用预算表、建筑安装工程</w:t>
            </w:r>
            <w:proofErr w:type="gramStart"/>
            <w:r>
              <w:rPr>
                <w:rFonts w:ascii="仿宋" w:eastAsia="仿宋" w:hAnsi="仿宋" w:cs="仿宋" w:hint="eastAsia"/>
                <w:lang w:eastAsia="zh-CN"/>
              </w:rPr>
              <w:t>量预算</w:t>
            </w:r>
            <w:proofErr w:type="gramEnd"/>
            <w:r>
              <w:rPr>
                <w:rFonts w:ascii="仿宋" w:eastAsia="仿宋" w:hAnsi="仿宋" w:cs="仿宋" w:hint="eastAsia"/>
                <w:lang w:eastAsia="zh-CN"/>
              </w:rPr>
              <w:t>表、国内器材预算表、工程建设其他费用预算表。</w:t>
            </w:r>
          </w:p>
          <w:p w:rsidR="00A7664F" w:rsidRDefault="005D49E8">
            <w:pPr>
              <w:rPr>
                <w:rFonts w:ascii="仿宋" w:eastAsia="仿宋" w:hAnsi="仿宋" w:cs="仿宋"/>
                <w:lang w:eastAsia="zh-CN"/>
              </w:rPr>
            </w:pPr>
            <w:r>
              <w:rPr>
                <w:rFonts w:ascii="仿宋" w:eastAsia="仿宋" w:hAnsi="仿宋" w:cs="仿宋" w:hint="eastAsia"/>
                <w:lang w:eastAsia="zh-CN"/>
              </w:rPr>
              <w:t>6.工程实施应包括基础配套部署、动力系统部署、传输设备部署、无线设备部署及设备间的线缆连接。</w:t>
            </w:r>
          </w:p>
          <w:p w:rsidR="00A7664F" w:rsidRDefault="005D49E8">
            <w:pPr>
              <w:rPr>
                <w:rFonts w:ascii="仿宋" w:eastAsia="仿宋" w:hAnsi="仿宋" w:cs="仿宋"/>
                <w:lang w:eastAsia="zh-CN"/>
              </w:rPr>
            </w:pPr>
            <w:r>
              <w:rPr>
                <w:rFonts w:ascii="仿宋" w:eastAsia="仿宋" w:hAnsi="仿宋" w:cs="仿宋" w:hint="eastAsia"/>
                <w:lang w:eastAsia="zh-CN"/>
              </w:rPr>
              <w:t>（1）支持基础配套设备（需至少包含三管塔、土建机房、走线架、空调、接地排等）、动力系统设备（需至少包含交流配电箱、蓄电池组、电源柜、直流电源系统等）、传输设备（需至少包含ODF、SPN等）、无线设备（需至少包含BBU、AAU、</w:t>
            </w:r>
            <w:proofErr w:type="spellStart"/>
            <w:r>
              <w:rPr>
                <w:rFonts w:ascii="仿宋" w:eastAsia="仿宋" w:hAnsi="仿宋" w:cs="仿宋" w:hint="eastAsia"/>
                <w:lang w:eastAsia="zh-CN"/>
              </w:rPr>
              <w:t>pRRU</w:t>
            </w:r>
            <w:proofErr w:type="spellEnd"/>
            <w:r>
              <w:rPr>
                <w:rFonts w:ascii="仿宋" w:eastAsia="仿宋" w:hAnsi="仿宋" w:cs="仿宋" w:hint="eastAsia"/>
                <w:lang w:eastAsia="zh-CN"/>
              </w:rPr>
              <w:lastRenderedPageBreak/>
              <w:t>、RHUB）的硬件安装施工、室内综合布线施工等工程施工、设备调测施工环节</w:t>
            </w:r>
          </w:p>
          <w:p w:rsidR="00A7664F" w:rsidRDefault="005D49E8">
            <w:pPr>
              <w:rPr>
                <w:rFonts w:ascii="仿宋" w:eastAsia="仿宋" w:hAnsi="仿宋" w:cs="仿宋"/>
                <w:lang w:eastAsia="zh-CN"/>
              </w:rPr>
            </w:pPr>
            <w:r>
              <w:rPr>
                <w:rFonts w:ascii="仿宋" w:eastAsia="仿宋" w:hAnsi="仿宋" w:cs="仿宋" w:hint="eastAsia"/>
                <w:lang w:eastAsia="zh-CN"/>
              </w:rPr>
              <w:t>（2）支持通信机房电源系统硬件安装及连线，接地保护连接，接电端子选择等电源施工</w:t>
            </w:r>
            <w:proofErr w:type="gramStart"/>
            <w:r>
              <w:rPr>
                <w:rFonts w:ascii="仿宋" w:eastAsia="仿宋" w:hAnsi="仿宋" w:cs="仿宋" w:hint="eastAsia"/>
                <w:lang w:eastAsia="zh-CN"/>
              </w:rPr>
              <w:t>安全典型</w:t>
            </w:r>
            <w:proofErr w:type="gramEnd"/>
            <w:r>
              <w:rPr>
                <w:rFonts w:ascii="仿宋" w:eastAsia="仿宋" w:hAnsi="仿宋" w:cs="仿宋" w:hint="eastAsia"/>
                <w:lang w:eastAsia="zh-CN"/>
              </w:rPr>
              <w:t>工作流程。</w:t>
            </w:r>
          </w:p>
          <w:p w:rsidR="00A7664F" w:rsidRDefault="005D49E8">
            <w:pPr>
              <w:rPr>
                <w:rFonts w:ascii="仿宋" w:eastAsia="仿宋" w:hAnsi="仿宋" w:cs="仿宋"/>
                <w:lang w:eastAsia="zh-CN"/>
              </w:rPr>
            </w:pPr>
            <w:r>
              <w:rPr>
                <w:rFonts w:ascii="仿宋" w:eastAsia="仿宋" w:hAnsi="仿宋" w:cs="仿宋" w:hint="eastAsia"/>
                <w:lang w:eastAsia="zh-CN"/>
              </w:rPr>
              <w:t>（3）支持无线设备（BBU/AAU/</w:t>
            </w:r>
            <w:proofErr w:type="spellStart"/>
            <w:r>
              <w:rPr>
                <w:rFonts w:ascii="仿宋" w:eastAsia="仿宋" w:hAnsi="仿宋" w:cs="仿宋" w:hint="eastAsia"/>
                <w:lang w:eastAsia="zh-CN"/>
              </w:rPr>
              <w:t>pRRU</w:t>
            </w:r>
            <w:proofErr w:type="spellEnd"/>
            <w:r>
              <w:rPr>
                <w:rFonts w:ascii="仿宋" w:eastAsia="仿宋" w:hAnsi="仿宋" w:cs="仿宋" w:hint="eastAsia"/>
                <w:lang w:eastAsia="zh-CN"/>
              </w:rPr>
              <w:t>等）电源及网元连线，接地保护连接，传输对接功能。</w:t>
            </w:r>
          </w:p>
        </w:tc>
        <w:tc>
          <w:tcPr>
            <w:tcW w:w="783"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lastRenderedPageBreak/>
              <w:t>每参赛队2套</w:t>
            </w:r>
          </w:p>
        </w:tc>
      </w:tr>
      <w:tr w:rsidR="00A7664F">
        <w:trPr>
          <w:jc w:val="center"/>
        </w:trPr>
        <w:tc>
          <w:tcPr>
            <w:tcW w:w="697"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lastRenderedPageBreak/>
              <w:t>3</w:t>
            </w:r>
          </w:p>
        </w:tc>
        <w:tc>
          <w:tcPr>
            <w:tcW w:w="1028" w:type="dxa"/>
            <w:tcBorders>
              <w:top w:val="single" w:sz="4" w:space="0" w:color="auto"/>
              <w:left w:val="single" w:sz="4" w:space="0" w:color="auto"/>
              <w:bottom w:val="single" w:sz="4" w:space="0" w:color="auto"/>
              <w:right w:val="single" w:sz="4" w:space="0" w:color="auto"/>
            </w:tcBorders>
            <w:vAlign w:val="center"/>
          </w:tcPr>
          <w:p w:rsidR="00A7664F" w:rsidRDefault="005D49E8">
            <w:pPr>
              <w:rPr>
                <w:rFonts w:ascii="仿宋" w:eastAsia="仿宋" w:hAnsi="仿宋" w:cs="仿宋"/>
                <w:lang w:eastAsia="zh-CN"/>
              </w:rPr>
            </w:pPr>
            <w:r>
              <w:rPr>
                <w:rFonts w:ascii="仿宋" w:eastAsia="仿宋" w:hAnsi="仿宋" w:cs="仿宋" w:hint="eastAsia"/>
                <w:lang w:eastAsia="zh-CN"/>
              </w:rPr>
              <w:t>5G智能制造专网实训平台</w:t>
            </w:r>
          </w:p>
        </w:tc>
        <w:tc>
          <w:tcPr>
            <w:tcW w:w="6011" w:type="dxa"/>
            <w:tcBorders>
              <w:top w:val="single" w:sz="4" w:space="0" w:color="auto"/>
              <w:left w:val="single" w:sz="4" w:space="0" w:color="auto"/>
              <w:bottom w:val="single" w:sz="4" w:space="0" w:color="auto"/>
              <w:right w:val="single" w:sz="4" w:space="0" w:color="auto"/>
            </w:tcBorders>
          </w:tcPr>
          <w:p w:rsidR="00A7664F" w:rsidRDefault="005D49E8">
            <w:pPr>
              <w:rPr>
                <w:rFonts w:ascii="仿宋" w:eastAsia="仿宋" w:hAnsi="仿宋" w:cs="仿宋"/>
                <w:lang w:eastAsia="zh-CN"/>
              </w:rPr>
            </w:pPr>
            <w:r>
              <w:rPr>
                <w:rFonts w:ascii="仿宋" w:eastAsia="仿宋" w:hAnsi="仿宋" w:cs="仿宋" w:hint="eastAsia"/>
                <w:lang w:eastAsia="zh-CN"/>
              </w:rPr>
              <w:t>1、系统应以5G全连接工厂为原型设计，至少包含场景升级、规划设计、网络部署、参数配置、项目验收5大模块，与真实5G数字化工厂数字化升级流程一致。</w:t>
            </w:r>
          </w:p>
          <w:p w:rsidR="00A7664F" w:rsidRDefault="005D49E8">
            <w:pPr>
              <w:rPr>
                <w:rFonts w:ascii="仿宋" w:eastAsia="仿宋" w:hAnsi="仿宋" w:cs="仿宋"/>
                <w:lang w:eastAsia="zh-CN"/>
              </w:rPr>
            </w:pPr>
            <w:r>
              <w:rPr>
                <w:rFonts w:ascii="仿宋" w:eastAsia="仿宋" w:hAnsi="仿宋" w:cs="仿宋" w:hint="eastAsia"/>
                <w:lang w:eastAsia="zh-CN"/>
              </w:rPr>
              <w:t>2、支持场景升级功能</w:t>
            </w:r>
          </w:p>
          <w:p w:rsidR="00A7664F" w:rsidRDefault="005D49E8">
            <w:pPr>
              <w:rPr>
                <w:rFonts w:ascii="仿宋" w:eastAsia="仿宋" w:hAnsi="仿宋" w:cs="仿宋"/>
                <w:lang w:eastAsia="zh-CN"/>
              </w:rPr>
            </w:pPr>
            <w:r>
              <w:rPr>
                <w:rFonts w:ascii="仿宋" w:eastAsia="仿宋" w:hAnsi="仿宋" w:cs="仿宋" w:hint="eastAsia"/>
                <w:lang w:eastAsia="zh-CN"/>
              </w:rPr>
              <w:t>（1）支持对工厂传统场景进行5G数字化升级，工厂至少包括原料入库区、原料仓库、生产车间及成品仓库等典型生产场景，至少包括智能输送线、智能货柜、PCBA产线、装配与烧</w:t>
            </w:r>
            <w:proofErr w:type="gramStart"/>
            <w:r>
              <w:rPr>
                <w:rFonts w:ascii="仿宋" w:eastAsia="仿宋" w:hAnsi="仿宋" w:cs="仿宋" w:hint="eastAsia"/>
                <w:lang w:eastAsia="zh-CN"/>
              </w:rPr>
              <w:t>录产线</w:t>
            </w:r>
            <w:proofErr w:type="gramEnd"/>
            <w:r>
              <w:rPr>
                <w:rFonts w:ascii="仿宋" w:eastAsia="仿宋" w:hAnsi="仿宋" w:cs="仿宋" w:hint="eastAsia"/>
                <w:lang w:eastAsia="zh-CN"/>
              </w:rPr>
              <w:t>与</w:t>
            </w:r>
            <w:proofErr w:type="gramStart"/>
            <w:r>
              <w:rPr>
                <w:rFonts w:ascii="仿宋" w:eastAsia="仿宋" w:hAnsi="仿宋" w:cs="仿宋" w:hint="eastAsia"/>
                <w:lang w:eastAsia="zh-CN"/>
              </w:rPr>
              <w:t>包装产线等</w:t>
            </w:r>
            <w:proofErr w:type="gramEnd"/>
            <w:r>
              <w:rPr>
                <w:rFonts w:ascii="仿宋" w:eastAsia="仿宋" w:hAnsi="仿宋" w:cs="仿宋" w:hint="eastAsia"/>
                <w:lang w:eastAsia="zh-CN"/>
              </w:rPr>
              <w:t>常见智能产线，</w:t>
            </w:r>
            <w:proofErr w:type="gramStart"/>
            <w:r>
              <w:rPr>
                <w:rFonts w:ascii="仿宋" w:eastAsia="仿宋" w:hAnsi="仿宋" w:cs="仿宋" w:hint="eastAsia"/>
                <w:lang w:eastAsia="zh-CN"/>
              </w:rPr>
              <w:t>支持产线的</w:t>
            </w:r>
            <w:proofErr w:type="gramEnd"/>
            <w:r>
              <w:rPr>
                <w:rFonts w:ascii="仿宋" w:eastAsia="仿宋" w:hAnsi="仿宋" w:cs="仿宋" w:hint="eastAsia"/>
                <w:lang w:eastAsia="zh-CN"/>
              </w:rPr>
              <w:t>自由布放。</w:t>
            </w:r>
          </w:p>
          <w:p w:rsidR="00A7664F" w:rsidRDefault="005D49E8">
            <w:pPr>
              <w:rPr>
                <w:rFonts w:ascii="仿宋" w:eastAsia="仿宋" w:hAnsi="仿宋" w:cs="仿宋"/>
                <w:lang w:eastAsia="zh-CN"/>
              </w:rPr>
            </w:pPr>
            <w:r>
              <w:rPr>
                <w:rFonts w:ascii="仿宋" w:eastAsia="仿宋" w:hAnsi="仿宋" w:cs="仿宋" w:hint="eastAsia"/>
                <w:lang w:eastAsia="zh-CN"/>
              </w:rPr>
              <w:t>（2）支持丰富多样的智能终端类型，至少包括智能扫描仪、AGV小车、智能堆垛机、机械臂、摄像头、智能手环与数据采集器等，支持智能终端自由布放。</w:t>
            </w:r>
          </w:p>
          <w:p w:rsidR="00A7664F" w:rsidRDefault="005D49E8">
            <w:pPr>
              <w:rPr>
                <w:rFonts w:ascii="仿宋" w:eastAsia="仿宋" w:hAnsi="仿宋" w:cs="仿宋"/>
                <w:lang w:eastAsia="zh-CN"/>
              </w:rPr>
            </w:pPr>
            <w:r>
              <w:rPr>
                <w:rFonts w:ascii="仿宋" w:eastAsia="仿宋" w:hAnsi="仿宋" w:cs="仿宋" w:hint="eastAsia"/>
                <w:lang w:eastAsia="zh-CN"/>
              </w:rPr>
              <w:t>3、支持规划设计功能</w:t>
            </w:r>
          </w:p>
          <w:p w:rsidR="00A7664F" w:rsidRDefault="005D49E8">
            <w:pPr>
              <w:rPr>
                <w:rFonts w:ascii="仿宋" w:eastAsia="仿宋" w:hAnsi="仿宋" w:cs="仿宋"/>
                <w:lang w:eastAsia="zh-CN"/>
              </w:rPr>
            </w:pPr>
            <w:r>
              <w:rPr>
                <w:rFonts w:ascii="仿宋" w:eastAsia="仿宋" w:hAnsi="仿宋" w:cs="仿宋" w:hint="eastAsia"/>
                <w:lang w:eastAsia="zh-CN"/>
              </w:rPr>
              <w:t>（1）支持公网公用、公网</w:t>
            </w:r>
            <w:proofErr w:type="gramStart"/>
            <w:r>
              <w:rPr>
                <w:rFonts w:ascii="仿宋" w:eastAsia="仿宋" w:hAnsi="仿宋" w:cs="仿宋" w:hint="eastAsia"/>
                <w:lang w:eastAsia="zh-CN"/>
              </w:rPr>
              <w:t>专用与</w:t>
            </w:r>
            <w:proofErr w:type="gramEnd"/>
            <w:r>
              <w:rPr>
                <w:rFonts w:ascii="仿宋" w:eastAsia="仿宋" w:hAnsi="仿宋" w:cs="仿宋" w:hint="eastAsia"/>
                <w:lang w:eastAsia="zh-CN"/>
              </w:rPr>
              <w:t>专网专用3种5G专用网络组网模式，用户可根据实际场景需求灵活进行组网模式选择。</w:t>
            </w:r>
          </w:p>
          <w:p w:rsidR="00A7664F" w:rsidRDefault="005D49E8">
            <w:pPr>
              <w:rPr>
                <w:rFonts w:ascii="仿宋" w:eastAsia="仿宋" w:hAnsi="仿宋" w:cs="仿宋"/>
                <w:lang w:eastAsia="zh-CN"/>
              </w:rPr>
            </w:pPr>
            <w:r>
              <w:rPr>
                <w:rFonts w:ascii="仿宋" w:eastAsia="仿宋" w:hAnsi="仿宋" w:cs="仿宋" w:hint="eastAsia"/>
                <w:lang w:eastAsia="zh-CN"/>
              </w:rPr>
              <w:t>（2）支持网络</w:t>
            </w:r>
            <w:proofErr w:type="gramStart"/>
            <w:r>
              <w:rPr>
                <w:rFonts w:ascii="仿宋" w:eastAsia="仿宋" w:hAnsi="仿宋" w:cs="仿宋" w:hint="eastAsia"/>
                <w:lang w:eastAsia="zh-CN"/>
              </w:rPr>
              <w:t>规</w:t>
            </w:r>
            <w:proofErr w:type="gramEnd"/>
            <w:r>
              <w:rPr>
                <w:rFonts w:ascii="仿宋" w:eastAsia="仿宋" w:hAnsi="仿宋" w:cs="仿宋" w:hint="eastAsia"/>
                <w:lang w:eastAsia="zh-CN"/>
              </w:rPr>
              <w:t>场景属性自定义，至少包括物理小区载波数、预算、</w:t>
            </w:r>
            <w:proofErr w:type="gramStart"/>
            <w:r>
              <w:rPr>
                <w:rFonts w:ascii="仿宋" w:eastAsia="仿宋" w:hAnsi="仿宋" w:cs="仿宋" w:hint="eastAsia"/>
                <w:lang w:eastAsia="zh-CN"/>
              </w:rPr>
              <w:t>利旧资源</w:t>
            </w:r>
            <w:proofErr w:type="gramEnd"/>
            <w:r>
              <w:rPr>
                <w:rFonts w:ascii="仿宋" w:eastAsia="仿宋" w:hAnsi="仿宋" w:cs="仿宋" w:hint="eastAsia"/>
                <w:lang w:eastAsia="zh-CN"/>
              </w:rPr>
              <w:t>、机房距离等，并能够与后续规划计算实时联动。</w:t>
            </w:r>
          </w:p>
          <w:p w:rsidR="00A7664F" w:rsidRDefault="005D49E8">
            <w:pPr>
              <w:rPr>
                <w:rFonts w:ascii="仿宋" w:eastAsia="仿宋" w:hAnsi="仿宋" w:cs="仿宋"/>
              </w:rPr>
            </w:pPr>
            <w:r>
              <w:rPr>
                <w:rFonts w:ascii="仿宋" w:eastAsia="仿宋" w:hAnsi="仿宋" w:cs="仿宋" w:hint="eastAsia"/>
              </w:rPr>
              <w:t xml:space="preserve">（3）支持网络拓扑规划，至少包含5GC、MEC、SW、防火墙、DN、SDN、SPN、OTN、ITBBU、RRU-HUB、pRRU与终端等网元，网元间连线应能支持ToB、ToC与ToBToC三种连接方式，5GC应能支持AMF、NSSF、SMF、AUSF、NRF、UDM、PCF、UPF、NEF等网络功能，MEC应能支持MEP、MEC </w:t>
            </w:r>
            <w:proofErr w:type="spellStart"/>
            <w:r>
              <w:rPr>
                <w:rFonts w:ascii="仿宋" w:eastAsia="仿宋" w:hAnsi="仿宋" w:cs="仿宋" w:hint="eastAsia"/>
              </w:rPr>
              <w:t>APP、UPF等网络功能</w:t>
            </w:r>
            <w:proofErr w:type="spellEnd"/>
            <w:r>
              <w:rPr>
                <w:rFonts w:ascii="仿宋" w:eastAsia="仿宋" w:hAnsi="仿宋" w:cs="仿宋" w:hint="eastAsia"/>
              </w:rPr>
              <w:t>。</w:t>
            </w:r>
          </w:p>
          <w:p w:rsidR="00A7664F" w:rsidRDefault="005D49E8">
            <w:pPr>
              <w:rPr>
                <w:rFonts w:ascii="仿宋" w:eastAsia="仿宋" w:hAnsi="仿宋" w:cs="仿宋"/>
                <w:lang w:eastAsia="zh-CN"/>
              </w:rPr>
            </w:pPr>
            <w:r>
              <w:rPr>
                <w:rFonts w:ascii="仿宋" w:eastAsia="仿宋" w:hAnsi="仿宋" w:cs="仿宋" w:hint="eastAsia"/>
                <w:lang w:eastAsia="zh-CN"/>
              </w:rPr>
              <w:t>（4）支持工厂内覆盖规划，包括</w:t>
            </w:r>
            <w:proofErr w:type="spellStart"/>
            <w:r>
              <w:rPr>
                <w:rFonts w:ascii="仿宋" w:eastAsia="仿宋" w:hAnsi="仿宋" w:cs="仿宋" w:hint="eastAsia"/>
                <w:lang w:eastAsia="zh-CN"/>
              </w:rPr>
              <w:t>pRRU</w:t>
            </w:r>
            <w:proofErr w:type="spellEnd"/>
            <w:r>
              <w:rPr>
                <w:rFonts w:ascii="仿宋" w:eastAsia="仿宋" w:hAnsi="仿宋" w:cs="仿宋" w:hint="eastAsia"/>
                <w:lang w:eastAsia="zh-CN"/>
              </w:rPr>
              <w:t>位置、归属RRU-HUB及对应的扇区配置。</w:t>
            </w:r>
          </w:p>
          <w:p w:rsidR="00A7664F" w:rsidRDefault="005D49E8">
            <w:pPr>
              <w:rPr>
                <w:rFonts w:ascii="仿宋" w:eastAsia="仿宋" w:hAnsi="仿宋" w:cs="仿宋"/>
                <w:lang w:eastAsia="zh-CN"/>
              </w:rPr>
            </w:pPr>
            <w:r>
              <w:rPr>
                <w:rFonts w:ascii="仿宋" w:eastAsia="仿宋" w:hAnsi="仿宋" w:cs="仿宋" w:hint="eastAsia"/>
                <w:lang w:eastAsia="zh-CN"/>
              </w:rPr>
              <w:t>（5）支持网络估算，至少包含规划扇区下各载波的小区吞吐量、承载传输带宽、</w:t>
            </w:r>
            <w:proofErr w:type="gramStart"/>
            <w:r>
              <w:rPr>
                <w:rFonts w:ascii="仿宋" w:eastAsia="仿宋" w:hAnsi="仿宋" w:cs="仿宋" w:hint="eastAsia"/>
                <w:lang w:eastAsia="zh-CN"/>
              </w:rPr>
              <w:t>核心网</w:t>
            </w:r>
            <w:proofErr w:type="gramEnd"/>
            <w:r>
              <w:rPr>
                <w:rFonts w:ascii="仿宋" w:eastAsia="仿宋" w:hAnsi="仿宋" w:cs="仿宋" w:hint="eastAsia"/>
                <w:lang w:eastAsia="zh-CN"/>
              </w:rPr>
              <w:t>传输带宽载波用户面时延、远端传输用户面时延、承载节点用户面时延、核心节点用户面时延、边缘设备数量、无线设备数量、承载设备数量及</w:t>
            </w:r>
            <w:proofErr w:type="gramStart"/>
            <w:r>
              <w:rPr>
                <w:rFonts w:ascii="仿宋" w:eastAsia="仿宋" w:hAnsi="仿宋" w:cs="仿宋" w:hint="eastAsia"/>
                <w:lang w:eastAsia="zh-CN"/>
              </w:rPr>
              <w:t>核心网</w:t>
            </w:r>
            <w:proofErr w:type="gramEnd"/>
            <w:r>
              <w:rPr>
                <w:rFonts w:ascii="仿宋" w:eastAsia="仿宋" w:hAnsi="仿宋" w:cs="仿宋" w:hint="eastAsia"/>
                <w:lang w:eastAsia="zh-CN"/>
              </w:rPr>
              <w:t>设备数量计算。</w:t>
            </w:r>
          </w:p>
          <w:p w:rsidR="00A7664F" w:rsidRDefault="005D49E8">
            <w:pPr>
              <w:rPr>
                <w:rFonts w:ascii="仿宋" w:eastAsia="仿宋" w:hAnsi="仿宋" w:cs="仿宋"/>
                <w:lang w:eastAsia="zh-CN"/>
              </w:rPr>
            </w:pPr>
            <w:r>
              <w:rPr>
                <w:rFonts w:ascii="仿宋" w:eastAsia="仿宋" w:hAnsi="仿宋" w:cs="仿宋" w:hint="eastAsia"/>
                <w:lang w:eastAsia="zh-CN"/>
              </w:rPr>
              <w:t>（6）支持网络切片设计，包括切片模板、切片子模板、切片产品实例配置，切片模板能够支持多种不同等级的切片类型。</w:t>
            </w:r>
          </w:p>
          <w:p w:rsidR="00A7664F" w:rsidRDefault="005D49E8">
            <w:pPr>
              <w:rPr>
                <w:rFonts w:ascii="仿宋" w:eastAsia="仿宋" w:hAnsi="仿宋" w:cs="仿宋"/>
                <w:lang w:eastAsia="zh-CN"/>
              </w:rPr>
            </w:pPr>
            <w:r>
              <w:rPr>
                <w:rFonts w:ascii="仿宋" w:eastAsia="仿宋" w:hAnsi="仿宋" w:cs="仿宋" w:hint="eastAsia"/>
                <w:lang w:eastAsia="zh-CN"/>
              </w:rPr>
              <w:t>（7）支持网络规划报告自动生成，支持网络带宽、时延性能规划统计与工程资源与软件服务资源成本预算统计，并支持系统网络规划报告自动生成与导出。</w:t>
            </w:r>
          </w:p>
          <w:p w:rsidR="00A7664F" w:rsidRDefault="005D49E8">
            <w:pPr>
              <w:rPr>
                <w:rFonts w:ascii="仿宋" w:eastAsia="仿宋" w:hAnsi="仿宋" w:cs="仿宋"/>
                <w:lang w:eastAsia="zh-CN"/>
              </w:rPr>
            </w:pPr>
            <w:r>
              <w:rPr>
                <w:rFonts w:ascii="仿宋" w:eastAsia="仿宋" w:hAnsi="仿宋" w:cs="仿宋" w:hint="eastAsia"/>
                <w:lang w:eastAsia="zh-CN"/>
              </w:rPr>
              <w:t>4、支持网络部署功能</w:t>
            </w:r>
          </w:p>
          <w:p w:rsidR="00A7664F" w:rsidRDefault="005D49E8">
            <w:pPr>
              <w:rPr>
                <w:rFonts w:ascii="仿宋" w:eastAsia="仿宋" w:hAnsi="仿宋" w:cs="仿宋"/>
                <w:lang w:eastAsia="zh-CN"/>
              </w:rPr>
            </w:pPr>
            <w:r>
              <w:rPr>
                <w:rFonts w:ascii="仿宋" w:eastAsia="仿宋" w:hAnsi="仿宋" w:cs="仿宋" w:hint="eastAsia"/>
                <w:lang w:eastAsia="zh-CN"/>
              </w:rPr>
              <w:t>（1）支持光模块选型及部署，至少10G、25G、50G、100G、200G共5种常用类型，线缆至少支持双芯光纤LC-LC、双芯光纤LC-FC、单芯光纤LC-LC、单芯光纤LC-FC与光电复合</w:t>
            </w:r>
            <w:proofErr w:type="gramStart"/>
            <w:r>
              <w:rPr>
                <w:rFonts w:ascii="仿宋" w:eastAsia="仿宋" w:hAnsi="仿宋" w:cs="仿宋" w:hint="eastAsia"/>
                <w:lang w:eastAsia="zh-CN"/>
              </w:rPr>
              <w:t>缆</w:t>
            </w:r>
            <w:proofErr w:type="gramEnd"/>
            <w:r>
              <w:rPr>
                <w:rFonts w:ascii="仿宋" w:eastAsia="仿宋" w:hAnsi="仿宋" w:cs="仿宋" w:hint="eastAsia"/>
                <w:lang w:eastAsia="zh-CN"/>
              </w:rPr>
              <w:t>5种常用类型。</w:t>
            </w:r>
          </w:p>
          <w:p w:rsidR="00A7664F" w:rsidRDefault="005D49E8">
            <w:pPr>
              <w:rPr>
                <w:rFonts w:ascii="仿宋" w:eastAsia="仿宋" w:hAnsi="仿宋" w:cs="仿宋"/>
                <w:lang w:eastAsia="zh-CN"/>
              </w:rPr>
            </w:pPr>
            <w:r>
              <w:rPr>
                <w:rFonts w:ascii="仿宋" w:eastAsia="仿宋" w:hAnsi="仿宋" w:cs="仿宋" w:hint="eastAsia"/>
                <w:lang w:eastAsia="zh-CN"/>
              </w:rPr>
              <w:t>（2）支持在原料入库区、原料仓库、生产车间及成品仓库完成</w:t>
            </w:r>
            <w:proofErr w:type="spellStart"/>
            <w:r>
              <w:rPr>
                <w:rFonts w:ascii="仿宋" w:eastAsia="仿宋" w:hAnsi="仿宋" w:cs="仿宋" w:hint="eastAsia"/>
                <w:lang w:eastAsia="zh-CN"/>
              </w:rPr>
              <w:t>pRRU</w:t>
            </w:r>
            <w:proofErr w:type="spellEnd"/>
            <w:r>
              <w:rPr>
                <w:rFonts w:ascii="仿宋" w:eastAsia="仿宋" w:hAnsi="仿宋" w:cs="仿宋" w:hint="eastAsia"/>
                <w:lang w:eastAsia="zh-CN"/>
              </w:rPr>
              <w:t>与RRU-HUB部署、光模块选型及设备线缆连接。</w:t>
            </w:r>
          </w:p>
          <w:p w:rsidR="00A7664F" w:rsidRDefault="005D49E8">
            <w:pPr>
              <w:rPr>
                <w:rFonts w:ascii="仿宋" w:eastAsia="仿宋" w:hAnsi="仿宋" w:cs="仿宋"/>
                <w:lang w:eastAsia="zh-CN"/>
              </w:rPr>
            </w:pPr>
            <w:r>
              <w:rPr>
                <w:rFonts w:ascii="仿宋" w:eastAsia="仿宋" w:hAnsi="仿宋" w:cs="仿宋" w:hint="eastAsia"/>
                <w:lang w:eastAsia="zh-CN"/>
              </w:rPr>
              <w:t>（3）支持在工厂内机房完成ITBBU、SPN、MEC服务器、DN服务器、SDN服务器、5GC服务器、RT、SW部署与连线。</w:t>
            </w:r>
          </w:p>
          <w:p w:rsidR="00A7664F" w:rsidRDefault="005D49E8">
            <w:pPr>
              <w:rPr>
                <w:rFonts w:ascii="仿宋" w:eastAsia="仿宋" w:hAnsi="仿宋" w:cs="仿宋"/>
                <w:lang w:eastAsia="zh-CN"/>
              </w:rPr>
            </w:pPr>
            <w:r>
              <w:rPr>
                <w:rFonts w:ascii="仿宋" w:eastAsia="仿宋" w:hAnsi="仿宋" w:cs="仿宋" w:hint="eastAsia"/>
                <w:lang w:eastAsia="zh-CN"/>
              </w:rPr>
              <w:t>5、支持参数配置功能</w:t>
            </w:r>
          </w:p>
          <w:p w:rsidR="00A7664F" w:rsidRDefault="005D49E8">
            <w:pPr>
              <w:rPr>
                <w:rFonts w:ascii="仿宋" w:eastAsia="仿宋" w:hAnsi="仿宋" w:cs="仿宋"/>
                <w:lang w:eastAsia="zh-CN"/>
              </w:rPr>
            </w:pPr>
            <w:r>
              <w:rPr>
                <w:rFonts w:ascii="仿宋" w:eastAsia="仿宋" w:hAnsi="仿宋" w:cs="仿宋" w:hint="eastAsia"/>
                <w:lang w:eastAsia="zh-CN"/>
              </w:rPr>
              <w:t>（1）支持sub6G、FR2-1与FR2-2毫米波5G网络频段，支持NR TDD网络制式。</w:t>
            </w:r>
          </w:p>
          <w:p w:rsidR="00A7664F" w:rsidRDefault="005D49E8">
            <w:pPr>
              <w:rPr>
                <w:rFonts w:ascii="仿宋" w:eastAsia="仿宋" w:hAnsi="仿宋" w:cs="仿宋"/>
                <w:lang w:eastAsia="zh-CN"/>
              </w:rPr>
            </w:pPr>
            <w:r>
              <w:rPr>
                <w:rFonts w:ascii="仿宋" w:eastAsia="仿宋" w:hAnsi="仿宋" w:cs="仿宋" w:hint="eastAsia"/>
                <w:lang w:eastAsia="zh-CN"/>
              </w:rPr>
              <w:t>（2）支持无线</w:t>
            </w:r>
            <w:proofErr w:type="gramStart"/>
            <w:r>
              <w:rPr>
                <w:rFonts w:ascii="仿宋" w:eastAsia="仿宋" w:hAnsi="仿宋" w:cs="仿宋" w:hint="eastAsia"/>
                <w:lang w:eastAsia="zh-CN"/>
              </w:rPr>
              <w:t>网数据</w:t>
            </w:r>
            <w:proofErr w:type="gramEnd"/>
            <w:r>
              <w:rPr>
                <w:rFonts w:ascii="仿宋" w:eastAsia="仿宋" w:hAnsi="仿宋" w:cs="仿宋" w:hint="eastAsia"/>
                <w:lang w:eastAsia="zh-CN"/>
              </w:rPr>
              <w:t>配置，至少可完成CUDU的路由及SCTP对接</w:t>
            </w:r>
            <w:r>
              <w:rPr>
                <w:rFonts w:ascii="仿宋" w:eastAsia="仿宋" w:hAnsi="仿宋" w:cs="仿宋" w:hint="eastAsia"/>
                <w:lang w:eastAsia="zh-CN"/>
              </w:rPr>
              <w:lastRenderedPageBreak/>
              <w:t>配置、R15/R16/R17标准协议支持的网络切片配置、multi TRP配置、超级上行SUL及uplink switch配置、免授权调度配置、RB预留配置、2步快速接入配置、载波聚合配置，5G物理信道配置、5G频点及CUDU标识等公共参数配置、</w:t>
            </w:r>
            <w:proofErr w:type="spellStart"/>
            <w:r>
              <w:rPr>
                <w:rFonts w:ascii="仿宋" w:eastAsia="仿宋" w:hAnsi="仿宋" w:cs="仿宋" w:hint="eastAsia"/>
                <w:lang w:eastAsia="zh-CN"/>
              </w:rPr>
              <w:t>QoS</w:t>
            </w:r>
            <w:proofErr w:type="spellEnd"/>
            <w:r>
              <w:rPr>
                <w:rFonts w:ascii="仿宋" w:eastAsia="仿宋" w:hAnsi="仿宋" w:cs="仿宋" w:hint="eastAsia"/>
                <w:lang w:eastAsia="zh-CN"/>
              </w:rPr>
              <w:t>配置、邻区与邻接关系配置、切换重选配置等。</w:t>
            </w:r>
          </w:p>
          <w:p w:rsidR="00A7664F" w:rsidRDefault="005D49E8">
            <w:pPr>
              <w:rPr>
                <w:rFonts w:ascii="仿宋" w:eastAsia="仿宋" w:hAnsi="仿宋" w:cs="仿宋"/>
                <w:lang w:eastAsia="zh-CN"/>
              </w:rPr>
            </w:pPr>
            <w:r>
              <w:rPr>
                <w:rFonts w:ascii="仿宋" w:eastAsia="仿宋" w:hAnsi="仿宋" w:cs="仿宋" w:hint="eastAsia"/>
                <w:lang w:eastAsia="zh-CN"/>
              </w:rPr>
              <w:t>（3）支持</w:t>
            </w:r>
            <w:proofErr w:type="gramStart"/>
            <w:r>
              <w:rPr>
                <w:rFonts w:ascii="仿宋" w:eastAsia="仿宋" w:hAnsi="仿宋" w:cs="仿宋" w:hint="eastAsia"/>
                <w:lang w:eastAsia="zh-CN"/>
              </w:rPr>
              <w:t>承载网数据</w:t>
            </w:r>
            <w:proofErr w:type="gramEnd"/>
            <w:r>
              <w:rPr>
                <w:rFonts w:ascii="仿宋" w:eastAsia="仿宋" w:hAnsi="仿宋" w:cs="仿宋" w:hint="eastAsia"/>
                <w:lang w:eastAsia="zh-CN"/>
              </w:rPr>
              <w:t>配置，至少可完成IP承载配置，包含IP地址、路由等规划配置、</w:t>
            </w:r>
            <w:proofErr w:type="spellStart"/>
            <w:r>
              <w:rPr>
                <w:rFonts w:ascii="仿宋" w:eastAsia="仿宋" w:hAnsi="仿宋" w:cs="仿宋" w:hint="eastAsia"/>
                <w:lang w:eastAsia="zh-CN"/>
              </w:rPr>
              <w:t>FlexE</w:t>
            </w:r>
            <w:proofErr w:type="spellEnd"/>
            <w:r>
              <w:rPr>
                <w:rFonts w:ascii="仿宋" w:eastAsia="仿宋" w:hAnsi="仿宋" w:cs="仿宋" w:hint="eastAsia"/>
                <w:lang w:eastAsia="zh-CN"/>
              </w:rPr>
              <w:t>切片的聚合/交叉配置、前</w:t>
            </w:r>
            <w:proofErr w:type="gramStart"/>
            <w:r>
              <w:rPr>
                <w:rFonts w:ascii="仿宋" w:eastAsia="仿宋" w:hAnsi="仿宋" w:cs="仿宋" w:hint="eastAsia"/>
                <w:lang w:eastAsia="zh-CN"/>
              </w:rPr>
              <w:t>传网络</w:t>
            </w:r>
            <w:proofErr w:type="gramEnd"/>
            <w:r>
              <w:rPr>
                <w:rFonts w:ascii="仿宋" w:eastAsia="仿宋" w:hAnsi="仿宋" w:cs="仿宋" w:hint="eastAsia"/>
                <w:lang w:eastAsia="zh-CN"/>
              </w:rPr>
              <w:t>配置、SR配置、SDN配置。</w:t>
            </w:r>
          </w:p>
          <w:p w:rsidR="00A7664F" w:rsidRDefault="005D49E8">
            <w:pPr>
              <w:rPr>
                <w:rFonts w:ascii="仿宋" w:eastAsia="仿宋" w:hAnsi="仿宋" w:cs="仿宋"/>
                <w:lang w:eastAsia="zh-CN"/>
              </w:rPr>
            </w:pPr>
            <w:r>
              <w:rPr>
                <w:rFonts w:ascii="仿宋" w:eastAsia="仿宋" w:hAnsi="仿宋" w:cs="仿宋" w:hint="eastAsia"/>
                <w:lang w:eastAsia="zh-CN"/>
              </w:rPr>
              <w:t>（4）支持</w:t>
            </w:r>
            <w:proofErr w:type="gramStart"/>
            <w:r>
              <w:rPr>
                <w:rFonts w:ascii="仿宋" w:eastAsia="仿宋" w:hAnsi="仿宋" w:cs="仿宋" w:hint="eastAsia"/>
                <w:lang w:eastAsia="zh-CN"/>
              </w:rPr>
              <w:t>核心网</w:t>
            </w:r>
            <w:proofErr w:type="gramEnd"/>
            <w:r>
              <w:rPr>
                <w:rFonts w:ascii="仿宋" w:eastAsia="仿宋" w:hAnsi="仿宋" w:cs="仿宋" w:hint="eastAsia"/>
                <w:lang w:eastAsia="zh-CN"/>
              </w:rPr>
              <w:t>配置，至少包含AMF、SMF、UPF、UDM、NRF、NSSF、AUSF、PCF及NEF等网络功能的数据配置与业务开通配置，包含HTTP虚拟化对接配置、切片签约与切片功能编排配置、用户签约鉴权配置、</w:t>
            </w:r>
            <w:proofErr w:type="spellStart"/>
            <w:r>
              <w:rPr>
                <w:rFonts w:ascii="仿宋" w:eastAsia="仿宋" w:hAnsi="仿宋" w:cs="仿宋" w:hint="eastAsia"/>
                <w:lang w:eastAsia="zh-CN"/>
              </w:rPr>
              <w:t>QoS</w:t>
            </w:r>
            <w:proofErr w:type="spellEnd"/>
            <w:r>
              <w:rPr>
                <w:rFonts w:ascii="仿宋" w:eastAsia="仿宋" w:hAnsi="仿宋" w:cs="仿宋" w:hint="eastAsia"/>
                <w:lang w:eastAsia="zh-CN"/>
              </w:rPr>
              <w:t>配置、NF实例配置、NF服务实例配置、NF公共参数配置、</w:t>
            </w:r>
            <w:proofErr w:type="gramStart"/>
            <w:r>
              <w:rPr>
                <w:rFonts w:ascii="仿宋" w:eastAsia="仿宋" w:hAnsi="仿宋" w:cs="仿宋" w:hint="eastAsia"/>
                <w:lang w:eastAsia="zh-CN"/>
              </w:rPr>
              <w:t>核心网</w:t>
            </w:r>
            <w:proofErr w:type="gramEnd"/>
            <w:r>
              <w:rPr>
                <w:rFonts w:ascii="仿宋" w:eastAsia="仿宋" w:hAnsi="仿宋" w:cs="仿宋" w:hint="eastAsia"/>
                <w:lang w:eastAsia="zh-CN"/>
              </w:rPr>
              <w:t>策略配置及NF注册等虚拟</w:t>
            </w:r>
            <w:proofErr w:type="gramStart"/>
            <w:r>
              <w:rPr>
                <w:rFonts w:ascii="仿宋" w:eastAsia="仿宋" w:hAnsi="仿宋" w:cs="仿宋" w:hint="eastAsia"/>
                <w:lang w:eastAsia="zh-CN"/>
              </w:rPr>
              <w:t>化业务</w:t>
            </w:r>
            <w:proofErr w:type="gramEnd"/>
            <w:r>
              <w:rPr>
                <w:rFonts w:ascii="仿宋" w:eastAsia="仿宋" w:hAnsi="仿宋" w:cs="仿宋" w:hint="eastAsia"/>
                <w:lang w:eastAsia="zh-CN"/>
              </w:rPr>
              <w:t>配置。</w:t>
            </w:r>
          </w:p>
          <w:p w:rsidR="00A7664F" w:rsidRDefault="005D49E8">
            <w:pPr>
              <w:rPr>
                <w:rFonts w:ascii="仿宋" w:eastAsia="仿宋" w:hAnsi="仿宋" w:cs="仿宋"/>
                <w:lang w:eastAsia="zh-CN"/>
              </w:rPr>
            </w:pPr>
            <w:r>
              <w:rPr>
                <w:rFonts w:ascii="仿宋" w:eastAsia="仿宋" w:hAnsi="仿宋" w:cs="仿宋" w:hint="eastAsia"/>
                <w:lang w:eastAsia="zh-CN"/>
              </w:rPr>
              <w:t>（5）支持MEC服务配置，可完成MEP、MEC APP与边缘UPF基础开通、</w:t>
            </w:r>
            <w:proofErr w:type="spellStart"/>
            <w:r>
              <w:rPr>
                <w:rFonts w:ascii="仿宋" w:eastAsia="仿宋" w:hAnsi="仿宋" w:cs="仿宋" w:hint="eastAsia"/>
                <w:lang w:eastAsia="zh-CN"/>
              </w:rPr>
              <w:t>Mx</w:t>
            </w:r>
            <w:proofErr w:type="spellEnd"/>
            <w:r>
              <w:rPr>
                <w:rFonts w:ascii="仿宋" w:eastAsia="仿宋" w:hAnsi="仿宋" w:cs="仿宋" w:hint="eastAsia"/>
                <w:lang w:eastAsia="zh-CN"/>
              </w:rPr>
              <w:t>/</w:t>
            </w:r>
            <w:proofErr w:type="spellStart"/>
            <w:r>
              <w:rPr>
                <w:rFonts w:ascii="仿宋" w:eastAsia="仿宋" w:hAnsi="仿宋" w:cs="仿宋" w:hint="eastAsia"/>
                <w:lang w:eastAsia="zh-CN"/>
              </w:rPr>
              <w:t>Mp</w:t>
            </w:r>
            <w:proofErr w:type="spellEnd"/>
            <w:r>
              <w:rPr>
                <w:rFonts w:ascii="仿宋" w:eastAsia="仿宋" w:hAnsi="仿宋" w:cs="仿宋" w:hint="eastAsia"/>
                <w:lang w:eastAsia="zh-CN"/>
              </w:rPr>
              <w:t>/Mm接口配置、高级/基础/二层ACL配置、</w:t>
            </w:r>
            <w:proofErr w:type="spellStart"/>
            <w:r>
              <w:rPr>
                <w:rFonts w:ascii="仿宋" w:eastAsia="仿宋" w:hAnsi="仿宋" w:cs="仿宋" w:hint="eastAsia"/>
                <w:lang w:eastAsia="zh-CN"/>
              </w:rPr>
              <w:t>QoS</w:t>
            </w:r>
            <w:proofErr w:type="spellEnd"/>
            <w:r>
              <w:rPr>
                <w:rFonts w:ascii="仿宋" w:eastAsia="仿宋" w:hAnsi="仿宋" w:cs="仿宋" w:hint="eastAsia"/>
                <w:lang w:eastAsia="zh-CN"/>
              </w:rPr>
              <w:t>流量监管配置、边缘策略配置、无线网络信息服务配置（包含无线RAB、PLMN信息）、位置信息服务配置、业务管理服务（包含带宽管理、会话管理、接入能力）配置、边缘应用管理配置、边缘UPF切片与边缘计算策略配置等。</w:t>
            </w:r>
          </w:p>
          <w:p w:rsidR="00A7664F" w:rsidRDefault="005D49E8">
            <w:pPr>
              <w:rPr>
                <w:rFonts w:ascii="仿宋" w:eastAsia="仿宋" w:hAnsi="仿宋" w:cs="仿宋"/>
                <w:lang w:eastAsia="zh-CN"/>
              </w:rPr>
            </w:pPr>
            <w:r>
              <w:rPr>
                <w:rFonts w:ascii="仿宋" w:eastAsia="仿宋" w:hAnsi="仿宋" w:cs="仿宋" w:hint="eastAsia"/>
                <w:lang w:eastAsia="zh-CN"/>
              </w:rPr>
              <w:t>（6）支持参数集合模板配置方式，可配置部分公共参数统一参数模板，并供各无线小区直接调用。</w:t>
            </w:r>
          </w:p>
          <w:p w:rsidR="00A7664F" w:rsidRDefault="005D49E8">
            <w:pPr>
              <w:rPr>
                <w:rFonts w:ascii="仿宋" w:eastAsia="仿宋" w:hAnsi="仿宋" w:cs="仿宋"/>
                <w:lang w:eastAsia="zh-CN"/>
              </w:rPr>
            </w:pPr>
            <w:r>
              <w:rPr>
                <w:rFonts w:ascii="仿宋" w:eastAsia="仿宋" w:hAnsi="仿宋" w:cs="仿宋" w:hint="eastAsia"/>
                <w:lang w:eastAsia="zh-CN"/>
              </w:rPr>
              <w:t>6、支持项目验收功能</w:t>
            </w:r>
          </w:p>
          <w:p w:rsidR="00A7664F" w:rsidRDefault="005D49E8">
            <w:pPr>
              <w:rPr>
                <w:rFonts w:ascii="仿宋" w:eastAsia="仿宋" w:hAnsi="仿宋" w:cs="仿宋"/>
                <w:lang w:eastAsia="zh-CN"/>
              </w:rPr>
            </w:pPr>
            <w:r>
              <w:rPr>
                <w:rFonts w:ascii="仿宋" w:eastAsia="仿宋" w:hAnsi="仿宋" w:cs="仿宋" w:hint="eastAsia"/>
                <w:lang w:eastAsia="zh-CN"/>
              </w:rPr>
              <w:t>（1）可通过告警、Ping、Trace、路由表与接口状态查询等链路工具，完成基本链路调试及故障处理，支持智能终端设备业务调试，包含注册与会话业务测试。</w:t>
            </w:r>
          </w:p>
        </w:tc>
        <w:tc>
          <w:tcPr>
            <w:tcW w:w="783"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lastRenderedPageBreak/>
              <w:t>每参赛队2套</w:t>
            </w:r>
          </w:p>
        </w:tc>
      </w:tr>
      <w:tr w:rsidR="00A7664F">
        <w:trPr>
          <w:jc w:val="center"/>
        </w:trPr>
        <w:tc>
          <w:tcPr>
            <w:tcW w:w="697"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lastRenderedPageBreak/>
              <w:t>4</w:t>
            </w:r>
          </w:p>
        </w:tc>
        <w:tc>
          <w:tcPr>
            <w:tcW w:w="1028" w:type="dxa"/>
            <w:tcBorders>
              <w:top w:val="single" w:sz="4" w:space="0" w:color="auto"/>
              <w:left w:val="single" w:sz="4" w:space="0" w:color="auto"/>
              <w:bottom w:val="single" w:sz="4" w:space="0" w:color="auto"/>
              <w:right w:val="single" w:sz="4" w:space="0" w:color="auto"/>
            </w:tcBorders>
            <w:vAlign w:val="center"/>
          </w:tcPr>
          <w:p w:rsidR="00A7664F" w:rsidRDefault="005D49E8">
            <w:pPr>
              <w:rPr>
                <w:rFonts w:ascii="仿宋" w:eastAsia="仿宋" w:hAnsi="仿宋" w:cs="仿宋"/>
                <w:lang w:eastAsia="zh-CN"/>
              </w:rPr>
            </w:pPr>
            <w:r>
              <w:rPr>
                <w:rFonts w:ascii="仿宋" w:eastAsia="仿宋" w:hAnsi="仿宋" w:cs="仿宋" w:hint="eastAsia"/>
                <w:lang w:eastAsia="zh-CN"/>
              </w:rPr>
              <w:t>后台实时监控评分系统</w:t>
            </w:r>
          </w:p>
        </w:tc>
        <w:tc>
          <w:tcPr>
            <w:tcW w:w="6011" w:type="dxa"/>
            <w:tcBorders>
              <w:top w:val="single" w:sz="4" w:space="0" w:color="auto"/>
              <w:left w:val="single" w:sz="4" w:space="0" w:color="auto"/>
              <w:bottom w:val="single" w:sz="4" w:space="0" w:color="auto"/>
              <w:right w:val="single" w:sz="4" w:space="0" w:color="auto"/>
            </w:tcBorders>
          </w:tcPr>
          <w:p w:rsidR="00A7664F" w:rsidRDefault="005D49E8">
            <w:pPr>
              <w:rPr>
                <w:rFonts w:ascii="仿宋" w:eastAsia="仿宋" w:hAnsi="仿宋" w:cs="仿宋"/>
                <w:lang w:eastAsia="zh-CN"/>
              </w:rPr>
            </w:pPr>
            <w:r>
              <w:rPr>
                <w:rFonts w:ascii="仿宋" w:eastAsia="仿宋" w:hAnsi="仿宋" w:cs="仿宋" w:hint="eastAsia"/>
                <w:lang w:eastAsia="zh-CN"/>
              </w:rPr>
              <w:t>1.系统支持后台统一管理平台试题管理、下发、初始化等竞赛必备功能。</w:t>
            </w:r>
          </w:p>
          <w:p w:rsidR="00A7664F" w:rsidRDefault="005D49E8">
            <w:pPr>
              <w:rPr>
                <w:rFonts w:ascii="仿宋" w:eastAsia="仿宋" w:hAnsi="仿宋" w:cs="仿宋"/>
                <w:lang w:eastAsia="zh-CN"/>
              </w:rPr>
            </w:pPr>
            <w:r>
              <w:rPr>
                <w:rFonts w:ascii="仿宋" w:eastAsia="仿宋" w:hAnsi="仿宋" w:cs="仿宋" w:hint="eastAsia"/>
                <w:lang w:eastAsia="zh-CN"/>
              </w:rPr>
              <w:t>2.支持后台实时竞赛情况监控，可根据竞赛试题与</w:t>
            </w:r>
            <w:proofErr w:type="gramStart"/>
            <w:r>
              <w:rPr>
                <w:rFonts w:ascii="仿宋" w:eastAsia="仿宋" w:hAnsi="仿宋" w:cs="仿宋" w:hint="eastAsia"/>
                <w:lang w:eastAsia="zh-CN"/>
              </w:rPr>
              <w:t>参赛战</w:t>
            </w:r>
            <w:proofErr w:type="gramEnd"/>
            <w:r>
              <w:rPr>
                <w:rFonts w:ascii="仿宋" w:eastAsia="仿宋" w:hAnsi="仿宋" w:cs="仿宋" w:hint="eastAsia"/>
                <w:lang w:eastAsia="zh-CN"/>
              </w:rPr>
              <w:t>队对竞赛情况进行实时监控，监控内容</w:t>
            </w:r>
            <w:proofErr w:type="gramStart"/>
            <w:r>
              <w:rPr>
                <w:rFonts w:ascii="仿宋" w:eastAsia="仿宋" w:hAnsi="仿宋" w:cs="仿宋" w:hint="eastAsia"/>
                <w:lang w:eastAsia="zh-CN"/>
              </w:rPr>
              <w:t>需包括</w:t>
            </w:r>
            <w:proofErr w:type="gramEnd"/>
            <w:r>
              <w:rPr>
                <w:rFonts w:ascii="仿宋" w:eastAsia="仿宋" w:hAnsi="仿宋" w:cs="仿宋" w:hint="eastAsia"/>
                <w:lang w:eastAsia="zh-CN"/>
              </w:rPr>
              <w:t>试题中要求的竞赛任务。</w:t>
            </w:r>
          </w:p>
        </w:tc>
        <w:tc>
          <w:tcPr>
            <w:tcW w:w="783"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t>1套</w:t>
            </w:r>
          </w:p>
        </w:tc>
      </w:tr>
      <w:tr w:rsidR="00A7664F">
        <w:trPr>
          <w:jc w:val="center"/>
        </w:trPr>
        <w:tc>
          <w:tcPr>
            <w:tcW w:w="697"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t>5</w:t>
            </w:r>
          </w:p>
        </w:tc>
        <w:tc>
          <w:tcPr>
            <w:tcW w:w="1028"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proofErr w:type="spellStart"/>
            <w:r>
              <w:rPr>
                <w:rFonts w:ascii="仿宋" w:eastAsia="仿宋" w:hAnsi="仿宋" w:cs="仿宋" w:hint="eastAsia"/>
              </w:rPr>
              <w:t>后台服务器</w:t>
            </w:r>
            <w:proofErr w:type="spellEnd"/>
          </w:p>
        </w:tc>
        <w:tc>
          <w:tcPr>
            <w:tcW w:w="6011" w:type="dxa"/>
            <w:tcBorders>
              <w:top w:val="single" w:sz="4" w:space="0" w:color="auto"/>
              <w:left w:val="single" w:sz="4" w:space="0" w:color="auto"/>
              <w:bottom w:val="single" w:sz="4" w:space="0" w:color="auto"/>
              <w:right w:val="single" w:sz="4" w:space="0" w:color="auto"/>
            </w:tcBorders>
          </w:tcPr>
          <w:p w:rsidR="00A7664F" w:rsidRDefault="005D49E8">
            <w:pPr>
              <w:rPr>
                <w:rFonts w:ascii="仿宋" w:eastAsia="仿宋" w:hAnsi="仿宋" w:cs="仿宋"/>
                <w:lang w:eastAsia="zh-CN"/>
              </w:rPr>
            </w:pPr>
            <w:r>
              <w:rPr>
                <w:rFonts w:ascii="仿宋" w:eastAsia="仿宋" w:hAnsi="仿宋" w:cs="仿宋" w:hint="eastAsia"/>
                <w:lang w:eastAsia="zh-CN"/>
              </w:rPr>
              <w:t>CPU建议10核20线程，频率2.4GHz及以上，内存32GB及以上，2T及以上硬盘，安装5G全网建设竞技系统和5G站点工程竞技系统后台服务。</w:t>
            </w:r>
          </w:p>
        </w:tc>
        <w:tc>
          <w:tcPr>
            <w:tcW w:w="783"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t>1套</w:t>
            </w:r>
          </w:p>
        </w:tc>
      </w:tr>
      <w:tr w:rsidR="00A7664F">
        <w:trPr>
          <w:jc w:val="center"/>
        </w:trPr>
        <w:tc>
          <w:tcPr>
            <w:tcW w:w="697"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t>6</w:t>
            </w:r>
          </w:p>
        </w:tc>
        <w:tc>
          <w:tcPr>
            <w:tcW w:w="1028"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proofErr w:type="spellStart"/>
            <w:r>
              <w:rPr>
                <w:rFonts w:ascii="仿宋" w:eastAsia="仿宋" w:hAnsi="仿宋" w:cs="仿宋" w:hint="eastAsia"/>
              </w:rPr>
              <w:t>台式电脑</w:t>
            </w:r>
            <w:proofErr w:type="spellEnd"/>
          </w:p>
        </w:tc>
        <w:tc>
          <w:tcPr>
            <w:tcW w:w="6011" w:type="dxa"/>
            <w:tcBorders>
              <w:top w:val="single" w:sz="4" w:space="0" w:color="auto"/>
              <w:left w:val="single" w:sz="4" w:space="0" w:color="auto"/>
              <w:bottom w:val="single" w:sz="4" w:space="0" w:color="auto"/>
              <w:right w:val="single" w:sz="4" w:space="0" w:color="auto"/>
            </w:tcBorders>
          </w:tcPr>
          <w:p w:rsidR="00A7664F" w:rsidRDefault="005D49E8">
            <w:pPr>
              <w:rPr>
                <w:rFonts w:ascii="仿宋" w:eastAsia="仿宋" w:hAnsi="仿宋" w:cs="仿宋"/>
                <w:lang w:eastAsia="zh-CN"/>
              </w:rPr>
            </w:pPr>
            <w:r>
              <w:rPr>
                <w:rFonts w:ascii="仿宋" w:eastAsia="仿宋" w:hAnsi="仿宋" w:cs="仿宋" w:hint="eastAsia"/>
                <w:lang w:eastAsia="zh-CN"/>
              </w:rPr>
              <w:t>台式电脑，推荐Intel酷</w:t>
            </w:r>
            <w:proofErr w:type="gramStart"/>
            <w:r>
              <w:rPr>
                <w:rFonts w:ascii="仿宋" w:eastAsia="仿宋" w:hAnsi="仿宋" w:cs="仿宋" w:hint="eastAsia"/>
                <w:lang w:eastAsia="zh-CN"/>
              </w:rPr>
              <w:t>睿</w:t>
            </w:r>
            <w:proofErr w:type="gramEnd"/>
            <w:r>
              <w:rPr>
                <w:rFonts w:ascii="仿宋" w:eastAsia="仿宋" w:hAnsi="仿宋" w:cs="仿宋" w:hint="eastAsia"/>
                <w:lang w:eastAsia="zh-CN"/>
              </w:rPr>
              <w:t>8代I5及以上CPU，4G及以上内存，WIN7及以上版本64位中文操作系统，预装截屏软件、录屏软件，显示器屏幕分辨率不得低于1440*900。</w:t>
            </w:r>
          </w:p>
        </w:tc>
        <w:tc>
          <w:tcPr>
            <w:tcW w:w="783"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t>每参赛队2台</w:t>
            </w:r>
          </w:p>
        </w:tc>
      </w:tr>
      <w:tr w:rsidR="00A7664F">
        <w:trPr>
          <w:jc w:val="center"/>
        </w:trPr>
        <w:tc>
          <w:tcPr>
            <w:tcW w:w="697"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t>7</w:t>
            </w:r>
          </w:p>
        </w:tc>
        <w:tc>
          <w:tcPr>
            <w:tcW w:w="1028"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proofErr w:type="spellStart"/>
            <w:r>
              <w:rPr>
                <w:rFonts w:ascii="仿宋" w:eastAsia="仿宋" w:hAnsi="仿宋" w:cs="仿宋" w:hint="eastAsia"/>
              </w:rPr>
              <w:t>考试U盘</w:t>
            </w:r>
            <w:proofErr w:type="spellEnd"/>
          </w:p>
        </w:tc>
        <w:tc>
          <w:tcPr>
            <w:tcW w:w="6011" w:type="dxa"/>
            <w:tcBorders>
              <w:top w:val="single" w:sz="4" w:space="0" w:color="auto"/>
              <w:left w:val="single" w:sz="4" w:space="0" w:color="auto"/>
              <w:bottom w:val="single" w:sz="4" w:space="0" w:color="auto"/>
              <w:right w:val="single" w:sz="4" w:space="0" w:color="auto"/>
            </w:tcBorders>
            <w:vAlign w:val="center"/>
          </w:tcPr>
          <w:p w:rsidR="00A7664F" w:rsidRDefault="005D49E8">
            <w:pPr>
              <w:rPr>
                <w:rFonts w:ascii="仿宋" w:eastAsia="仿宋" w:hAnsi="仿宋" w:cs="仿宋"/>
                <w:lang w:eastAsia="zh-CN"/>
              </w:rPr>
            </w:pPr>
            <w:r>
              <w:rPr>
                <w:rFonts w:ascii="仿宋" w:eastAsia="仿宋" w:hAnsi="仿宋" w:cs="仿宋" w:hint="eastAsia"/>
                <w:lang w:eastAsia="zh-CN"/>
              </w:rPr>
              <w:t>用于竞赛结果备份保存，容量不低于8个GB。</w:t>
            </w:r>
          </w:p>
        </w:tc>
        <w:tc>
          <w:tcPr>
            <w:tcW w:w="783" w:type="dxa"/>
            <w:tcBorders>
              <w:top w:val="single" w:sz="4" w:space="0" w:color="auto"/>
              <w:left w:val="single" w:sz="4" w:space="0" w:color="auto"/>
              <w:bottom w:val="single" w:sz="4" w:space="0" w:color="auto"/>
              <w:right w:val="single" w:sz="4" w:space="0" w:color="auto"/>
            </w:tcBorders>
            <w:vAlign w:val="center"/>
          </w:tcPr>
          <w:p w:rsidR="00A7664F" w:rsidRDefault="005D49E8">
            <w:pPr>
              <w:jc w:val="center"/>
              <w:rPr>
                <w:rFonts w:ascii="仿宋" w:eastAsia="仿宋" w:hAnsi="仿宋" w:cs="仿宋"/>
              </w:rPr>
            </w:pPr>
            <w:r>
              <w:rPr>
                <w:rFonts w:ascii="仿宋" w:eastAsia="仿宋" w:hAnsi="仿宋" w:cs="仿宋" w:hint="eastAsia"/>
              </w:rPr>
              <w:t>每参赛队1个</w:t>
            </w:r>
          </w:p>
        </w:tc>
      </w:tr>
    </w:tbl>
    <w:p w:rsidR="00A7664F" w:rsidRDefault="005D49E8">
      <w:pPr>
        <w:spacing w:line="360" w:lineRule="auto"/>
        <w:ind w:firstLineChars="200" w:firstLine="600"/>
        <w:outlineLvl w:val="0"/>
        <w:rPr>
          <w:rFonts w:ascii="黑体" w:eastAsia="黑体" w:hAnsi="黑体" w:cs="宋体"/>
          <w:sz w:val="30"/>
          <w:szCs w:val="30"/>
        </w:rPr>
      </w:pPr>
      <w:bookmarkStart w:id="7" w:name="_Toc151453447"/>
      <w:r>
        <w:rPr>
          <w:rFonts w:ascii="黑体" w:eastAsia="黑体" w:hAnsi="黑体" w:cs="宋体" w:hint="eastAsia"/>
          <w:sz w:val="30"/>
          <w:szCs w:val="30"/>
        </w:rPr>
        <w:t>（</w:t>
      </w:r>
      <w:r>
        <w:rPr>
          <w:rFonts w:ascii="黑体" w:eastAsia="黑体" w:hAnsi="黑体" w:cs="宋体" w:hint="eastAsia"/>
          <w:sz w:val="30"/>
          <w:szCs w:val="30"/>
          <w:lang w:eastAsia="zh-CN"/>
        </w:rPr>
        <w:t>九</w:t>
      </w:r>
      <w:r>
        <w:rPr>
          <w:rFonts w:ascii="黑体" w:eastAsia="黑体" w:hAnsi="黑体" w:cs="宋体" w:hint="eastAsia"/>
          <w:sz w:val="30"/>
          <w:szCs w:val="30"/>
        </w:rPr>
        <w:t>）</w:t>
      </w:r>
      <w:proofErr w:type="spellStart"/>
      <w:r>
        <w:rPr>
          <w:rFonts w:ascii="黑体" w:eastAsia="黑体" w:hAnsi="黑体" w:cs="宋体" w:hint="eastAsia"/>
          <w:sz w:val="30"/>
          <w:szCs w:val="30"/>
        </w:rPr>
        <w:t>赛项安全</w:t>
      </w:r>
      <w:bookmarkEnd w:id="7"/>
      <w:proofErr w:type="spellEnd"/>
    </w:p>
    <w:p w:rsidR="00A7664F" w:rsidRDefault="005D49E8">
      <w:pPr>
        <w:pStyle w:val="20"/>
        <w:spacing w:line="360" w:lineRule="auto"/>
        <w:ind w:leftChars="0" w:left="0" w:firstLine="480"/>
        <w:rPr>
          <w:rFonts w:ascii="仿宋" w:eastAsia="仿宋" w:hAnsi="仿宋"/>
          <w:sz w:val="24"/>
        </w:rPr>
      </w:pPr>
      <w:r>
        <w:rPr>
          <w:rFonts w:ascii="仿宋" w:eastAsia="仿宋" w:hAnsi="仿宋" w:hint="eastAsia"/>
          <w:sz w:val="24"/>
        </w:rPr>
        <w:t>1.安保工作</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设立安全保障小组，承办校保卫处参加，明确安全保障责任人和负责人，制定详细安全保障制度和保障预案。具体制度如下：</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（1）保证各通道畅通，并配备专门人员，控制无关人员进入场地，控制人员流量和赛场观众饱和度，贴好安全指示标识等。</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lastRenderedPageBreak/>
        <w:t>（2）对于社会观众，安全保障小组适当进行合法、合理的询问检查，对携带可疑物品，又拒绝询问检查的观众，安全保障小组将禁止其入内。</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（3）安全保障小组随时对赛场进行巡查、监督，确保安全。</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（4）配备必要的医护人员和医疗药品，有应急抢救预案。</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（5）为确保比赛的顺利举行，要求所有参赛人员必须凭有效证件进入场地，与比赛无关人员严禁进入比赛场地，不得以任何方式干扰比赛正常进行。</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（6）严格控制与参赛无关的易燃易爆以及各类危险品进入比赛场地，不许随便携带书包进入赛场。</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（7）严禁任何人在比赛场地私拉各种电源线。</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（8）设置突发事件应急疏散示意图。</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2.赛场文明</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（1）进入赛场人员要严格遵守赛场秩序，服从赛场工作人员的引导和安排。观摩人员要按指定区域观摩，切忌越过设置的警戒线。</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（2）在赛场观摩比赛时，不要大声喧哗，不要拥挤推搡，以免影响比赛正常进行。</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（3）赛场内严禁吸烟，严禁携带易燃易爆物品入场。</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（4）进入赛区的人员要爱护现场各类物品，爱护公共环境，不随意张贴个人资料。</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（5）遇到问题和意外事件及时向现场工作人员咨询以寻求帮助。</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（6）发生火灾或突发事件时，要服从赛场工作人员指挥，有序撤离现场，避免慌乱，踩踏伤人。</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（7）参赛人员应积极配合卫生防疫部门的检测，如有发热等症状，请及时与医疗卫生人员联系。</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（8）遇到紧急情况发生拥挤时，应保持镇静，在相对安全地点作短暂停留。在人群中不小心跌倒时，应立即收缩身体紧抱头部，减少伤害。</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（9）如遇特殊情况，服从大赛统一指挥。</w:t>
      </w:r>
    </w:p>
    <w:p w:rsidR="00A7664F" w:rsidRDefault="00A7664F">
      <w:pPr>
        <w:pStyle w:val="20"/>
        <w:spacing w:line="360" w:lineRule="auto"/>
        <w:ind w:leftChars="0" w:left="0" w:firstLine="480"/>
        <w:rPr>
          <w:rFonts w:ascii="仿宋" w:eastAsia="仿宋" w:hAnsi="仿宋"/>
          <w:sz w:val="24"/>
          <w:lang w:eastAsia="zh-CN"/>
        </w:rPr>
      </w:pPr>
    </w:p>
    <w:p w:rsidR="00A7664F" w:rsidRDefault="00A7664F">
      <w:pPr>
        <w:pStyle w:val="20"/>
        <w:spacing w:line="360" w:lineRule="auto"/>
        <w:ind w:leftChars="0" w:left="0" w:firstLine="480"/>
        <w:rPr>
          <w:rFonts w:ascii="仿宋" w:eastAsia="仿宋" w:hAnsi="仿宋"/>
          <w:sz w:val="24"/>
          <w:lang w:eastAsia="zh-CN"/>
        </w:rPr>
      </w:pPr>
    </w:p>
    <w:p w:rsidR="00A7664F" w:rsidRDefault="00A7664F">
      <w:pPr>
        <w:pStyle w:val="20"/>
        <w:spacing w:line="360" w:lineRule="auto"/>
        <w:ind w:leftChars="0" w:left="0" w:firstLine="480"/>
        <w:rPr>
          <w:rFonts w:ascii="仿宋" w:eastAsia="仿宋" w:hAnsi="仿宋"/>
          <w:sz w:val="24"/>
          <w:lang w:eastAsia="zh-CN"/>
        </w:rPr>
      </w:pPr>
    </w:p>
    <w:p w:rsidR="00A7664F" w:rsidRDefault="00A7664F">
      <w:pPr>
        <w:pStyle w:val="20"/>
        <w:spacing w:line="360" w:lineRule="auto"/>
        <w:ind w:leftChars="0" w:left="0" w:firstLine="480"/>
        <w:rPr>
          <w:rFonts w:ascii="仿宋" w:eastAsia="仿宋" w:hAnsi="仿宋"/>
          <w:sz w:val="24"/>
          <w:lang w:eastAsia="zh-CN"/>
        </w:rPr>
      </w:pPr>
    </w:p>
    <w:p w:rsidR="00A7664F" w:rsidRDefault="00A7664F">
      <w:pPr>
        <w:pStyle w:val="20"/>
        <w:spacing w:line="360" w:lineRule="auto"/>
        <w:ind w:leftChars="0" w:left="0" w:firstLine="480"/>
        <w:rPr>
          <w:rFonts w:ascii="仿宋" w:eastAsia="仿宋" w:hAnsi="仿宋"/>
          <w:sz w:val="24"/>
          <w:lang w:eastAsia="zh-CN"/>
        </w:rPr>
      </w:pPr>
    </w:p>
    <w:p w:rsidR="00A7664F" w:rsidRDefault="005D49E8">
      <w:pPr>
        <w:pStyle w:val="20"/>
        <w:spacing w:line="360" w:lineRule="auto"/>
        <w:ind w:leftChars="0" w:left="0" w:firstLine="480"/>
        <w:rPr>
          <w:rFonts w:ascii="仿宋" w:eastAsia="仿宋" w:hAnsi="仿宋"/>
          <w:sz w:val="24"/>
        </w:rPr>
      </w:pPr>
      <w:r>
        <w:rPr>
          <w:rFonts w:ascii="仿宋" w:eastAsia="仿宋" w:hAnsi="仿宋" w:hint="eastAsia"/>
          <w:sz w:val="24"/>
        </w:rPr>
        <w:lastRenderedPageBreak/>
        <w:t xml:space="preserve">3.应急预案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3544"/>
      </w:tblGrid>
      <w:tr w:rsidR="00A7664F">
        <w:trPr>
          <w:trHeight w:val="503"/>
        </w:trPr>
        <w:tc>
          <w:tcPr>
            <w:tcW w:w="1560" w:type="dxa"/>
            <w:shd w:val="clear" w:color="auto" w:fill="auto"/>
            <w:vAlign w:val="center"/>
          </w:tcPr>
          <w:p w:rsidR="00A7664F" w:rsidRDefault="005D49E8">
            <w:pPr>
              <w:pStyle w:val="table1"/>
              <w:rPr>
                <w:rFonts w:ascii="仿宋" w:eastAsia="仿宋" w:hAnsi="仿宋"/>
                <w:b/>
              </w:rPr>
            </w:pPr>
            <w:proofErr w:type="spellStart"/>
            <w:r>
              <w:rPr>
                <w:rFonts w:ascii="仿宋" w:eastAsia="仿宋" w:hAnsi="仿宋" w:cs="宋体" w:hint="eastAsia"/>
                <w:b/>
              </w:rPr>
              <w:t>突发事件</w:t>
            </w:r>
            <w:proofErr w:type="spellEnd"/>
          </w:p>
        </w:tc>
        <w:tc>
          <w:tcPr>
            <w:tcW w:w="3260" w:type="dxa"/>
            <w:shd w:val="clear" w:color="auto" w:fill="auto"/>
            <w:vAlign w:val="center"/>
          </w:tcPr>
          <w:p w:rsidR="00A7664F" w:rsidRDefault="005D49E8">
            <w:pPr>
              <w:pStyle w:val="table1"/>
              <w:rPr>
                <w:rFonts w:ascii="仿宋" w:eastAsia="仿宋" w:hAnsi="仿宋"/>
                <w:b/>
              </w:rPr>
            </w:pPr>
            <w:proofErr w:type="spellStart"/>
            <w:r>
              <w:rPr>
                <w:rFonts w:ascii="仿宋" w:eastAsia="仿宋" w:hAnsi="仿宋" w:cs="宋体" w:hint="eastAsia"/>
                <w:b/>
              </w:rPr>
              <w:t>预防措施</w:t>
            </w:r>
            <w:proofErr w:type="spellEnd"/>
          </w:p>
        </w:tc>
        <w:tc>
          <w:tcPr>
            <w:tcW w:w="3544" w:type="dxa"/>
            <w:shd w:val="clear" w:color="auto" w:fill="auto"/>
            <w:vAlign w:val="center"/>
          </w:tcPr>
          <w:p w:rsidR="00A7664F" w:rsidRDefault="005D49E8">
            <w:pPr>
              <w:pStyle w:val="table1"/>
              <w:rPr>
                <w:rFonts w:ascii="仿宋" w:eastAsia="仿宋" w:hAnsi="仿宋"/>
                <w:b/>
              </w:rPr>
            </w:pPr>
            <w:proofErr w:type="spellStart"/>
            <w:r>
              <w:rPr>
                <w:rFonts w:ascii="仿宋" w:eastAsia="仿宋" w:hAnsi="仿宋" w:cs="宋体" w:hint="eastAsia"/>
                <w:b/>
              </w:rPr>
              <w:t>事件发</w:t>
            </w:r>
            <w:r>
              <w:rPr>
                <w:rFonts w:ascii="仿宋" w:eastAsia="仿宋" w:hAnsi="仿宋" w:cs="___WRD_EMBED_SUB_41" w:hint="eastAsia"/>
                <w:b/>
              </w:rPr>
              <w:t>生</w:t>
            </w:r>
            <w:r>
              <w:rPr>
                <w:rFonts w:ascii="仿宋" w:eastAsia="仿宋" w:hAnsi="仿宋" w:cs="宋体" w:hint="eastAsia"/>
                <w:b/>
              </w:rPr>
              <w:t>后应对措施</w:t>
            </w:r>
            <w:proofErr w:type="spellEnd"/>
          </w:p>
        </w:tc>
      </w:tr>
      <w:tr w:rsidR="00A7664F">
        <w:trPr>
          <w:trHeight w:val="1092"/>
        </w:trPr>
        <w:tc>
          <w:tcPr>
            <w:tcW w:w="1560" w:type="dxa"/>
            <w:shd w:val="clear" w:color="auto" w:fill="auto"/>
            <w:vAlign w:val="center"/>
          </w:tcPr>
          <w:p w:rsidR="00A7664F" w:rsidRDefault="005D49E8">
            <w:pPr>
              <w:pStyle w:val="table1"/>
              <w:rPr>
                <w:rFonts w:ascii="仿宋" w:eastAsia="仿宋" w:hAnsi="仿宋"/>
                <w:sz w:val="21"/>
                <w:lang w:eastAsia="zh-CN"/>
              </w:rPr>
            </w:pPr>
            <w:r>
              <w:rPr>
                <w:rFonts w:ascii="仿宋" w:eastAsia="仿宋" w:hAnsi="仿宋" w:cs="宋体" w:hint="eastAsia"/>
                <w:sz w:val="21"/>
                <w:lang w:eastAsia="zh-CN"/>
              </w:rPr>
              <w:t>设备损坏</w:t>
            </w:r>
            <w:r>
              <w:rPr>
                <w:rFonts w:ascii="仿宋" w:eastAsia="仿宋" w:hAnsi="仿宋" w:cs="___WRD_EMBED_SUB_41" w:hint="eastAsia"/>
                <w:sz w:val="21"/>
                <w:lang w:eastAsia="zh-CN"/>
              </w:rPr>
              <w:t>（</w:t>
            </w:r>
            <w:r>
              <w:rPr>
                <w:rFonts w:ascii="仿宋" w:eastAsia="仿宋" w:hAnsi="仿宋" w:cs="宋体" w:hint="eastAsia"/>
                <w:sz w:val="21"/>
                <w:lang w:eastAsia="zh-CN"/>
              </w:rPr>
              <w:t>如不能启动</w:t>
            </w:r>
            <w:r>
              <w:rPr>
                <w:rFonts w:ascii="仿宋" w:eastAsia="仿宋" w:hAnsi="仿宋" w:cs="___WRD_EMBED_SUB_41" w:hint="eastAsia"/>
                <w:sz w:val="21"/>
                <w:lang w:eastAsia="zh-CN"/>
              </w:rPr>
              <w:t>、</w:t>
            </w:r>
            <w:r>
              <w:rPr>
                <w:rFonts w:ascii="仿宋" w:eastAsia="仿宋" w:hAnsi="仿宋" w:cs="宋体" w:hint="eastAsia"/>
                <w:sz w:val="21"/>
                <w:lang w:eastAsia="zh-CN"/>
              </w:rPr>
              <w:t>反复重启等</w:t>
            </w:r>
            <w:r>
              <w:rPr>
                <w:rFonts w:ascii="仿宋" w:eastAsia="仿宋" w:hAnsi="仿宋" w:cs="___WRD_EMBED_SUB_41" w:hint="eastAsia"/>
                <w:sz w:val="21"/>
                <w:lang w:eastAsia="zh-CN"/>
              </w:rPr>
              <w:t>）</w:t>
            </w:r>
          </w:p>
        </w:tc>
        <w:tc>
          <w:tcPr>
            <w:tcW w:w="3260" w:type="dxa"/>
            <w:shd w:val="clear" w:color="auto" w:fill="auto"/>
            <w:vAlign w:val="center"/>
          </w:tcPr>
          <w:p w:rsidR="00A7664F" w:rsidRDefault="005D49E8">
            <w:pPr>
              <w:pStyle w:val="table1"/>
              <w:jc w:val="left"/>
              <w:rPr>
                <w:rFonts w:ascii="仿宋" w:eastAsia="仿宋" w:hAnsi="仿宋"/>
                <w:sz w:val="21"/>
                <w:lang w:eastAsia="zh-CN"/>
              </w:rPr>
            </w:pPr>
            <w:r>
              <w:rPr>
                <w:rFonts w:ascii="仿宋" w:eastAsia="仿宋" w:hAnsi="仿宋" w:cs="宋体" w:hint="eastAsia"/>
                <w:sz w:val="21"/>
                <w:lang w:eastAsia="zh-CN"/>
              </w:rPr>
              <w:t>提前</w:t>
            </w:r>
            <w:r>
              <w:rPr>
                <w:rFonts w:ascii="仿宋" w:eastAsia="仿宋" w:hAnsi="仿宋" w:cs="___WRD_EMBED_SUB_41" w:hint="eastAsia"/>
                <w:sz w:val="21"/>
                <w:lang w:eastAsia="zh-CN"/>
              </w:rPr>
              <w:t>一</w:t>
            </w:r>
            <w:r>
              <w:rPr>
                <w:rFonts w:ascii="仿宋" w:eastAsia="仿宋" w:hAnsi="仿宋" w:cs="宋体" w:hint="eastAsia"/>
                <w:sz w:val="21"/>
                <w:lang w:eastAsia="zh-CN"/>
              </w:rPr>
              <w:t>天所有设备开机运行</w:t>
            </w:r>
            <w:r>
              <w:rPr>
                <w:rFonts w:ascii="仿宋" w:eastAsia="仿宋" w:hAnsi="仿宋" w:cs="___WRD_EMBED_SUB_41" w:hint="eastAsia"/>
                <w:sz w:val="21"/>
                <w:lang w:eastAsia="zh-CN"/>
              </w:rPr>
              <w:t>，</w:t>
            </w:r>
            <w:r>
              <w:rPr>
                <w:rFonts w:ascii="仿宋" w:eastAsia="仿宋" w:hAnsi="仿宋" w:cs="宋体" w:hint="eastAsia"/>
                <w:sz w:val="21"/>
                <w:lang w:eastAsia="zh-CN"/>
              </w:rPr>
              <w:t>做三次压力测试</w:t>
            </w:r>
            <w:r>
              <w:rPr>
                <w:rFonts w:ascii="仿宋" w:eastAsia="仿宋" w:hAnsi="仿宋" w:cs="___WRD_EMBED_SUB_41" w:hint="eastAsia"/>
                <w:sz w:val="21"/>
                <w:lang w:eastAsia="zh-CN"/>
              </w:rPr>
              <w:t>，</w:t>
            </w:r>
            <w:r>
              <w:rPr>
                <w:rFonts w:ascii="仿宋" w:eastAsia="仿宋" w:hAnsi="仿宋" w:cs="宋体" w:hint="eastAsia"/>
                <w:sz w:val="21"/>
                <w:lang w:eastAsia="zh-CN"/>
              </w:rPr>
              <w:t>现场设置备机。</w:t>
            </w:r>
          </w:p>
        </w:tc>
        <w:tc>
          <w:tcPr>
            <w:tcW w:w="3544" w:type="dxa"/>
            <w:shd w:val="clear" w:color="auto" w:fill="auto"/>
            <w:vAlign w:val="center"/>
          </w:tcPr>
          <w:p w:rsidR="00A7664F" w:rsidRDefault="005D49E8">
            <w:pPr>
              <w:pStyle w:val="table1"/>
              <w:jc w:val="left"/>
              <w:rPr>
                <w:rFonts w:ascii="仿宋" w:eastAsia="仿宋" w:hAnsi="仿宋"/>
                <w:sz w:val="21"/>
                <w:lang w:eastAsia="zh-CN"/>
              </w:rPr>
            </w:pPr>
            <w:r>
              <w:rPr>
                <w:rFonts w:ascii="仿宋" w:eastAsia="仿宋" w:hAnsi="仿宋" w:hint="eastAsia"/>
                <w:sz w:val="21"/>
                <w:lang w:eastAsia="zh-CN"/>
              </w:rPr>
              <w:t>参赛选手</w:t>
            </w:r>
            <w:r>
              <w:rPr>
                <w:rFonts w:ascii="仿宋" w:eastAsia="仿宋" w:hAnsi="仿宋" w:cs="宋体" w:hint="eastAsia"/>
                <w:sz w:val="21"/>
                <w:lang w:eastAsia="zh-CN"/>
              </w:rPr>
              <w:t>举</w:t>
            </w:r>
            <w:r>
              <w:rPr>
                <w:rFonts w:ascii="仿宋" w:eastAsia="仿宋" w:hAnsi="仿宋" w:cs="___WRD_EMBED_SUB_41" w:hint="eastAsia"/>
                <w:sz w:val="21"/>
                <w:lang w:eastAsia="zh-CN"/>
              </w:rPr>
              <w:t>手</w:t>
            </w:r>
            <w:r>
              <w:rPr>
                <w:rFonts w:ascii="仿宋" w:eastAsia="仿宋" w:hAnsi="仿宋" w:cs="宋体" w:hint="eastAsia"/>
                <w:sz w:val="21"/>
                <w:lang w:eastAsia="zh-CN"/>
              </w:rPr>
              <w:t>示意后</w:t>
            </w:r>
            <w:r>
              <w:rPr>
                <w:rFonts w:ascii="仿宋" w:eastAsia="仿宋" w:hAnsi="仿宋" w:cs="___WRD_EMBED_SUB_41" w:hint="eastAsia"/>
                <w:sz w:val="21"/>
                <w:lang w:eastAsia="zh-CN"/>
              </w:rPr>
              <w:t>，</w:t>
            </w:r>
            <w:r>
              <w:rPr>
                <w:rFonts w:ascii="仿宋" w:eastAsia="仿宋" w:hAnsi="仿宋" w:cs="宋体" w:hint="eastAsia"/>
                <w:sz w:val="21"/>
                <w:lang w:eastAsia="zh-CN"/>
              </w:rPr>
              <w:t>现场裁判计时并确认后更换备机</w:t>
            </w:r>
            <w:r>
              <w:rPr>
                <w:rFonts w:ascii="仿宋" w:eastAsia="仿宋" w:hAnsi="仿宋" w:cs="___WRD_EMBED_SUB_41" w:hint="eastAsia"/>
                <w:sz w:val="21"/>
                <w:lang w:eastAsia="zh-CN"/>
              </w:rPr>
              <w:t>，</w:t>
            </w:r>
            <w:r>
              <w:rPr>
                <w:rFonts w:ascii="仿宋" w:eastAsia="仿宋" w:hAnsi="仿宋" w:cs="宋体" w:hint="eastAsia"/>
                <w:sz w:val="21"/>
                <w:lang w:eastAsia="zh-CN"/>
              </w:rPr>
              <w:t>并由裁判长酌情确</w:t>
            </w:r>
            <w:r>
              <w:rPr>
                <w:rFonts w:ascii="仿宋" w:eastAsia="仿宋" w:hAnsi="仿宋" w:cs="___WRD_EMBED_SUB_41" w:hint="eastAsia"/>
                <w:sz w:val="21"/>
                <w:lang w:eastAsia="zh-CN"/>
              </w:rPr>
              <w:t>定</w:t>
            </w:r>
            <w:r>
              <w:rPr>
                <w:rFonts w:ascii="仿宋" w:eastAsia="仿宋" w:hAnsi="仿宋" w:cs="宋体" w:hint="eastAsia"/>
                <w:sz w:val="21"/>
                <w:lang w:eastAsia="zh-CN"/>
              </w:rPr>
              <w:t>应计入延时时间。</w:t>
            </w:r>
          </w:p>
        </w:tc>
      </w:tr>
      <w:tr w:rsidR="00A7664F">
        <w:trPr>
          <w:trHeight w:val="416"/>
        </w:trPr>
        <w:tc>
          <w:tcPr>
            <w:tcW w:w="1560" w:type="dxa"/>
            <w:shd w:val="clear" w:color="auto" w:fill="auto"/>
            <w:vAlign w:val="center"/>
          </w:tcPr>
          <w:p w:rsidR="00A7664F" w:rsidRDefault="005D49E8">
            <w:pPr>
              <w:pStyle w:val="table1"/>
              <w:rPr>
                <w:rFonts w:ascii="仿宋" w:eastAsia="仿宋" w:hAnsi="仿宋"/>
                <w:sz w:val="21"/>
              </w:rPr>
            </w:pPr>
            <w:proofErr w:type="spellStart"/>
            <w:r>
              <w:rPr>
                <w:rFonts w:ascii="仿宋" w:eastAsia="仿宋" w:hAnsi="仿宋" w:cs="宋体" w:hint="eastAsia"/>
                <w:sz w:val="21"/>
              </w:rPr>
              <w:t>设备掉</w:t>
            </w:r>
            <w:r>
              <w:rPr>
                <w:rFonts w:ascii="仿宋" w:eastAsia="仿宋" w:hAnsi="仿宋" w:cs="___WRD_EMBED_SUB_41" w:hint="eastAsia"/>
                <w:sz w:val="21"/>
              </w:rPr>
              <w:t>电</w:t>
            </w:r>
            <w:proofErr w:type="spellEnd"/>
          </w:p>
        </w:tc>
        <w:tc>
          <w:tcPr>
            <w:tcW w:w="3260" w:type="dxa"/>
            <w:shd w:val="clear" w:color="auto" w:fill="auto"/>
            <w:vAlign w:val="center"/>
          </w:tcPr>
          <w:p w:rsidR="00A7664F" w:rsidRDefault="005D49E8">
            <w:pPr>
              <w:pStyle w:val="table1"/>
              <w:jc w:val="left"/>
              <w:rPr>
                <w:rFonts w:ascii="仿宋" w:eastAsia="仿宋" w:hAnsi="仿宋"/>
                <w:sz w:val="21"/>
                <w:lang w:eastAsia="zh-CN"/>
              </w:rPr>
            </w:pPr>
            <w:r>
              <w:rPr>
                <w:rFonts w:ascii="仿宋" w:eastAsia="仿宋" w:hAnsi="仿宋" w:cs="宋体" w:hint="eastAsia"/>
                <w:sz w:val="21"/>
                <w:lang w:eastAsia="zh-CN"/>
              </w:rPr>
              <w:t>竞</w:t>
            </w:r>
            <w:r>
              <w:rPr>
                <w:rFonts w:ascii="仿宋" w:eastAsia="仿宋" w:hAnsi="仿宋" w:cs="___WRD_EMBED_SUB_41" w:hint="eastAsia"/>
                <w:sz w:val="21"/>
                <w:lang w:eastAsia="zh-CN"/>
              </w:rPr>
              <w:t>赛</w:t>
            </w:r>
            <w:r>
              <w:rPr>
                <w:rFonts w:ascii="仿宋" w:eastAsia="仿宋" w:hAnsi="仿宋" w:cs="宋体" w:hint="eastAsia"/>
                <w:sz w:val="21"/>
                <w:lang w:eastAsia="zh-CN"/>
              </w:rPr>
              <w:t>前检查所有</w:t>
            </w:r>
            <w:r>
              <w:rPr>
                <w:rFonts w:ascii="仿宋" w:eastAsia="仿宋" w:hAnsi="仿宋" w:cs="___WRD_EMBED_SUB_41" w:hint="eastAsia"/>
                <w:sz w:val="21"/>
                <w:lang w:eastAsia="zh-CN"/>
              </w:rPr>
              <w:t>电</w:t>
            </w:r>
            <w:r>
              <w:rPr>
                <w:rFonts w:ascii="仿宋" w:eastAsia="仿宋" w:hAnsi="仿宋" w:cs="宋体" w:hint="eastAsia"/>
                <w:sz w:val="21"/>
                <w:lang w:eastAsia="zh-CN"/>
              </w:rPr>
              <w:t>源插头确保牢固</w:t>
            </w:r>
            <w:r>
              <w:rPr>
                <w:rFonts w:ascii="仿宋" w:eastAsia="仿宋" w:hAnsi="仿宋" w:cs="___WRD_EMBED_SUB_41" w:hint="eastAsia"/>
                <w:sz w:val="21"/>
                <w:lang w:eastAsia="zh-CN"/>
              </w:rPr>
              <w:t>，电</w:t>
            </w:r>
            <w:r>
              <w:rPr>
                <w:rFonts w:ascii="仿宋" w:eastAsia="仿宋" w:hAnsi="仿宋" w:cs="宋体" w:hint="eastAsia"/>
                <w:sz w:val="21"/>
                <w:lang w:eastAsia="zh-CN"/>
              </w:rPr>
              <w:t>源线尽量绑扎在碰不到的地方</w:t>
            </w:r>
            <w:r>
              <w:rPr>
                <w:rFonts w:ascii="仿宋" w:eastAsia="仿宋" w:hAnsi="仿宋" w:cs="___WRD_EMBED_SUB_41" w:hint="eastAsia"/>
                <w:sz w:val="21"/>
                <w:lang w:eastAsia="zh-CN"/>
              </w:rPr>
              <w:t>，</w:t>
            </w:r>
            <w:r>
              <w:rPr>
                <w:rFonts w:ascii="仿宋" w:eastAsia="仿宋" w:hAnsi="仿宋" w:cs="宋体" w:hint="eastAsia"/>
                <w:sz w:val="21"/>
                <w:lang w:eastAsia="zh-CN"/>
              </w:rPr>
              <w:t>如桌子后面等。</w:t>
            </w:r>
          </w:p>
        </w:tc>
        <w:tc>
          <w:tcPr>
            <w:tcW w:w="3544" w:type="dxa"/>
            <w:shd w:val="clear" w:color="auto" w:fill="auto"/>
            <w:vAlign w:val="center"/>
          </w:tcPr>
          <w:p w:rsidR="00A7664F" w:rsidRDefault="005D49E8">
            <w:pPr>
              <w:pStyle w:val="table1"/>
              <w:jc w:val="left"/>
              <w:rPr>
                <w:rFonts w:ascii="仿宋" w:eastAsia="仿宋" w:hAnsi="仿宋"/>
                <w:sz w:val="21"/>
                <w:lang w:eastAsia="zh-CN"/>
              </w:rPr>
            </w:pPr>
            <w:r>
              <w:rPr>
                <w:rFonts w:ascii="仿宋" w:eastAsia="仿宋" w:hAnsi="仿宋" w:hint="eastAsia"/>
                <w:sz w:val="21"/>
                <w:lang w:eastAsia="zh-CN"/>
              </w:rPr>
              <w:t>参赛选手</w:t>
            </w:r>
            <w:r>
              <w:rPr>
                <w:rFonts w:ascii="仿宋" w:eastAsia="仿宋" w:hAnsi="仿宋" w:cs="宋体" w:hint="eastAsia"/>
                <w:sz w:val="21"/>
                <w:lang w:eastAsia="zh-CN"/>
              </w:rPr>
              <w:t>举</w:t>
            </w:r>
            <w:r>
              <w:rPr>
                <w:rFonts w:ascii="仿宋" w:eastAsia="仿宋" w:hAnsi="仿宋" w:cs="___WRD_EMBED_SUB_41" w:hint="eastAsia"/>
                <w:sz w:val="21"/>
                <w:lang w:eastAsia="zh-CN"/>
              </w:rPr>
              <w:t>手</w:t>
            </w:r>
            <w:r>
              <w:rPr>
                <w:rFonts w:ascii="仿宋" w:eastAsia="仿宋" w:hAnsi="仿宋" w:cs="宋体" w:hint="eastAsia"/>
                <w:sz w:val="21"/>
                <w:lang w:eastAsia="zh-CN"/>
              </w:rPr>
              <w:t>示意后</w:t>
            </w:r>
            <w:r>
              <w:rPr>
                <w:rFonts w:ascii="仿宋" w:eastAsia="仿宋" w:hAnsi="仿宋" w:cs="___WRD_EMBED_SUB_41" w:hint="eastAsia"/>
                <w:sz w:val="21"/>
                <w:lang w:eastAsia="zh-CN"/>
              </w:rPr>
              <w:t>，</w:t>
            </w:r>
            <w:r>
              <w:rPr>
                <w:rFonts w:ascii="仿宋" w:eastAsia="仿宋" w:hAnsi="仿宋" w:cs="宋体" w:hint="eastAsia"/>
                <w:sz w:val="21"/>
                <w:lang w:eastAsia="zh-CN"/>
              </w:rPr>
              <w:t>现场裁判计时并确认后重启机器</w:t>
            </w:r>
            <w:r>
              <w:rPr>
                <w:rFonts w:ascii="仿宋" w:eastAsia="仿宋" w:hAnsi="仿宋" w:cs="___WRD_EMBED_SUB_41" w:hint="eastAsia"/>
                <w:sz w:val="21"/>
                <w:lang w:eastAsia="zh-CN"/>
              </w:rPr>
              <w:t>，</w:t>
            </w:r>
            <w:r>
              <w:rPr>
                <w:rFonts w:ascii="仿宋" w:eastAsia="仿宋" w:hAnsi="仿宋" w:cs="宋体" w:hint="eastAsia"/>
                <w:sz w:val="21"/>
                <w:lang w:eastAsia="zh-CN"/>
              </w:rPr>
              <w:t>并由裁判长酌情确</w:t>
            </w:r>
            <w:r>
              <w:rPr>
                <w:rFonts w:ascii="仿宋" w:eastAsia="仿宋" w:hAnsi="仿宋" w:cs="___WRD_EMBED_SUB_41" w:hint="eastAsia"/>
                <w:sz w:val="21"/>
                <w:lang w:eastAsia="zh-CN"/>
              </w:rPr>
              <w:t>定</w:t>
            </w:r>
            <w:r>
              <w:rPr>
                <w:rFonts w:ascii="仿宋" w:eastAsia="仿宋" w:hAnsi="仿宋" w:cs="宋体" w:hint="eastAsia"/>
                <w:sz w:val="21"/>
                <w:lang w:eastAsia="zh-CN"/>
              </w:rPr>
              <w:t>应计入延时时间。</w:t>
            </w:r>
          </w:p>
        </w:tc>
      </w:tr>
      <w:tr w:rsidR="00A7664F">
        <w:trPr>
          <w:trHeight w:val="274"/>
        </w:trPr>
        <w:tc>
          <w:tcPr>
            <w:tcW w:w="1560" w:type="dxa"/>
            <w:shd w:val="clear" w:color="auto" w:fill="auto"/>
            <w:vAlign w:val="center"/>
          </w:tcPr>
          <w:p w:rsidR="00A7664F" w:rsidRDefault="005D49E8">
            <w:pPr>
              <w:pStyle w:val="table1"/>
              <w:rPr>
                <w:rFonts w:ascii="仿宋" w:eastAsia="仿宋" w:hAnsi="仿宋"/>
                <w:sz w:val="21"/>
              </w:rPr>
            </w:pPr>
            <w:proofErr w:type="spellStart"/>
            <w:r>
              <w:rPr>
                <w:rFonts w:ascii="仿宋" w:eastAsia="仿宋" w:hAnsi="仿宋" w:hint="eastAsia"/>
                <w:sz w:val="21"/>
              </w:rPr>
              <w:t>电</w:t>
            </w:r>
            <w:r>
              <w:rPr>
                <w:rFonts w:ascii="仿宋" w:eastAsia="仿宋" w:hAnsi="仿宋" w:cs="宋体" w:hint="eastAsia"/>
                <w:sz w:val="21"/>
              </w:rPr>
              <w:t>缆故障</w:t>
            </w:r>
            <w:proofErr w:type="spellEnd"/>
          </w:p>
        </w:tc>
        <w:tc>
          <w:tcPr>
            <w:tcW w:w="3260" w:type="dxa"/>
            <w:shd w:val="clear" w:color="auto" w:fill="auto"/>
            <w:vAlign w:val="center"/>
          </w:tcPr>
          <w:p w:rsidR="00A7664F" w:rsidRDefault="005D49E8">
            <w:pPr>
              <w:pStyle w:val="table1"/>
              <w:jc w:val="left"/>
              <w:rPr>
                <w:rFonts w:ascii="仿宋" w:eastAsia="仿宋" w:hAnsi="仿宋"/>
                <w:sz w:val="21"/>
                <w:lang w:eastAsia="zh-CN"/>
              </w:rPr>
            </w:pPr>
            <w:r>
              <w:rPr>
                <w:rFonts w:ascii="仿宋" w:eastAsia="仿宋" w:hAnsi="仿宋" w:cs="宋体" w:hint="eastAsia"/>
                <w:sz w:val="21"/>
                <w:lang w:eastAsia="zh-CN"/>
              </w:rPr>
              <w:t>提前测试并准备备用线缆。</w:t>
            </w:r>
          </w:p>
        </w:tc>
        <w:tc>
          <w:tcPr>
            <w:tcW w:w="3544" w:type="dxa"/>
            <w:shd w:val="clear" w:color="auto" w:fill="auto"/>
            <w:vAlign w:val="center"/>
          </w:tcPr>
          <w:p w:rsidR="00A7664F" w:rsidRDefault="005D49E8">
            <w:pPr>
              <w:pStyle w:val="table1"/>
              <w:jc w:val="left"/>
              <w:rPr>
                <w:rFonts w:ascii="仿宋" w:eastAsia="仿宋" w:hAnsi="仿宋"/>
                <w:sz w:val="21"/>
                <w:lang w:eastAsia="zh-CN"/>
              </w:rPr>
            </w:pPr>
            <w:r>
              <w:rPr>
                <w:rFonts w:ascii="仿宋" w:eastAsia="仿宋" w:hAnsi="仿宋" w:cs="宋体" w:hint="eastAsia"/>
                <w:sz w:val="21"/>
                <w:lang w:eastAsia="zh-CN"/>
              </w:rPr>
              <w:t>使用备用线缆</w:t>
            </w:r>
            <w:r>
              <w:rPr>
                <w:rFonts w:ascii="仿宋" w:eastAsia="仿宋" w:hAnsi="仿宋" w:cs="___WRD_EMBED_SUB_41" w:hint="eastAsia"/>
                <w:sz w:val="21"/>
                <w:lang w:eastAsia="zh-CN"/>
              </w:rPr>
              <w:t>，</w:t>
            </w:r>
            <w:r>
              <w:rPr>
                <w:rFonts w:ascii="仿宋" w:eastAsia="仿宋" w:hAnsi="仿宋" w:cs="宋体" w:hint="eastAsia"/>
                <w:sz w:val="21"/>
                <w:lang w:eastAsia="zh-CN"/>
              </w:rPr>
              <w:t>并用测线</w:t>
            </w:r>
            <w:proofErr w:type="gramStart"/>
            <w:r>
              <w:rPr>
                <w:rFonts w:ascii="仿宋" w:eastAsia="仿宋" w:hAnsi="仿宋" w:cs="宋体" w:hint="eastAsia"/>
                <w:sz w:val="21"/>
                <w:lang w:eastAsia="zh-CN"/>
              </w:rPr>
              <w:t>仪现场</w:t>
            </w:r>
            <w:proofErr w:type="gramEnd"/>
            <w:r>
              <w:rPr>
                <w:rFonts w:ascii="仿宋" w:eastAsia="仿宋" w:hAnsi="仿宋" w:cs="宋体" w:hint="eastAsia"/>
                <w:sz w:val="21"/>
                <w:lang w:eastAsia="zh-CN"/>
              </w:rPr>
              <w:t>测试。</w:t>
            </w:r>
          </w:p>
        </w:tc>
      </w:tr>
      <w:tr w:rsidR="00A7664F">
        <w:trPr>
          <w:trHeight w:val="1204"/>
        </w:trPr>
        <w:tc>
          <w:tcPr>
            <w:tcW w:w="1560" w:type="dxa"/>
            <w:shd w:val="clear" w:color="auto" w:fill="auto"/>
            <w:vAlign w:val="center"/>
          </w:tcPr>
          <w:p w:rsidR="00A7664F" w:rsidRDefault="005D49E8">
            <w:pPr>
              <w:pStyle w:val="table1"/>
              <w:rPr>
                <w:rFonts w:ascii="仿宋" w:eastAsia="仿宋" w:hAnsi="仿宋"/>
                <w:sz w:val="21"/>
              </w:rPr>
            </w:pPr>
            <w:proofErr w:type="spellStart"/>
            <w:r>
              <w:rPr>
                <w:rFonts w:ascii="仿宋" w:eastAsia="仿宋" w:hAnsi="仿宋" w:cs="宋体" w:hint="eastAsia"/>
                <w:sz w:val="21"/>
              </w:rPr>
              <w:t>现场网络线缆故障</w:t>
            </w:r>
            <w:proofErr w:type="spellEnd"/>
          </w:p>
        </w:tc>
        <w:tc>
          <w:tcPr>
            <w:tcW w:w="3260" w:type="dxa"/>
            <w:shd w:val="clear" w:color="auto" w:fill="auto"/>
            <w:vAlign w:val="center"/>
          </w:tcPr>
          <w:p w:rsidR="00A7664F" w:rsidRDefault="005D49E8">
            <w:pPr>
              <w:pStyle w:val="table1"/>
              <w:jc w:val="left"/>
              <w:rPr>
                <w:rFonts w:ascii="仿宋" w:eastAsia="仿宋" w:hAnsi="仿宋"/>
                <w:sz w:val="21"/>
                <w:lang w:eastAsia="zh-CN"/>
              </w:rPr>
            </w:pPr>
            <w:r>
              <w:rPr>
                <w:rFonts w:ascii="仿宋" w:eastAsia="仿宋" w:hAnsi="仿宋" w:cs="宋体" w:hint="eastAsia"/>
                <w:sz w:val="21"/>
                <w:lang w:eastAsia="zh-CN"/>
              </w:rPr>
              <w:t>现场走线要规范</w:t>
            </w:r>
            <w:r>
              <w:rPr>
                <w:rFonts w:ascii="仿宋" w:eastAsia="仿宋" w:hAnsi="仿宋" w:cs="___WRD_EMBED_SUB_41" w:hint="eastAsia"/>
                <w:sz w:val="21"/>
                <w:lang w:eastAsia="zh-CN"/>
              </w:rPr>
              <w:t>，</w:t>
            </w:r>
            <w:r>
              <w:rPr>
                <w:rFonts w:ascii="仿宋" w:eastAsia="仿宋" w:hAnsi="仿宋" w:cs="宋体" w:hint="eastAsia"/>
                <w:sz w:val="21"/>
                <w:lang w:eastAsia="zh-CN"/>
              </w:rPr>
              <w:t>尽量走暗槽或现场</w:t>
            </w:r>
            <w:r>
              <w:rPr>
                <w:rFonts w:ascii="仿宋" w:eastAsia="仿宋" w:hAnsi="仿宋" w:cs="___WRD_EMBED_SUB_41" w:hint="eastAsia"/>
                <w:sz w:val="21"/>
                <w:lang w:eastAsia="zh-CN"/>
              </w:rPr>
              <w:t>人</w:t>
            </w:r>
            <w:r>
              <w:rPr>
                <w:rFonts w:ascii="仿宋" w:eastAsia="仿宋" w:hAnsi="仿宋" w:cs="宋体" w:hint="eastAsia"/>
                <w:sz w:val="21"/>
                <w:lang w:eastAsia="zh-CN"/>
              </w:rPr>
              <w:t>员接触不到的地方</w:t>
            </w:r>
            <w:r>
              <w:rPr>
                <w:rFonts w:ascii="仿宋" w:eastAsia="仿宋" w:hAnsi="仿宋" w:cs="___WRD_EMBED_SUB_41" w:hint="eastAsia"/>
                <w:sz w:val="21"/>
                <w:lang w:eastAsia="zh-CN"/>
              </w:rPr>
              <w:t>，</w:t>
            </w:r>
            <w:r>
              <w:rPr>
                <w:rFonts w:ascii="仿宋" w:eastAsia="仿宋" w:hAnsi="仿宋" w:cs="宋体" w:hint="eastAsia"/>
                <w:sz w:val="21"/>
                <w:lang w:eastAsia="zh-CN"/>
              </w:rPr>
              <w:t>对主要线路要在走线槽内留有备用线缆。</w:t>
            </w:r>
          </w:p>
        </w:tc>
        <w:tc>
          <w:tcPr>
            <w:tcW w:w="3544" w:type="dxa"/>
            <w:shd w:val="clear" w:color="auto" w:fill="auto"/>
            <w:vAlign w:val="center"/>
          </w:tcPr>
          <w:p w:rsidR="00A7664F" w:rsidRDefault="005D49E8">
            <w:pPr>
              <w:pStyle w:val="table1"/>
              <w:jc w:val="left"/>
              <w:rPr>
                <w:rFonts w:ascii="仿宋" w:eastAsia="仿宋" w:hAnsi="仿宋"/>
                <w:sz w:val="21"/>
              </w:rPr>
            </w:pPr>
            <w:proofErr w:type="spellStart"/>
            <w:r>
              <w:rPr>
                <w:rFonts w:ascii="仿宋" w:eastAsia="仿宋" w:hAnsi="仿宋" w:cs="宋体" w:hint="eastAsia"/>
                <w:sz w:val="21"/>
              </w:rPr>
              <w:t>启用备用线缆</w:t>
            </w:r>
            <w:proofErr w:type="spellEnd"/>
            <w:r>
              <w:rPr>
                <w:rFonts w:ascii="仿宋" w:eastAsia="仿宋" w:hAnsi="仿宋" w:cs="宋体" w:hint="eastAsia"/>
                <w:sz w:val="21"/>
              </w:rPr>
              <w:t>。</w:t>
            </w:r>
          </w:p>
        </w:tc>
      </w:tr>
      <w:tr w:rsidR="00A7664F">
        <w:trPr>
          <w:trHeight w:val="832"/>
        </w:trPr>
        <w:tc>
          <w:tcPr>
            <w:tcW w:w="1560" w:type="dxa"/>
            <w:shd w:val="clear" w:color="auto" w:fill="auto"/>
            <w:vAlign w:val="center"/>
          </w:tcPr>
          <w:p w:rsidR="00A7664F" w:rsidRDefault="005D49E8">
            <w:pPr>
              <w:pStyle w:val="table1"/>
              <w:rPr>
                <w:rFonts w:ascii="仿宋" w:eastAsia="仿宋" w:hAnsi="仿宋"/>
                <w:sz w:val="21"/>
              </w:rPr>
            </w:pPr>
            <w:proofErr w:type="spellStart"/>
            <w:r>
              <w:rPr>
                <w:rFonts w:ascii="仿宋" w:eastAsia="仿宋" w:hAnsi="仿宋" w:cs="宋体" w:hint="eastAsia"/>
                <w:sz w:val="21"/>
              </w:rPr>
              <w:t>开机冲击大</w:t>
            </w:r>
            <w:r>
              <w:rPr>
                <w:rFonts w:ascii="仿宋" w:eastAsia="仿宋" w:hAnsi="仿宋" w:cs="___WRD_EMBED_SUB_41" w:hint="eastAsia"/>
                <w:sz w:val="21"/>
              </w:rPr>
              <w:t>电</w:t>
            </w:r>
            <w:r>
              <w:rPr>
                <w:rFonts w:ascii="仿宋" w:eastAsia="仿宋" w:hAnsi="仿宋" w:cs="宋体" w:hint="eastAsia"/>
                <w:sz w:val="21"/>
              </w:rPr>
              <w:t>流故障</w:t>
            </w:r>
            <w:proofErr w:type="spellEnd"/>
          </w:p>
        </w:tc>
        <w:tc>
          <w:tcPr>
            <w:tcW w:w="3260" w:type="dxa"/>
            <w:shd w:val="clear" w:color="auto" w:fill="auto"/>
            <w:vAlign w:val="center"/>
          </w:tcPr>
          <w:p w:rsidR="00A7664F" w:rsidRDefault="005D49E8">
            <w:pPr>
              <w:pStyle w:val="table1"/>
              <w:jc w:val="left"/>
              <w:rPr>
                <w:rFonts w:ascii="仿宋" w:eastAsia="仿宋" w:hAnsi="仿宋"/>
                <w:sz w:val="21"/>
                <w:lang w:eastAsia="zh-CN"/>
              </w:rPr>
            </w:pPr>
            <w:r>
              <w:rPr>
                <w:rFonts w:ascii="仿宋" w:eastAsia="仿宋" w:hAnsi="仿宋" w:cs="宋体" w:hint="eastAsia"/>
                <w:sz w:val="21"/>
                <w:lang w:eastAsia="zh-CN"/>
              </w:rPr>
              <w:t>提前</w:t>
            </w:r>
            <w:r>
              <w:rPr>
                <w:rFonts w:ascii="仿宋" w:eastAsia="仿宋" w:hAnsi="仿宋" w:cs="___WRD_EMBED_SUB_41" w:hint="eastAsia"/>
                <w:sz w:val="21"/>
                <w:lang w:eastAsia="zh-CN"/>
              </w:rPr>
              <w:t>一</w:t>
            </w:r>
            <w:r>
              <w:rPr>
                <w:rFonts w:ascii="仿宋" w:eastAsia="仿宋" w:hAnsi="仿宋" w:cs="宋体" w:hint="eastAsia"/>
                <w:sz w:val="21"/>
                <w:lang w:eastAsia="zh-CN"/>
              </w:rPr>
              <w:t>天开通网络设备</w:t>
            </w:r>
            <w:r>
              <w:rPr>
                <w:rFonts w:ascii="仿宋" w:eastAsia="仿宋" w:hAnsi="仿宋" w:cs="___WRD_EMBED_SUB_41" w:hint="eastAsia"/>
                <w:sz w:val="21"/>
                <w:lang w:eastAsia="zh-CN"/>
              </w:rPr>
              <w:t>，</w:t>
            </w:r>
            <w:r>
              <w:rPr>
                <w:rFonts w:ascii="仿宋" w:eastAsia="仿宋" w:hAnsi="仿宋" w:cs="宋体" w:hint="eastAsia"/>
                <w:sz w:val="21"/>
                <w:lang w:eastAsia="zh-CN"/>
              </w:rPr>
              <w:t>开机直到竞</w:t>
            </w:r>
            <w:r>
              <w:rPr>
                <w:rFonts w:ascii="仿宋" w:eastAsia="仿宋" w:hAnsi="仿宋" w:cs="___WRD_EMBED_SUB_41" w:hint="eastAsia"/>
                <w:sz w:val="21"/>
                <w:lang w:eastAsia="zh-CN"/>
              </w:rPr>
              <w:t>赛</w:t>
            </w:r>
            <w:r>
              <w:rPr>
                <w:rFonts w:ascii="仿宋" w:eastAsia="仿宋" w:hAnsi="仿宋" w:cs="宋体" w:hint="eastAsia"/>
                <w:sz w:val="21"/>
                <w:lang w:eastAsia="zh-CN"/>
              </w:rPr>
              <w:t>结束。</w:t>
            </w:r>
          </w:p>
        </w:tc>
        <w:tc>
          <w:tcPr>
            <w:tcW w:w="3544" w:type="dxa"/>
            <w:shd w:val="clear" w:color="auto" w:fill="auto"/>
            <w:vAlign w:val="center"/>
          </w:tcPr>
          <w:p w:rsidR="00A7664F" w:rsidRDefault="005D49E8">
            <w:pPr>
              <w:pStyle w:val="table1"/>
              <w:jc w:val="left"/>
              <w:rPr>
                <w:rFonts w:ascii="仿宋" w:eastAsia="仿宋" w:hAnsi="仿宋"/>
                <w:sz w:val="21"/>
              </w:rPr>
            </w:pPr>
            <w:proofErr w:type="spellStart"/>
            <w:r>
              <w:rPr>
                <w:rFonts w:ascii="仿宋" w:eastAsia="仿宋" w:hAnsi="仿宋" w:cs="宋体" w:hint="eastAsia"/>
                <w:sz w:val="21"/>
              </w:rPr>
              <w:t>使用备用</w:t>
            </w:r>
            <w:r>
              <w:rPr>
                <w:rFonts w:ascii="仿宋" w:eastAsia="仿宋" w:hAnsi="仿宋" w:cs="___WRD_EMBED_SUB_41" w:hint="eastAsia"/>
                <w:sz w:val="21"/>
              </w:rPr>
              <w:t>赛</w:t>
            </w:r>
            <w:r>
              <w:rPr>
                <w:rFonts w:ascii="仿宋" w:eastAsia="仿宋" w:hAnsi="仿宋" w:cs="宋体" w:hint="eastAsia"/>
                <w:sz w:val="21"/>
              </w:rPr>
              <w:t>位</w:t>
            </w:r>
            <w:proofErr w:type="spellEnd"/>
            <w:r>
              <w:rPr>
                <w:rFonts w:ascii="仿宋" w:eastAsia="仿宋" w:hAnsi="仿宋" w:cs="宋体" w:hint="eastAsia"/>
                <w:sz w:val="21"/>
              </w:rPr>
              <w:t>。</w:t>
            </w:r>
          </w:p>
        </w:tc>
      </w:tr>
    </w:tbl>
    <w:p w:rsidR="00A7664F" w:rsidRDefault="005D49E8">
      <w:pPr>
        <w:spacing w:line="360" w:lineRule="auto"/>
        <w:ind w:firstLineChars="200" w:firstLine="600"/>
        <w:outlineLvl w:val="0"/>
        <w:rPr>
          <w:rFonts w:ascii="黑体" w:eastAsia="黑体" w:hAnsi="黑体" w:cs="宋体"/>
          <w:sz w:val="30"/>
          <w:szCs w:val="30"/>
        </w:rPr>
      </w:pPr>
      <w:bookmarkStart w:id="8" w:name="_Toc151453448"/>
      <w:r>
        <w:rPr>
          <w:rFonts w:ascii="黑体" w:eastAsia="黑体" w:hAnsi="黑体" w:cs="宋体" w:hint="eastAsia"/>
          <w:sz w:val="30"/>
          <w:szCs w:val="30"/>
        </w:rPr>
        <w:t>（</w:t>
      </w:r>
      <w:proofErr w:type="spellStart"/>
      <w:r>
        <w:rPr>
          <w:rFonts w:ascii="黑体" w:eastAsia="黑体" w:hAnsi="黑体" w:cs="宋体" w:hint="eastAsia"/>
          <w:sz w:val="30"/>
          <w:szCs w:val="30"/>
        </w:rPr>
        <w:t>十）成绩评定</w:t>
      </w:r>
      <w:bookmarkEnd w:id="8"/>
      <w:proofErr w:type="spellEnd"/>
    </w:p>
    <w:p w:rsidR="00A7664F" w:rsidRDefault="005D49E8">
      <w:pPr>
        <w:pStyle w:val="20"/>
        <w:spacing w:line="360" w:lineRule="auto"/>
        <w:ind w:leftChars="0" w:left="0" w:firstLine="480"/>
        <w:rPr>
          <w:rFonts w:ascii="仿宋" w:eastAsia="仿宋" w:hAnsi="仿宋"/>
          <w:sz w:val="24"/>
        </w:rPr>
      </w:pPr>
      <w:r>
        <w:rPr>
          <w:rFonts w:ascii="仿宋" w:eastAsia="仿宋" w:hAnsi="仿宋" w:hint="eastAsia"/>
          <w:sz w:val="24"/>
          <w:lang w:eastAsia="zh-CN"/>
        </w:rPr>
        <w:t>1.</w:t>
      </w:r>
      <w:r>
        <w:rPr>
          <w:rFonts w:ascii="仿宋" w:eastAsia="仿宋" w:hAnsi="仿宋" w:hint="eastAsia"/>
          <w:sz w:val="24"/>
        </w:rPr>
        <w:t>评分标准制定原则</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充分体现“公正、公平、科学”的执裁原则，本赛项主体为客观题；</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竞赛成绩评定在加密且不受外界干扰的情况下进行；</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本次大赛的评定原则由专家组制定，主要考核以下几个方面：</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（1）5G全网/专网网络基础知识；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（2）5G全网/专网网络故障排除与部署能力；</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（3）5G全网/专网网络</w:t>
      </w:r>
      <w:proofErr w:type="gramStart"/>
      <w:r>
        <w:rPr>
          <w:rFonts w:ascii="仿宋" w:eastAsia="仿宋" w:hAnsi="仿宋" w:hint="eastAsia"/>
          <w:sz w:val="24"/>
          <w:lang w:eastAsia="zh-CN"/>
        </w:rPr>
        <w:t>常见业务</w:t>
      </w:r>
      <w:proofErr w:type="gramEnd"/>
      <w:r>
        <w:rPr>
          <w:rFonts w:ascii="仿宋" w:eastAsia="仿宋" w:hAnsi="仿宋" w:hint="eastAsia"/>
          <w:sz w:val="24"/>
          <w:lang w:eastAsia="zh-CN"/>
        </w:rPr>
        <w:t>调测能力；</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（4）5G全网/专网网络故障定位与排除能力；</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（5）5G全网网络指标分析与优化；</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（6）5G全网/专网网络切片编排与应用；</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（7）5G室外/室内基站建设工程的勘测、设计、概预算、实施和验收能力；</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（8）团队沟通协作能力。</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2.评分标准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比赛总成绩满分100分。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下表为竞赛选手比赛任务完成数量和质量的项目评分标准表，采用客观方式</w:t>
      </w:r>
    </w:p>
    <w:p w:rsidR="00A7664F" w:rsidRDefault="005D49E8" w:rsidP="008A3329">
      <w:pPr>
        <w:pStyle w:val="20"/>
        <w:spacing w:line="360" w:lineRule="auto"/>
        <w:ind w:leftChars="0" w:left="0" w:firstLineChars="0" w:firstLine="0"/>
        <w:rPr>
          <w:rFonts w:ascii="仿宋" w:eastAsia="仿宋" w:hAnsi="仿宋"/>
          <w:sz w:val="24"/>
          <w:lang w:eastAsia="zh-CN"/>
        </w:rPr>
      </w:pPr>
      <w:r>
        <w:rPr>
          <w:rFonts w:ascii="仿宋" w:eastAsia="仿宋" w:hAnsi="仿宋" w:hint="eastAsia"/>
          <w:sz w:val="24"/>
          <w:lang w:eastAsia="zh-CN"/>
        </w:rPr>
        <w:t>评定（结果评分）。</w:t>
      </w:r>
    </w:p>
    <w:p w:rsidR="00A7664F" w:rsidRDefault="00A7664F">
      <w:pPr>
        <w:pStyle w:val="a4"/>
        <w:spacing w:line="218" w:lineRule="auto"/>
        <w:ind w:left="129"/>
        <w:rPr>
          <w:spacing w:val="-17"/>
          <w:lang w:eastAsia="zh-CN"/>
        </w:rPr>
      </w:pPr>
    </w:p>
    <w:p w:rsidR="00A7664F" w:rsidRDefault="00A7664F">
      <w:pPr>
        <w:spacing w:line="480" w:lineRule="exact"/>
        <w:jc w:val="center"/>
        <w:rPr>
          <w:rFonts w:ascii="仿宋" w:eastAsia="仿宋" w:hAnsi="仿宋" w:cs="宋体"/>
          <w:b/>
          <w:bCs/>
          <w:lang w:eastAsia="zh-CN"/>
        </w:rPr>
      </w:pPr>
    </w:p>
    <w:p w:rsidR="00A7664F" w:rsidRDefault="005D49E8">
      <w:pPr>
        <w:spacing w:line="480" w:lineRule="exact"/>
        <w:jc w:val="center"/>
        <w:rPr>
          <w:rFonts w:ascii="仿宋" w:eastAsia="仿宋" w:hAnsi="仿宋" w:cs="宋体"/>
          <w:b/>
          <w:bCs/>
          <w:lang w:eastAsia="zh-CN"/>
        </w:rPr>
      </w:pPr>
      <w:r>
        <w:rPr>
          <w:rFonts w:ascii="仿宋" w:eastAsia="仿宋" w:hAnsi="仿宋" w:cs="宋体" w:hint="eastAsia"/>
          <w:b/>
          <w:bCs/>
          <w:lang w:eastAsia="zh-CN"/>
        </w:rPr>
        <w:lastRenderedPageBreak/>
        <w:t>赛项的评分标准</w:t>
      </w:r>
    </w:p>
    <w:tbl>
      <w:tblPr>
        <w:tblW w:w="8477"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432"/>
        <w:gridCol w:w="4615"/>
        <w:gridCol w:w="963"/>
        <w:gridCol w:w="1467"/>
      </w:tblGrid>
      <w:tr w:rsidR="00A7664F">
        <w:trPr>
          <w:trHeight w:val="321"/>
        </w:trPr>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40" w:line="206" w:lineRule="auto"/>
              <w:ind w:left="136"/>
              <w:rPr>
                <w:rFonts w:ascii="仿宋" w:eastAsia="仿宋" w:hAnsi="仿宋" w:cs="仿宋"/>
              </w:rPr>
            </w:pPr>
            <w:proofErr w:type="spellStart"/>
            <w:r>
              <w:rPr>
                <w:rFonts w:ascii="仿宋" w:eastAsia="仿宋" w:hAnsi="仿宋" w:cs="仿宋" w:hint="eastAsia"/>
                <w:spacing w:val="-2"/>
              </w:rPr>
              <w:t>评分模块</w:t>
            </w:r>
            <w:proofErr w:type="spellEnd"/>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40" w:line="206" w:lineRule="auto"/>
              <w:ind w:left="1725"/>
              <w:rPr>
                <w:rFonts w:ascii="仿宋" w:eastAsia="仿宋" w:hAnsi="仿宋" w:cs="仿宋"/>
              </w:rPr>
            </w:pPr>
            <w:proofErr w:type="spellStart"/>
            <w:r>
              <w:rPr>
                <w:rFonts w:ascii="仿宋" w:eastAsia="仿宋" w:hAnsi="仿宋" w:cs="仿宋" w:hint="eastAsia"/>
                <w:spacing w:val="-2"/>
              </w:rPr>
              <w:t>评分细项</w:t>
            </w:r>
            <w:proofErr w:type="spellEnd"/>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40" w:line="206" w:lineRule="auto"/>
              <w:ind w:left="146"/>
              <w:rPr>
                <w:rFonts w:ascii="仿宋" w:eastAsia="仿宋" w:hAnsi="仿宋" w:cs="仿宋"/>
              </w:rPr>
            </w:pPr>
            <w:proofErr w:type="spellStart"/>
            <w:r>
              <w:rPr>
                <w:rFonts w:ascii="仿宋" w:eastAsia="仿宋" w:hAnsi="仿宋" w:cs="仿宋" w:hint="eastAsia"/>
                <w:spacing w:val="-6"/>
              </w:rPr>
              <w:t>分值</w:t>
            </w:r>
            <w:proofErr w:type="spellEnd"/>
          </w:p>
        </w:tc>
        <w:tc>
          <w:tcPr>
            <w:tcW w:w="1467"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40" w:line="206" w:lineRule="auto"/>
              <w:ind w:left="153"/>
              <w:rPr>
                <w:rFonts w:ascii="仿宋" w:eastAsia="仿宋" w:hAnsi="仿宋" w:cs="仿宋"/>
              </w:rPr>
            </w:pPr>
            <w:proofErr w:type="spellStart"/>
            <w:r>
              <w:rPr>
                <w:rFonts w:ascii="仿宋" w:eastAsia="仿宋" w:hAnsi="仿宋" w:cs="仿宋" w:hint="eastAsia"/>
                <w:spacing w:val="-2"/>
              </w:rPr>
              <w:t>评分方式</w:t>
            </w:r>
            <w:proofErr w:type="spellEnd"/>
          </w:p>
        </w:tc>
      </w:tr>
      <w:tr w:rsidR="00A7664F">
        <w:trPr>
          <w:trHeight w:val="394"/>
        </w:trPr>
        <w:tc>
          <w:tcPr>
            <w:tcW w:w="1432" w:type="dxa"/>
            <w:vMerge w:val="restart"/>
            <w:tcBorders>
              <w:top w:val="single" w:sz="2" w:space="0" w:color="000000"/>
              <w:left w:val="single" w:sz="2" w:space="0" w:color="000000"/>
              <w:bottom w:val="single" w:sz="2" w:space="0" w:color="000000"/>
              <w:right w:val="single" w:sz="2" w:space="0" w:color="000000"/>
            </w:tcBorders>
            <w:shd w:val="clear" w:color="auto" w:fill="auto"/>
          </w:tcPr>
          <w:p w:rsidR="00A7664F" w:rsidRDefault="00A7664F">
            <w:pPr>
              <w:pStyle w:val="TableText"/>
              <w:rPr>
                <w:spacing w:val="-3"/>
              </w:rPr>
            </w:pPr>
          </w:p>
          <w:p w:rsidR="00A7664F" w:rsidRDefault="00A7664F">
            <w:pPr>
              <w:pStyle w:val="TableText"/>
              <w:rPr>
                <w:spacing w:val="-3"/>
              </w:rPr>
            </w:pPr>
          </w:p>
          <w:p w:rsidR="00A7664F" w:rsidRDefault="00A7664F">
            <w:pPr>
              <w:pStyle w:val="TableText"/>
              <w:rPr>
                <w:spacing w:val="-3"/>
              </w:rPr>
            </w:pPr>
          </w:p>
          <w:p w:rsidR="00A7664F" w:rsidRDefault="00A7664F">
            <w:pPr>
              <w:pStyle w:val="TableText"/>
              <w:rPr>
                <w:spacing w:val="-3"/>
              </w:rPr>
            </w:pPr>
          </w:p>
          <w:p w:rsidR="00A7664F" w:rsidRDefault="005D49E8">
            <w:pPr>
              <w:pStyle w:val="TableText"/>
            </w:pPr>
            <w:r>
              <w:rPr>
                <w:rFonts w:hint="eastAsia"/>
                <w:spacing w:val="-3"/>
              </w:rPr>
              <w:t>5G</w:t>
            </w:r>
            <w:r>
              <w:rPr>
                <w:rFonts w:hint="eastAsia"/>
                <w:spacing w:val="-3"/>
                <w:lang w:eastAsia="zh-CN"/>
              </w:rPr>
              <w:t>站点工程建设</w:t>
            </w:r>
            <w:r>
              <w:rPr>
                <w:rFonts w:hint="eastAsia"/>
                <w:spacing w:val="-3"/>
              </w:rPr>
              <w:t>（</w:t>
            </w:r>
            <w:r>
              <w:rPr>
                <w:rFonts w:hint="eastAsia"/>
                <w:spacing w:val="-3"/>
                <w:lang w:eastAsia="zh-CN"/>
              </w:rPr>
              <w:t>3</w:t>
            </w:r>
            <w:r>
              <w:rPr>
                <w:rFonts w:hint="eastAsia"/>
                <w:spacing w:val="-3"/>
              </w:rPr>
              <w:t>0%）</w:t>
            </w: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76" w:line="216" w:lineRule="auto"/>
              <w:ind w:left="115"/>
              <w:rPr>
                <w:rFonts w:ascii="仿宋" w:eastAsia="仿宋" w:hAnsi="仿宋" w:cs="仿宋"/>
                <w:lang w:eastAsia="zh-CN"/>
              </w:rPr>
            </w:pPr>
            <w:r>
              <w:rPr>
                <w:rFonts w:ascii="仿宋" w:eastAsia="仿宋" w:hAnsi="仿宋" w:cs="仿宋" w:hint="eastAsia"/>
                <w:spacing w:val="-4"/>
                <w:lang w:eastAsia="zh-CN"/>
              </w:rPr>
              <w:t>5G室外基站建设工程勘测</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7" w:line="187" w:lineRule="auto"/>
              <w:ind w:left="425"/>
              <w:rPr>
                <w:rFonts w:ascii="仿宋" w:eastAsia="仿宋" w:hAnsi="仿宋" w:cs="仿宋"/>
                <w:lang w:eastAsia="zh-CN"/>
              </w:rPr>
            </w:pPr>
            <w:r>
              <w:rPr>
                <w:rFonts w:ascii="仿宋" w:eastAsia="仿宋" w:hAnsi="仿宋" w:cs="仿宋" w:hint="eastAsia"/>
                <w:lang w:eastAsia="zh-CN"/>
              </w:rPr>
              <w:t>2</w:t>
            </w:r>
          </w:p>
        </w:tc>
        <w:tc>
          <w:tcPr>
            <w:tcW w:w="146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A7664F" w:rsidRDefault="00A7664F">
            <w:pPr>
              <w:pStyle w:val="TableText"/>
              <w:spacing w:line="268" w:lineRule="auto"/>
            </w:pPr>
          </w:p>
          <w:p w:rsidR="00A7664F" w:rsidRDefault="00A7664F">
            <w:pPr>
              <w:pStyle w:val="TableText"/>
              <w:spacing w:line="268" w:lineRule="auto"/>
            </w:pPr>
          </w:p>
          <w:p w:rsidR="00A7664F" w:rsidRDefault="00A7664F">
            <w:pPr>
              <w:pStyle w:val="TableText"/>
              <w:spacing w:line="268" w:lineRule="auto"/>
            </w:pPr>
          </w:p>
          <w:p w:rsidR="00A7664F" w:rsidRDefault="00A7664F">
            <w:pPr>
              <w:pStyle w:val="TableText"/>
              <w:spacing w:line="268" w:lineRule="auto"/>
            </w:pPr>
          </w:p>
          <w:p w:rsidR="00A7664F" w:rsidRDefault="00A7664F">
            <w:pPr>
              <w:pStyle w:val="TableText"/>
              <w:spacing w:line="271" w:lineRule="auto"/>
            </w:pPr>
          </w:p>
          <w:p w:rsidR="00A7664F" w:rsidRDefault="00A7664F">
            <w:pPr>
              <w:pStyle w:val="TableText"/>
              <w:spacing w:line="271" w:lineRule="auto"/>
            </w:pPr>
          </w:p>
          <w:p w:rsidR="00A7664F" w:rsidRDefault="005D49E8">
            <w:pPr>
              <w:spacing w:before="78" w:line="228" w:lineRule="auto"/>
              <w:ind w:left="254" w:right="252" w:firstLine="2"/>
              <w:rPr>
                <w:rFonts w:ascii="仿宋" w:eastAsia="仿宋" w:hAnsi="仿宋" w:cs="仿宋"/>
              </w:rPr>
            </w:pPr>
            <w:proofErr w:type="spellStart"/>
            <w:r>
              <w:rPr>
                <w:rFonts w:ascii="仿宋" w:eastAsia="仿宋" w:hAnsi="仿宋" w:cs="仿宋" w:hint="eastAsia"/>
                <w:spacing w:val="-2"/>
              </w:rPr>
              <w:t>机考评分（客观</w:t>
            </w:r>
            <w:proofErr w:type="spellEnd"/>
            <w:r>
              <w:rPr>
                <w:rFonts w:ascii="仿宋" w:eastAsia="仿宋" w:hAnsi="仿宋" w:cs="仿宋" w:hint="eastAsia"/>
                <w:spacing w:val="-2"/>
              </w:rPr>
              <w:t>）</w:t>
            </w:r>
          </w:p>
        </w:tc>
      </w:tr>
      <w:tr w:rsidR="00A7664F">
        <w:trPr>
          <w:trHeight w:val="394"/>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76" w:line="216" w:lineRule="auto"/>
              <w:ind w:left="115"/>
              <w:rPr>
                <w:rFonts w:ascii="仿宋" w:eastAsia="仿宋" w:hAnsi="仿宋" w:cs="仿宋"/>
                <w:lang w:eastAsia="zh-CN"/>
              </w:rPr>
            </w:pPr>
            <w:r>
              <w:rPr>
                <w:rFonts w:ascii="仿宋" w:eastAsia="仿宋" w:hAnsi="仿宋" w:cs="仿宋" w:hint="eastAsia"/>
                <w:spacing w:val="-4"/>
                <w:lang w:eastAsia="zh-CN"/>
              </w:rPr>
              <w:t>5G室外基站建设工程设计</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7" w:line="187" w:lineRule="auto"/>
              <w:ind w:left="425"/>
              <w:rPr>
                <w:rFonts w:ascii="仿宋" w:eastAsia="仿宋" w:hAnsi="仿宋" w:cs="仿宋"/>
              </w:rPr>
            </w:pPr>
            <w:r>
              <w:rPr>
                <w:rFonts w:ascii="仿宋" w:eastAsia="仿宋" w:hAnsi="仿宋" w:cs="仿宋" w:hint="eastAsia"/>
              </w:rPr>
              <w:t>2</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94"/>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76" w:line="216" w:lineRule="auto"/>
              <w:ind w:left="115"/>
              <w:rPr>
                <w:rFonts w:ascii="仿宋" w:eastAsia="仿宋" w:hAnsi="仿宋" w:cs="仿宋"/>
                <w:lang w:eastAsia="zh-CN"/>
              </w:rPr>
            </w:pPr>
            <w:r>
              <w:rPr>
                <w:rFonts w:ascii="仿宋" w:eastAsia="仿宋" w:hAnsi="仿宋" w:cs="仿宋" w:hint="eastAsia"/>
                <w:spacing w:val="-3"/>
                <w:lang w:eastAsia="zh-CN"/>
              </w:rPr>
              <w:t>5G室外基站建设工程概预算</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7" w:line="187" w:lineRule="auto"/>
              <w:ind w:left="425"/>
              <w:rPr>
                <w:rFonts w:ascii="仿宋" w:eastAsia="仿宋" w:hAnsi="仿宋" w:cs="仿宋"/>
                <w:lang w:eastAsia="zh-CN"/>
              </w:rPr>
            </w:pPr>
            <w:r>
              <w:rPr>
                <w:rFonts w:ascii="仿宋" w:eastAsia="仿宋" w:hAnsi="仿宋" w:cs="仿宋" w:hint="eastAsia"/>
                <w:lang w:eastAsia="zh-CN"/>
              </w:rPr>
              <w:t>3</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94"/>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39" w:line="216" w:lineRule="auto"/>
              <w:ind w:left="115"/>
              <w:rPr>
                <w:rFonts w:ascii="仿宋" w:eastAsia="仿宋" w:hAnsi="仿宋" w:cs="仿宋"/>
                <w:lang w:eastAsia="zh-CN"/>
              </w:rPr>
            </w:pPr>
            <w:r>
              <w:rPr>
                <w:rFonts w:ascii="仿宋" w:eastAsia="仿宋" w:hAnsi="仿宋" w:cs="仿宋" w:hint="eastAsia"/>
                <w:spacing w:val="-4"/>
                <w:lang w:eastAsia="zh-CN"/>
              </w:rPr>
              <w:t>5G室外基站建设工程实施</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7" w:line="187" w:lineRule="auto"/>
              <w:ind w:left="425"/>
              <w:rPr>
                <w:rFonts w:ascii="仿宋" w:eastAsia="仿宋" w:hAnsi="仿宋" w:cs="仿宋"/>
              </w:rPr>
            </w:pPr>
            <w:r>
              <w:rPr>
                <w:rFonts w:ascii="仿宋" w:eastAsia="仿宋" w:hAnsi="仿宋" w:cs="仿宋" w:hint="eastAsia"/>
              </w:rPr>
              <w:t>2</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94"/>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38" w:line="216" w:lineRule="auto"/>
              <w:ind w:left="115"/>
              <w:rPr>
                <w:rFonts w:ascii="仿宋" w:eastAsia="仿宋" w:hAnsi="仿宋" w:cs="仿宋"/>
                <w:lang w:eastAsia="zh-CN"/>
              </w:rPr>
            </w:pPr>
            <w:r>
              <w:rPr>
                <w:rFonts w:ascii="仿宋" w:eastAsia="仿宋" w:hAnsi="仿宋" w:cs="仿宋" w:hint="eastAsia"/>
                <w:spacing w:val="-4"/>
                <w:lang w:eastAsia="zh-CN"/>
              </w:rPr>
              <w:t>5G室外基站建设工程验收</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7" w:line="187" w:lineRule="auto"/>
              <w:ind w:left="448"/>
              <w:rPr>
                <w:rFonts w:ascii="仿宋" w:eastAsia="仿宋" w:hAnsi="仿宋" w:cs="仿宋"/>
                <w:lang w:eastAsia="zh-CN"/>
              </w:rPr>
            </w:pPr>
            <w:r>
              <w:rPr>
                <w:rFonts w:ascii="仿宋" w:eastAsia="仿宋" w:hAnsi="仿宋" w:cs="仿宋" w:hint="eastAsia"/>
                <w:lang w:eastAsia="zh-CN"/>
              </w:rPr>
              <w:t>3</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94"/>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76" w:line="216" w:lineRule="auto"/>
              <w:ind w:left="115"/>
              <w:rPr>
                <w:rFonts w:ascii="仿宋" w:eastAsia="仿宋" w:hAnsi="仿宋" w:cs="仿宋"/>
                <w:lang w:eastAsia="zh-CN"/>
              </w:rPr>
            </w:pPr>
            <w:r>
              <w:rPr>
                <w:rFonts w:ascii="仿宋" w:eastAsia="仿宋" w:hAnsi="仿宋" w:cs="仿宋" w:hint="eastAsia"/>
                <w:spacing w:val="-4"/>
                <w:lang w:eastAsia="zh-CN"/>
              </w:rPr>
              <w:t>5G室内基站建设工程勘测</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7" w:line="187" w:lineRule="auto"/>
              <w:ind w:left="425"/>
              <w:rPr>
                <w:rFonts w:ascii="仿宋" w:eastAsia="仿宋" w:hAnsi="仿宋" w:cs="仿宋"/>
                <w:lang w:eastAsia="zh-CN"/>
              </w:rPr>
            </w:pPr>
            <w:r>
              <w:rPr>
                <w:rFonts w:ascii="仿宋" w:eastAsia="仿宋" w:hAnsi="仿宋" w:cs="仿宋" w:hint="eastAsia"/>
                <w:lang w:eastAsia="zh-CN"/>
              </w:rPr>
              <w:t>4</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442"/>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75" w:line="216" w:lineRule="auto"/>
              <w:ind w:left="115"/>
              <w:rPr>
                <w:rFonts w:ascii="仿宋" w:eastAsia="仿宋" w:hAnsi="仿宋" w:cs="仿宋"/>
                <w:lang w:eastAsia="zh-CN"/>
              </w:rPr>
            </w:pPr>
            <w:r>
              <w:rPr>
                <w:rFonts w:ascii="仿宋" w:eastAsia="仿宋" w:hAnsi="仿宋" w:cs="仿宋" w:hint="eastAsia"/>
                <w:spacing w:val="-4"/>
                <w:lang w:eastAsia="zh-CN"/>
              </w:rPr>
              <w:t>5G室内基站建设工程设计</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6" w:line="187" w:lineRule="auto"/>
              <w:ind w:left="425"/>
              <w:rPr>
                <w:rFonts w:ascii="仿宋" w:eastAsia="仿宋" w:hAnsi="仿宋" w:cs="仿宋"/>
              </w:rPr>
            </w:pPr>
            <w:r>
              <w:rPr>
                <w:rFonts w:ascii="仿宋" w:eastAsia="仿宋" w:hAnsi="仿宋" w:cs="仿宋" w:hint="eastAsia"/>
              </w:rPr>
              <w:t>3</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94"/>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78" w:line="216" w:lineRule="auto"/>
              <w:ind w:left="115"/>
              <w:rPr>
                <w:rFonts w:ascii="仿宋" w:eastAsia="仿宋" w:hAnsi="仿宋" w:cs="仿宋"/>
                <w:lang w:eastAsia="zh-CN"/>
              </w:rPr>
            </w:pPr>
            <w:r>
              <w:rPr>
                <w:rFonts w:ascii="仿宋" w:eastAsia="仿宋" w:hAnsi="仿宋" w:cs="仿宋" w:hint="eastAsia"/>
                <w:spacing w:val="-3"/>
                <w:lang w:eastAsia="zh-CN"/>
              </w:rPr>
              <w:t>5G室内基站建设工程概预算</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8" w:line="187" w:lineRule="auto"/>
              <w:ind w:left="430"/>
              <w:rPr>
                <w:rFonts w:ascii="仿宋" w:eastAsia="仿宋" w:hAnsi="仿宋" w:cs="仿宋"/>
                <w:lang w:eastAsia="zh-CN"/>
              </w:rPr>
            </w:pPr>
            <w:r>
              <w:rPr>
                <w:rFonts w:ascii="仿宋" w:eastAsia="仿宋" w:hAnsi="仿宋" w:cs="仿宋" w:hint="eastAsia"/>
                <w:lang w:eastAsia="zh-CN"/>
              </w:rPr>
              <w:t>4</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94"/>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38" w:line="216" w:lineRule="auto"/>
              <w:ind w:left="115"/>
              <w:rPr>
                <w:rFonts w:ascii="仿宋" w:eastAsia="仿宋" w:hAnsi="仿宋" w:cs="仿宋"/>
                <w:lang w:eastAsia="zh-CN"/>
              </w:rPr>
            </w:pPr>
            <w:r>
              <w:rPr>
                <w:rFonts w:ascii="仿宋" w:eastAsia="仿宋" w:hAnsi="仿宋" w:cs="仿宋" w:hint="eastAsia"/>
                <w:spacing w:val="-4"/>
                <w:lang w:eastAsia="zh-CN"/>
              </w:rPr>
              <w:t>5G室内基站建设工程实施</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7" w:line="187" w:lineRule="auto"/>
              <w:ind w:left="430"/>
              <w:rPr>
                <w:rFonts w:ascii="仿宋" w:eastAsia="仿宋" w:hAnsi="仿宋" w:cs="仿宋"/>
              </w:rPr>
            </w:pPr>
            <w:r>
              <w:rPr>
                <w:rFonts w:ascii="仿宋" w:eastAsia="仿宋" w:hAnsi="仿宋" w:cs="仿宋" w:hint="eastAsia"/>
              </w:rPr>
              <w:t>3</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94"/>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38" w:line="216" w:lineRule="auto"/>
              <w:ind w:left="115"/>
              <w:rPr>
                <w:rFonts w:ascii="仿宋" w:eastAsia="仿宋" w:hAnsi="仿宋" w:cs="仿宋"/>
                <w:lang w:eastAsia="zh-CN"/>
              </w:rPr>
            </w:pPr>
            <w:r>
              <w:rPr>
                <w:rFonts w:ascii="仿宋" w:eastAsia="仿宋" w:hAnsi="仿宋" w:cs="仿宋" w:hint="eastAsia"/>
                <w:spacing w:val="-4"/>
                <w:lang w:eastAsia="zh-CN"/>
              </w:rPr>
              <w:t>5G室内基站建设工程验收</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7" w:line="187" w:lineRule="auto"/>
              <w:ind w:left="448"/>
              <w:rPr>
                <w:rFonts w:ascii="仿宋" w:eastAsia="仿宋" w:hAnsi="仿宋" w:cs="仿宋"/>
                <w:lang w:eastAsia="zh-CN"/>
              </w:rPr>
            </w:pPr>
            <w:r>
              <w:rPr>
                <w:rFonts w:ascii="仿宋" w:eastAsia="仿宋" w:hAnsi="仿宋" w:cs="仿宋" w:hint="eastAsia"/>
                <w:lang w:eastAsia="zh-CN"/>
              </w:rPr>
              <w:t>4</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69"/>
        </w:trPr>
        <w:tc>
          <w:tcPr>
            <w:tcW w:w="1432" w:type="dxa"/>
            <w:vMerge w:val="restart"/>
            <w:tcBorders>
              <w:top w:val="single" w:sz="2" w:space="0" w:color="000000"/>
              <w:left w:val="single" w:sz="2" w:space="0" w:color="000000"/>
              <w:bottom w:val="single" w:sz="2" w:space="0" w:color="000000"/>
              <w:right w:val="single" w:sz="2" w:space="0" w:color="000000"/>
            </w:tcBorders>
            <w:shd w:val="clear" w:color="auto" w:fill="auto"/>
          </w:tcPr>
          <w:p w:rsidR="00A7664F" w:rsidRDefault="00A7664F">
            <w:pPr>
              <w:pStyle w:val="TableText"/>
              <w:spacing w:line="288" w:lineRule="auto"/>
              <w:rPr>
                <w:lang w:eastAsia="zh-CN"/>
              </w:rPr>
            </w:pPr>
          </w:p>
          <w:p w:rsidR="00A7664F" w:rsidRDefault="00A7664F">
            <w:pPr>
              <w:pStyle w:val="TableText"/>
              <w:spacing w:line="288" w:lineRule="auto"/>
              <w:rPr>
                <w:lang w:eastAsia="zh-CN"/>
              </w:rPr>
            </w:pPr>
          </w:p>
          <w:p w:rsidR="00A7664F" w:rsidRDefault="005D49E8">
            <w:pPr>
              <w:spacing w:before="78" w:line="230" w:lineRule="auto"/>
              <w:ind w:left="127" w:right="114" w:firstLine="61"/>
              <w:rPr>
                <w:rFonts w:ascii="仿宋" w:eastAsia="仿宋" w:hAnsi="仿宋" w:cs="仿宋"/>
                <w:lang w:eastAsia="zh-CN"/>
              </w:rPr>
            </w:pPr>
            <w:r>
              <w:rPr>
                <w:rFonts w:ascii="仿宋" w:eastAsia="仿宋" w:hAnsi="仿宋" w:cs="仿宋" w:hint="eastAsia"/>
                <w:spacing w:val="-3"/>
                <w:lang w:eastAsia="zh-CN"/>
              </w:rPr>
              <w:t>5G公共网</w:t>
            </w:r>
            <w:r>
              <w:rPr>
                <w:rFonts w:ascii="仿宋" w:eastAsia="仿宋" w:hAnsi="仿宋" w:cs="仿宋" w:hint="eastAsia"/>
                <w:spacing w:val="-4"/>
                <w:lang w:eastAsia="zh-CN"/>
              </w:rPr>
              <w:t>络运维与优</w:t>
            </w:r>
            <w:r>
              <w:rPr>
                <w:rFonts w:ascii="仿宋" w:eastAsia="仿宋" w:hAnsi="仿宋" w:cs="仿宋" w:hint="eastAsia"/>
                <w:spacing w:val="1"/>
                <w:lang w:eastAsia="zh-CN"/>
              </w:rPr>
              <w:t>化（40%）</w:t>
            </w: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64" w:line="216" w:lineRule="auto"/>
              <w:ind w:left="115"/>
              <w:rPr>
                <w:rFonts w:ascii="仿宋" w:eastAsia="仿宋" w:hAnsi="仿宋" w:cs="仿宋"/>
                <w:lang w:eastAsia="zh-CN"/>
              </w:rPr>
            </w:pPr>
            <w:r>
              <w:rPr>
                <w:rFonts w:ascii="仿宋" w:eastAsia="仿宋" w:hAnsi="仿宋" w:cs="仿宋" w:hint="eastAsia"/>
                <w:spacing w:val="-1"/>
                <w:lang w:eastAsia="zh-CN"/>
              </w:rPr>
              <w:t>5G公共网络无线设备与参数配置维护</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08" w:line="184" w:lineRule="auto"/>
              <w:jc w:val="center"/>
              <w:rPr>
                <w:rFonts w:ascii="仿宋" w:eastAsia="仿宋" w:hAnsi="仿宋" w:cs="仿宋"/>
                <w:lang w:eastAsia="zh-CN"/>
              </w:rPr>
            </w:pPr>
            <w:r>
              <w:rPr>
                <w:rFonts w:ascii="仿宋" w:eastAsia="仿宋" w:hAnsi="仿宋" w:cs="仿宋" w:hint="eastAsia"/>
                <w:lang w:eastAsia="zh-CN"/>
              </w:rPr>
              <w:t>8</w:t>
            </w:r>
          </w:p>
        </w:tc>
        <w:tc>
          <w:tcPr>
            <w:tcW w:w="146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A7664F" w:rsidRDefault="00A7664F">
            <w:pPr>
              <w:pStyle w:val="TableText"/>
              <w:spacing w:line="242" w:lineRule="auto"/>
            </w:pPr>
          </w:p>
          <w:p w:rsidR="00A7664F" w:rsidRDefault="00A7664F">
            <w:pPr>
              <w:pStyle w:val="TableText"/>
              <w:spacing w:line="242" w:lineRule="auto"/>
            </w:pPr>
          </w:p>
          <w:p w:rsidR="00A7664F" w:rsidRDefault="00A7664F">
            <w:pPr>
              <w:pStyle w:val="TableText"/>
              <w:spacing w:line="242" w:lineRule="auto"/>
            </w:pPr>
          </w:p>
          <w:p w:rsidR="00A7664F" w:rsidRDefault="005D49E8">
            <w:pPr>
              <w:spacing w:before="78" w:line="228" w:lineRule="auto"/>
              <w:ind w:left="254" w:right="252" w:firstLine="2"/>
              <w:rPr>
                <w:rFonts w:ascii="仿宋" w:eastAsia="仿宋" w:hAnsi="仿宋" w:cs="仿宋"/>
              </w:rPr>
            </w:pPr>
            <w:proofErr w:type="spellStart"/>
            <w:r>
              <w:rPr>
                <w:rFonts w:ascii="仿宋" w:eastAsia="仿宋" w:hAnsi="仿宋" w:cs="仿宋" w:hint="eastAsia"/>
                <w:spacing w:val="-2"/>
              </w:rPr>
              <w:t>机考评分（客观</w:t>
            </w:r>
            <w:proofErr w:type="spellEnd"/>
            <w:r>
              <w:rPr>
                <w:rFonts w:ascii="仿宋" w:eastAsia="仿宋" w:hAnsi="仿宋" w:cs="仿宋" w:hint="eastAsia"/>
                <w:spacing w:val="-2"/>
              </w:rPr>
              <w:t>）</w:t>
            </w:r>
          </w:p>
        </w:tc>
      </w:tr>
      <w:tr w:rsidR="00A7664F">
        <w:trPr>
          <w:trHeight w:val="387"/>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5D49E8">
            <w:pPr>
              <w:spacing w:before="37" w:line="220" w:lineRule="auto"/>
              <w:ind w:left="123" w:right="315" w:hanging="8"/>
              <w:rPr>
                <w:rFonts w:ascii="仿宋" w:eastAsia="仿宋" w:hAnsi="仿宋" w:cs="仿宋"/>
                <w:lang w:eastAsia="zh-CN"/>
              </w:rPr>
            </w:pPr>
            <w:r>
              <w:rPr>
                <w:rFonts w:ascii="仿宋" w:eastAsia="仿宋" w:hAnsi="仿宋" w:cs="仿宋" w:hint="eastAsia"/>
                <w:spacing w:val="4"/>
                <w:lang w:eastAsia="zh-CN"/>
              </w:rPr>
              <w:t>5G公共网络</w:t>
            </w:r>
            <w:r>
              <w:rPr>
                <w:rFonts w:ascii="仿宋" w:eastAsia="仿宋" w:hAnsi="仿宋" w:cs="仿宋" w:hint="eastAsia"/>
                <w:lang w:eastAsia="zh-CN"/>
              </w:rPr>
              <w:t>IP</w:t>
            </w:r>
            <w:r>
              <w:rPr>
                <w:rFonts w:ascii="仿宋" w:eastAsia="仿宋" w:hAnsi="仿宋" w:cs="仿宋" w:hint="eastAsia"/>
                <w:spacing w:val="4"/>
                <w:lang w:eastAsia="zh-CN"/>
              </w:rPr>
              <w:t>承载设备与参数配置维</w:t>
            </w:r>
            <w:r>
              <w:rPr>
                <w:rFonts w:ascii="仿宋" w:eastAsia="仿宋" w:hAnsi="仿宋" w:cs="仿宋" w:hint="eastAsia"/>
                <w:lang w:eastAsia="zh-CN"/>
              </w:rPr>
              <w:t>护</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238" w:line="184" w:lineRule="auto"/>
              <w:jc w:val="center"/>
              <w:rPr>
                <w:rFonts w:ascii="仿宋" w:eastAsia="仿宋" w:hAnsi="仿宋" w:cs="仿宋"/>
                <w:lang w:eastAsia="zh-CN"/>
              </w:rPr>
            </w:pPr>
            <w:r>
              <w:rPr>
                <w:rFonts w:ascii="仿宋" w:eastAsia="仿宋" w:hAnsi="仿宋" w:cs="仿宋" w:hint="eastAsia"/>
                <w:lang w:eastAsia="zh-CN"/>
              </w:rPr>
              <w:t>9</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97"/>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78" w:line="216" w:lineRule="auto"/>
              <w:ind w:left="115"/>
              <w:rPr>
                <w:rFonts w:ascii="仿宋" w:eastAsia="仿宋" w:hAnsi="仿宋" w:cs="仿宋"/>
                <w:lang w:eastAsia="zh-CN"/>
              </w:rPr>
            </w:pPr>
            <w:r>
              <w:rPr>
                <w:rFonts w:ascii="仿宋" w:eastAsia="仿宋" w:hAnsi="仿宋" w:cs="仿宋" w:hint="eastAsia"/>
                <w:spacing w:val="-1"/>
                <w:lang w:eastAsia="zh-CN"/>
              </w:rPr>
              <w:t>5G公共网络光传输设备与参数配置维护</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22" w:line="184" w:lineRule="auto"/>
              <w:jc w:val="center"/>
              <w:rPr>
                <w:rFonts w:ascii="仿宋" w:eastAsia="仿宋" w:hAnsi="仿宋" w:cs="仿宋"/>
                <w:lang w:eastAsia="zh-CN"/>
              </w:rPr>
            </w:pPr>
            <w:r>
              <w:rPr>
                <w:rFonts w:ascii="仿宋" w:eastAsia="仿宋" w:hAnsi="仿宋" w:cs="仿宋" w:hint="eastAsia"/>
                <w:lang w:eastAsia="zh-CN"/>
              </w:rPr>
              <w:t>8</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97"/>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79" w:line="216" w:lineRule="auto"/>
              <w:ind w:left="115"/>
              <w:rPr>
                <w:rFonts w:ascii="仿宋" w:eastAsia="仿宋" w:hAnsi="仿宋" w:cs="仿宋"/>
                <w:lang w:eastAsia="zh-CN"/>
              </w:rPr>
            </w:pPr>
            <w:r>
              <w:rPr>
                <w:rFonts w:ascii="仿宋" w:eastAsia="仿宋" w:hAnsi="仿宋" w:cs="仿宋" w:hint="eastAsia"/>
                <w:spacing w:val="-1"/>
                <w:lang w:eastAsia="zh-CN"/>
              </w:rPr>
              <w:t>5G公共网络</w:t>
            </w:r>
            <w:proofErr w:type="gramStart"/>
            <w:r>
              <w:rPr>
                <w:rFonts w:ascii="仿宋" w:eastAsia="仿宋" w:hAnsi="仿宋" w:cs="仿宋" w:hint="eastAsia"/>
                <w:spacing w:val="-1"/>
                <w:lang w:eastAsia="zh-CN"/>
              </w:rPr>
              <w:t>核心网</w:t>
            </w:r>
            <w:proofErr w:type="gramEnd"/>
            <w:r>
              <w:rPr>
                <w:rFonts w:ascii="仿宋" w:eastAsia="仿宋" w:hAnsi="仿宋" w:cs="仿宋" w:hint="eastAsia"/>
                <w:spacing w:val="-1"/>
                <w:lang w:eastAsia="zh-CN"/>
              </w:rPr>
              <w:t>设备与参数配置维护</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9" w:line="187" w:lineRule="auto"/>
              <w:jc w:val="center"/>
              <w:rPr>
                <w:rFonts w:ascii="仿宋" w:eastAsia="仿宋" w:hAnsi="仿宋" w:cs="仿宋"/>
                <w:lang w:eastAsia="zh-CN"/>
              </w:rPr>
            </w:pPr>
            <w:r>
              <w:rPr>
                <w:rFonts w:ascii="仿宋" w:eastAsia="仿宋" w:hAnsi="仿宋" w:cs="仿宋" w:hint="eastAsia"/>
                <w:lang w:eastAsia="zh-CN"/>
              </w:rPr>
              <w:t>10</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68"/>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63" w:line="216" w:lineRule="auto"/>
              <w:ind w:left="115"/>
              <w:rPr>
                <w:rFonts w:ascii="仿宋" w:eastAsia="仿宋" w:hAnsi="仿宋" w:cs="仿宋"/>
                <w:lang w:eastAsia="zh-CN"/>
              </w:rPr>
            </w:pPr>
            <w:r>
              <w:rPr>
                <w:rFonts w:ascii="仿宋" w:eastAsia="仿宋" w:hAnsi="仿宋" w:cs="仿宋" w:hint="eastAsia"/>
                <w:spacing w:val="-1"/>
                <w:lang w:eastAsia="zh-CN"/>
              </w:rPr>
              <w:t>5G公共网络开通调试与切片优化</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04" w:line="187" w:lineRule="auto"/>
              <w:jc w:val="center"/>
              <w:rPr>
                <w:rFonts w:ascii="仿宋" w:eastAsia="仿宋" w:hAnsi="仿宋" w:cs="仿宋"/>
                <w:lang w:eastAsia="zh-CN"/>
              </w:rPr>
            </w:pPr>
            <w:r>
              <w:rPr>
                <w:rFonts w:ascii="仿宋" w:eastAsia="仿宋" w:hAnsi="仿宋" w:cs="仿宋" w:hint="eastAsia"/>
                <w:spacing w:val="-15"/>
                <w:lang w:eastAsia="zh-CN"/>
              </w:rPr>
              <w:t>5</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458"/>
        </w:trPr>
        <w:tc>
          <w:tcPr>
            <w:tcW w:w="1432" w:type="dxa"/>
            <w:vMerge w:val="restart"/>
            <w:tcBorders>
              <w:top w:val="single" w:sz="2" w:space="0" w:color="000000"/>
              <w:left w:val="single" w:sz="2" w:space="0" w:color="000000"/>
              <w:bottom w:val="single" w:sz="2" w:space="0" w:color="000000"/>
              <w:right w:val="single" w:sz="2" w:space="0" w:color="000000"/>
            </w:tcBorders>
            <w:shd w:val="clear" w:color="auto" w:fill="auto"/>
          </w:tcPr>
          <w:p w:rsidR="00A7664F" w:rsidRDefault="00A7664F">
            <w:pPr>
              <w:pStyle w:val="TableText"/>
              <w:spacing w:line="254" w:lineRule="auto"/>
              <w:rPr>
                <w:lang w:eastAsia="zh-CN"/>
              </w:rPr>
            </w:pPr>
          </w:p>
          <w:p w:rsidR="00A7664F" w:rsidRDefault="00A7664F">
            <w:pPr>
              <w:pStyle w:val="TableText"/>
              <w:spacing w:line="254" w:lineRule="auto"/>
              <w:rPr>
                <w:lang w:eastAsia="zh-CN"/>
              </w:rPr>
            </w:pPr>
          </w:p>
          <w:p w:rsidR="00A7664F" w:rsidRDefault="00A7664F">
            <w:pPr>
              <w:pStyle w:val="TableText"/>
              <w:spacing w:line="254" w:lineRule="auto"/>
              <w:rPr>
                <w:lang w:eastAsia="zh-CN"/>
              </w:rPr>
            </w:pPr>
          </w:p>
          <w:p w:rsidR="00A7664F" w:rsidRDefault="005D49E8">
            <w:pPr>
              <w:spacing w:before="78" w:line="230" w:lineRule="auto"/>
              <w:ind w:left="127" w:right="114" w:firstLine="61"/>
              <w:rPr>
                <w:rFonts w:ascii="仿宋" w:eastAsia="仿宋" w:hAnsi="仿宋" w:cs="仿宋"/>
                <w:lang w:eastAsia="zh-CN"/>
              </w:rPr>
            </w:pPr>
            <w:r>
              <w:rPr>
                <w:rFonts w:ascii="仿宋" w:eastAsia="仿宋" w:hAnsi="仿宋" w:cs="仿宋" w:hint="eastAsia"/>
                <w:spacing w:val="-6"/>
                <w:lang w:eastAsia="zh-CN"/>
              </w:rPr>
              <w:t>5G专用网</w:t>
            </w:r>
            <w:r>
              <w:rPr>
                <w:rFonts w:ascii="仿宋" w:eastAsia="仿宋" w:hAnsi="仿宋" w:cs="仿宋" w:hint="eastAsia"/>
                <w:spacing w:val="-4"/>
                <w:lang w:eastAsia="zh-CN"/>
              </w:rPr>
              <w:t>络组网与运</w:t>
            </w:r>
            <w:r>
              <w:rPr>
                <w:rFonts w:ascii="仿宋" w:eastAsia="仿宋" w:hAnsi="仿宋" w:cs="仿宋" w:hint="eastAsia"/>
                <w:spacing w:val="1"/>
                <w:lang w:eastAsia="zh-CN"/>
              </w:rPr>
              <w:t>维（</w:t>
            </w:r>
            <w:r>
              <w:rPr>
                <w:rFonts w:ascii="仿宋" w:eastAsia="仿宋" w:hAnsi="仿宋" w:cs="仿宋"/>
                <w:spacing w:val="1"/>
                <w:lang w:eastAsia="zh-CN"/>
              </w:rPr>
              <w:t>25</w:t>
            </w:r>
            <w:r>
              <w:rPr>
                <w:rFonts w:ascii="仿宋" w:eastAsia="仿宋" w:hAnsi="仿宋" w:cs="仿宋" w:hint="eastAsia"/>
                <w:spacing w:val="1"/>
                <w:lang w:eastAsia="zh-CN"/>
              </w:rPr>
              <w:t>%）</w:t>
            </w: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82" w:line="216" w:lineRule="auto"/>
              <w:ind w:left="115"/>
              <w:rPr>
                <w:rFonts w:ascii="仿宋" w:eastAsia="仿宋" w:hAnsi="仿宋" w:cs="仿宋"/>
              </w:rPr>
            </w:pPr>
            <w:r>
              <w:rPr>
                <w:rFonts w:ascii="仿宋" w:eastAsia="仿宋" w:hAnsi="仿宋" w:cs="仿宋" w:hint="eastAsia"/>
                <w:spacing w:val="-3"/>
              </w:rPr>
              <w:t>5G专用网络拓扑规划</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22" w:line="187" w:lineRule="auto"/>
              <w:ind w:left="425"/>
              <w:rPr>
                <w:rFonts w:ascii="仿宋" w:eastAsia="仿宋" w:hAnsi="仿宋" w:cs="仿宋"/>
              </w:rPr>
            </w:pPr>
            <w:r>
              <w:rPr>
                <w:rFonts w:ascii="仿宋" w:eastAsia="仿宋" w:hAnsi="仿宋" w:cs="仿宋"/>
              </w:rPr>
              <w:t>2</w:t>
            </w:r>
          </w:p>
        </w:tc>
        <w:tc>
          <w:tcPr>
            <w:tcW w:w="1467" w:type="dxa"/>
            <w:vMerge w:val="restart"/>
            <w:tcBorders>
              <w:top w:val="single" w:sz="2" w:space="0" w:color="000000"/>
              <w:left w:val="single" w:sz="2" w:space="0" w:color="000000"/>
              <w:bottom w:val="single" w:sz="2" w:space="0" w:color="000000"/>
              <w:right w:val="single" w:sz="2" w:space="0" w:color="000000"/>
            </w:tcBorders>
            <w:shd w:val="clear" w:color="auto" w:fill="auto"/>
          </w:tcPr>
          <w:p w:rsidR="00A7664F" w:rsidRDefault="00A7664F">
            <w:pPr>
              <w:pStyle w:val="TableText"/>
              <w:spacing w:line="304" w:lineRule="auto"/>
            </w:pPr>
          </w:p>
          <w:p w:rsidR="00A7664F" w:rsidRDefault="00A7664F">
            <w:pPr>
              <w:pStyle w:val="TableText"/>
              <w:spacing w:line="304" w:lineRule="auto"/>
            </w:pPr>
          </w:p>
          <w:p w:rsidR="00A7664F" w:rsidRDefault="00A7664F">
            <w:pPr>
              <w:pStyle w:val="TableText"/>
              <w:spacing w:line="304" w:lineRule="auto"/>
            </w:pPr>
          </w:p>
          <w:p w:rsidR="00A7664F" w:rsidRDefault="005D49E8">
            <w:pPr>
              <w:spacing w:before="78" w:line="228" w:lineRule="auto"/>
              <w:ind w:left="254" w:right="252" w:firstLine="2"/>
              <w:rPr>
                <w:rFonts w:ascii="仿宋" w:eastAsia="仿宋" w:hAnsi="仿宋" w:cs="仿宋"/>
              </w:rPr>
            </w:pPr>
            <w:proofErr w:type="spellStart"/>
            <w:r>
              <w:rPr>
                <w:rFonts w:ascii="仿宋" w:eastAsia="仿宋" w:hAnsi="仿宋" w:cs="仿宋" w:hint="eastAsia"/>
                <w:spacing w:val="-2"/>
              </w:rPr>
              <w:t>机考评分（客观</w:t>
            </w:r>
            <w:proofErr w:type="spellEnd"/>
            <w:r>
              <w:rPr>
                <w:rFonts w:ascii="仿宋" w:eastAsia="仿宋" w:hAnsi="仿宋" w:cs="仿宋" w:hint="eastAsia"/>
                <w:spacing w:val="-2"/>
              </w:rPr>
              <w:t>）</w:t>
            </w:r>
          </w:p>
        </w:tc>
      </w:tr>
      <w:tr w:rsidR="00A7664F">
        <w:trPr>
          <w:trHeight w:val="441"/>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00" w:line="216" w:lineRule="auto"/>
              <w:ind w:left="115"/>
              <w:rPr>
                <w:rFonts w:ascii="仿宋" w:eastAsia="仿宋" w:hAnsi="仿宋" w:cs="仿宋"/>
                <w:lang w:eastAsia="zh-CN"/>
              </w:rPr>
            </w:pPr>
            <w:r>
              <w:rPr>
                <w:rFonts w:ascii="仿宋" w:eastAsia="仿宋" w:hAnsi="仿宋" w:cs="仿宋" w:hint="eastAsia"/>
                <w:spacing w:val="-3"/>
                <w:lang w:eastAsia="zh-CN"/>
              </w:rPr>
              <w:t>5G专用网络无线覆盖规划</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40" w:line="187" w:lineRule="auto"/>
              <w:ind w:left="424"/>
              <w:rPr>
                <w:rFonts w:ascii="仿宋" w:eastAsia="仿宋" w:hAnsi="仿宋" w:cs="仿宋"/>
              </w:rPr>
            </w:pPr>
            <w:r>
              <w:rPr>
                <w:rFonts w:ascii="仿宋" w:eastAsia="仿宋" w:hAnsi="仿宋" w:cs="仿宋"/>
              </w:rPr>
              <w:t>4</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441"/>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00" w:line="216" w:lineRule="auto"/>
              <w:ind w:left="115"/>
              <w:rPr>
                <w:rFonts w:ascii="仿宋" w:eastAsia="仿宋" w:hAnsi="仿宋" w:cs="仿宋"/>
              </w:rPr>
            </w:pPr>
            <w:r>
              <w:rPr>
                <w:rFonts w:ascii="仿宋" w:eastAsia="仿宋" w:hAnsi="仿宋" w:cs="仿宋" w:hint="eastAsia"/>
                <w:spacing w:val="-3"/>
              </w:rPr>
              <w:t>5G专用网络容量规划</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44" w:line="184" w:lineRule="auto"/>
              <w:ind w:left="432"/>
              <w:rPr>
                <w:rFonts w:ascii="仿宋" w:eastAsia="仿宋" w:hAnsi="仿宋" w:cs="仿宋"/>
              </w:rPr>
            </w:pPr>
            <w:r>
              <w:rPr>
                <w:rFonts w:ascii="仿宋" w:eastAsia="仿宋" w:hAnsi="仿宋" w:cs="仿宋"/>
              </w:rPr>
              <w:t>5</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441"/>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01" w:line="216" w:lineRule="auto"/>
              <w:ind w:left="115"/>
              <w:rPr>
                <w:rFonts w:ascii="仿宋" w:eastAsia="仿宋" w:hAnsi="仿宋" w:cs="仿宋"/>
              </w:rPr>
            </w:pPr>
            <w:r>
              <w:rPr>
                <w:rFonts w:ascii="仿宋" w:eastAsia="仿宋" w:hAnsi="仿宋" w:cs="仿宋" w:hint="eastAsia"/>
                <w:spacing w:val="-3"/>
              </w:rPr>
              <w:t>5G专用网络切片编排</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41" w:line="187" w:lineRule="auto"/>
              <w:ind w:left="448"/>
              <w:rPr>
                <w:rFonts w:ascii="仿宋" w:eastAsia="仿宋" w:hAnsi="仿宋" w:cs="仿宋"/>
              </w:rPr>
            </w:pPr>
            <w:r>
              <w:rPr>
                <w:rFonts w:ascii="仿宋" w:eastAsia="仿宋" w:hAnsi="仿宋" w:cs="仿宋"/>
              </w:rPr>
              <w:t>1</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423"/>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94" w:line="216" w:lineRule="auto"/>
              <w:ind w:left="115"/>
              <w:rPr>
                <w:rFonts w:ascii="仿宋" w:eastAsia="仿宋" w:hAnsi="仿宋" w:cs="仿宋"/>
              </w:rPr>
            </w:pPr>
            <w:r>
              <w:rPr>
                <w:rFonts w:ascii="仿宋" w:eastAsia="仿宋" w:hAnsi="仿宋" w:cs="仿宋" w:hint="eastAsia"/>
                <w:spacing w:val="-3"/>
              </w:rPr>
              <w:t>5G专用网络设备安装</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34" w:line="187" w:lineRule="auto"/>
              <w:ind w:left="430"/>
              <w:rPr>
                <w:rFonts w:ascii="仿宋" w:eastAsia="仿宋" w:hAnsi="仿宋" w:cs="仿宋"/>
              </w:rPr>
            </w:pPr>
            <w:r>
              <w:rPr>
                <w:rFonts w:ascii="仿宋" w:eastAsia="仿宋" w:hAnsi="仿宋" w:cs="仿宋"/>
              </w:rPr>
              <w:t>3</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87"/>
        </w:trPr>
        <w:tc>
          <w:tcPr>
            <w:tcW w:w="143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76" w:line="216" w:lineRule="auto"/>
              <w:ind w:left="115"/>
              <w:rPr>
                <w:rFonts w:ascii="仿宋" w:eastAsia="仿宋" w:hAnsi="仿宋" w:cs="仿宋"/>
                <w:lang w:eastAsia="zh-CN"/>
              </w:rPr>
            </w:pPr>
            <w:r>
              <w:rPr>
                <w:rFonts w:ascii="仿宋" w:eastAsia="仿宋" w:hAnsi="仿宋" w:cs="仿宋" w:hint="eastAsia"/>
                <w:spacing w:val="-3"/>
                <w:lang w:eastAsia="zh-CN"/>
              </w:rPr>
              <w:t>5G专用网络业务配置与开通</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6" w:line="187" w:lineRule="auto"/>
              <w:ind w:left="388"/>
              <w:rPr>
                <w:rFonts w:ascii="仿宋" w:eastAsia="仿宋" w:hAnsi="仿宋" w:cs="仿宋"/>
              </w:rPr>
            </w:pPr>
            <w:r>
              <w:rPr>
                <w:rFonts w:ascii="仿宋" w:eastAsia="仿宋" w:hAnsi="仿宋" w:cs="仿宋" w:hint="eastAsia"/>
                <w:spacing w:val="-15"/>
              </w:rPr>
              <w:t>10</w:t>
            </w:r>
          </w:p>
        </w:tc>
        <w:tc>
          <w:tcPr>
            <w:tcW w:w="1467"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A7664F">
            <w:pPr>
              <w:rPr>
                <w:rFonts w:ascii="仿宋" w:eastAsia="仿宋" w:hAnsi="仿宋" w:cs="仿宋"/>
              </w:rPr>
            </w:pPr>
          </w:p>
        </w:tc>
      </w:tr>
      <w:tr w:rsidR="00A7664F">
        <w:trPr>
          <w:trHeight w:val="387"/>
        </w:trPr>
        <w:tc>
          <w:tcPr>
            <w:tcW w:w="14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5D49E8">
            <w:pPr>
              <w:ind w:firstLineChars="100" w:firstLine="210"/>
              <w:rPr>
                <w:rFonts w:ascii="仿宋" w:eastAsia="仿宋" w:hAnsi="仿宋" w:cs="仿宋"/>
              </w:rPr>
            </w:pPr>
            <w:proofErr w:type="spellStart"/>
            <w:r>
              <w:rPr>
                <w:rFonts w:ascii="仿宋" w:eastAsia="仿宋" w:hAnsi="仿宋" w:cs="仿宋" w:hint="eastAsia"/>
              </w:rPr>
              <w:t>职业素养</w:t>
            </w:r>
            <w:proofErr w:type="spellEnd"/>
          </w:p>
        </w:tc>
        <w:tc>
          <w:tcPr>
            <w:tcW w:w="4615"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76" w:line="216" w:lineRule="auto"/>
              <w:ind w:left="115"/>
              <w:rPr>
                <w:rFonts w:ascii="仿宋" w:eastAsia="仿宋" w:hAnsi="仿宋" w:cs="仿宋"/>
                <w:spacing w:val="-3"/>
                <w:lang w:eastAsia="zh-CN"/>
              </w:rPr>
            </w:pPr>
            <w:r>
              <w:rPr>
                <w:rFonts w:eastAsia="仿宋_GB2312" w:hint="eastAsia"/>
                <w:lang w:eastAsia="zh-CN"/>
              </w:rPr>
              <w:t>安</w:t>
            </w:r>
            <w:r>
              <w:rPr>
                <w:rFonts w:ascii="仿宋" w:eastAsia="仿宋" w:hAnsi="仿宋" w:cs="仿宋" w:hint="eastAsia"/>
                <w:lang w:eastAsia="zh-CN"/>
              </w:rPr>
              <w:t>全用电、操作规范、工位整洁等</w:t>
            </w:r>
          </w:p>
        </w:tc>
        <w:tc>
          <w:tcPr>
            <w:tcW w:w="963"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16" w:line="187" w:lineRule="auto"/>
              <w:ind w:left="388"/>
              <w:rPr>
                <w:rFonts w:ascii="仿宋" w:eastAsia="仿宋" w:hAnsi="仿宋" w:cs="仿宋"/>
                <w:spacing w:val="-15"/>
              </w:rPr>
            </w:pPr>
            <w:r>
              <w:rPr>
                <w:rFonts w:ascii="仿宋" w:eastAsia="仿宋" w:hAnsi="仿宋" w:cs="仿宋" w:hint="eastAsia"/>
                <w:spacing w:val="-15"/>
              </w:rPr>
              <w:t>5</w:t>
            </w:r>
          </w:p>
        </w:tc>
        <w:tc>
          <w:tcPr>
            <w:tcW w:w="14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7664F" w:rsidRDefault="005D49E8">
            <w:pPr>
              <w:jc w:val="center"/>
              <w:rPr>
                <w:rFonts w:ascii="仿宋" w:eastAsia="仿宋" w:hAnsi="仿宋" w:cs="仿宋"/>
              </w:rPr>
            </w:pPr>
            <w:proofErr w:type="spellStart"/>
            <w:r>
              <w:rPr>
                <w:rFonts w:ascii="仿宋" w:eastAsia="仿宋" w:hAnsi="仿宋" w:cs="仿宋" w:hint="eastAsia"/>
              </w:rPr>
              <w:t>主观评分</w:t>
            </w:r>
            <w:proofErr w:type="spellEnd"/>
          </w:p>
        </w:tc>
      </w:tr>
      <w:tr w:rsidR="00A7664F">
        <w:trPr>
          <w:trHeight w:val="502"/>
        </w:trPr>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30" w:line="216" w:lineRule="auto"/>
              <w:ind w:left="497"/>
              <w:rPr>
                <w:rFonts w:ascii="仿宋" w:eastAsia="仿宋" w:hAnsi="仿宋" w:cs="仿宋"/>
              </w:rPr>
            </w:pPr>
            <w:proofErr w:type="spellStart"/>
            <w:r>
              <w:rPr>
                <w:rFonts w:ascii="仿宋" w:eastAsia="仿宋" w:hAnsi="仿宋" w:cs="仿宋" w:hint="eastAsia"/>
                <w:spacing w:val="-13"/>
              </w:rPr>
              <w:t>总计</w:t>
            </w:r>
            <w:proofErr w:type="spellEnd"/>
          </w:p>
        </w:tc>
        <w:tc>
          <w:tcPr>
            <w:tcW w:w="7045" w:type="dxa"/>
            <w:gridSpan w:val="3"/>
            <w:tcBorders>
              <w:top w:val="single" w:sz="2" w:space="0" w:color="000000"/>
              <w:left w:val="single" w:sz="2" w:space="0" w:color="000000"/>
              <w:bottom w:val="single" w:sz="2" w:space="0" w:color="000000"/>
              <w:right w:val="single" w:sz="2" w:space="0" w:color="000000"/>
            </w:tcBorders>
            <w:shd w:val="clear" w:color="auto" w:fill="auto"/>
          </w:tcPr>
          <w:p w:rsidR="00A7664F" w:rsidRDefault="005D49E8">
            <w:pPr>
              <w:spacing w:before="129" w:line="218" w:lineRule="auto"/>
              <w:ind w:left="3215"/>
              <w:rPr>
                <w:rFonts w:ascii="仿宋" w:eastAsia="仿宋" w:hAnsi="仿宋" w:cs="仿宋"/>
              </w:rPr>
            </w:pPr>
            <w:r>
              <w:rPr>
                <w:rFonts w:ascii="仿宋" w:eastAsia="仿宋" w:hAnsi="仿宋" w:cs="仿宋" w:hint="eastAsia"/>
                <w:spacing w:val="-8"/>
              </w:rPr>
              <w:t>100分</w:t>
            </w:r>
          </w:p>
        </w:tc>
      </w:tr>
    </w:tbl>
    <w:p w:rsidR="00A7664F" w:rsidRDefault="00A7664F">
      <w:pPr>
        <w:pStyle w:val="20"/>
        <w:ind w:firstLine="480"/>
        <w:rPr>
          <w:rFonts w:ascii="仿宋" w:eastAsia="仿宋" w:hAnsi="仿宋" w:cs="宋体"/>
          <w:sz w:val="24"/>
        </w:rPr>
      </w:pP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本次竞赛设裁判长1名，裁判长为竞赛的总负责人，当竞赛中出现裁判员不能判定的问题时，裁判长将依据规则进行最终的判定。现场裁判负责保持比赛公平公正且有序的进行，并对参赛选手的疑问进行解答。本次竞赛采用机考评分、结果评分和过程评分相结合，题目均采用客观评分。</w:t>
      </w:r>
      <w:proofErr w:type="gramStart"/>
      <w:r>
        <w:rPr>
          <w:rFonts w:ascii="仿宋" w:eastAsia="仿宋" w:hAnsi="仿宋" w:hint="eastAsia"/>
          <w:sz w:val="24"/>
          <w:lang w:eastAsia="zh-CN"/>
        </w:rPr>
        <w:t>机考部分</w:t>
      </w:r>
      <w:proofErr w:type="gramEnd"/>
      <w:r>
        <w:rPr>
          <w:rFonts w:ascii="仿宋" w:eastAsia="仿宋" w:hAnsi="仿宋" w:hint="eastAsia"/>
          <w:sz w:val="24"/>
          <w:lang w:eastAsia="zh-CN"/>
        </w:rPr>
        <w:t>的各队完成状态及得分将在裁判计算机上显示（以比赛结束时的状态为准），裁判长实时汇总</w:t>
      </w:r>
      <w:proofErr w:type="gramStart"/>
      <w:r>
        <w:rPr>
          <w:rFonts w:ascii="仿宋" w:eastAsia="仿宋" w:hAnsi="仿宋" w:hint="eastAsia"/>
          <w:sz w:val="24"/>
          <w:lang w:eastAsia="zh-CN"/>
        </w:rPr>
        <w:t>各赛位的</w:t>
      </w:r>
      <w:proofErr w:type="gramEnd"/>
      <w:r>
        <w:rPr>
          <w:rFonts w:ascii="仿宋" w:eastAsia="仿宋" w:hAnsi="仿宋" w:hint="eastAsia"/>
          <w:sz w:val="24"/>
          <w:lang w:eastAsia="zh-CN"/>
        </w:rPr>
        <w:t>成绩，经复核无误，由裁判长签字确认。结果评分，由两名评分裁判独立评分，裁判长在竞赛结束后</w:t>
      </w:r>
      <w:proofErr w:type="gramStart"/>
      <w:r>
        <w:rPr>
          <w:rFonts w:ascii="仿宋" w:eastAsia="仿宋" w:hAnsi="仿宋" w:hint="eastAsia"/>
          <w:sz w:val="24"/>
          <w:lang w:eastAsia="zh-CN"/>
        </w:rPr>
        <w:t>提交赛位</w:t>
      </w:r>
      <w:proofErr w:type="gramEnd"/>
      <w:r>
        <w:rPr>
          <w:rFonts w:ascii="仿宋" w:eastAsia="仿宋" w:hAnsi="仿宋" w:hint="eastAsia"/>
          <w:sz w:val="24"/>
          <w:lang w:eastAsia="zh-CN"/>
        </w:rPr>
        <w:t>评分结果，经复核无误，由裁判和裁判长签字确认后公布。</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lastRenderedPageBreak/>
        <w:t>3.复核检查</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为保障成绩评判的准确性，裁判组对赛项总成绩排名前30%的所有参赛队伍的成绩进行复核。对其余成绩进行抽检复核，抽检覆盖率不得低于15%。复核、抽检错误率超过5%的，裁判组需对所有成绩进行复核。复核抽检完成后，生成参赛队总成绩表，由裁判长签字确认。</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（2）评分中所有涂改处均需向裁判长说明并备案；在复查中发现的问题均需向裁判长说明并备案。</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（3）各项竞赛内容得分总和为参赛队得分，按照总得分从高到低排定名次。若得分相同，按照5G公共网络运维与优化、5G专用网络组网与运维、5G站点工程建设的得分高低依序排名。</w:t>
      </w:r>
    </w:p>
    <w:p w:rsidR="00A7664F" w:rsidRDefault="005D49E8">
      <w:pPr>
        <w:spacing w:line="360" w:lineRule="auto"/>
        <w:ind w:firstLineChars="200" w:firstLine="600"/>
        <w:outlineLvl w:val="0"/>
        <w:rPr>
          <w:rFonts w:ascii="黑体" w:eastAsia="黑体" w:hAnsi="黑体"/>
          <w:sz w:val="30"/>
          <w:szCs w:val="30"/>
          <w:lang w:eastAsia="zh-CN"/>
        </w:rPr>
      </w:pPr>
      <w:bookmarkStart w:id="9" w:name="_Toc151453449"/>
      <w:r>
        <w:rPr>
          <w:rFonts w:ascii="黑体" w:eastAsia="黑体" w:hAnsi="黑体" w:cs="宋体" w:hint="eastAsia"/>
          <w:sz w:val="30"/>
          <w:szCs w:val="30"/>
          <w:lang w:eastAsia="zh-CN"/>
        </w:rPr>
        <w:t>（十一）奖项设置</w:t>
      </w:r>
      <w:bookmarkEnd w:id="9"/>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1.本赛项为团队赛。竞赛奖项以实际参赛队伍数为基数，一、二、三等奖获奖比例分别为10%、20%、30%（小数点后四舍五入）；获奖选手由主办单位颁发获奖证书。</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2.获得一等奖的参赛队的指导教师由组委会颁发优秀指导教师证书。</w:t>
      </w:r>
    </w:p>
    <w:p w:rsidR="00A7664F" w:rsidRDefault="005D49E8">
      <w:pPr>
        <w:spacing w:line="360" w:lineRule="auto"/>
        <w:ind w:firstLineChars="200" w:firstLine="600"/>
        <w:outlineLvl w:val="0"/>
        <w:rPr>
          <w:rFonts w:ascii="黑体" w:eastAsia="黑体" w:hAnsi="黑体" w:cs="宋体"/>
          <w:sz w:val="30"/>
          <w:szCs w:val="30"/>
          <w:lang w:eastAsia="zh-CN"/>
        </w:rPr>
      </w:pPr>
      <w:bookmarkStart w:id="10" w:name="_Toc151453450"/>
      <w:r>
        <w:rPr>
          <w:rFonts w:ascii="黑体" w:eastAsia="黑体" w:hAnsi="黑体" w:cs="宋体" w:hint="eastAsia"/>
          <w:sz w:val="30"/>
          <w:szCs w:val="30"/>
          <w:lang w:eastAsia="zh-CN"/>
        </w:rPr>
        <w:t>（十二）赛项预案</w:t>
      </w:r>
      <w:bookmarkEnd w:id="10"/>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1.竞赛系统可靠性：竞赛软硬件环境和电脑在比赛前一周开始运行，组织不少于三次的压力测试，验证功能正常。</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2.竞赛系统服务器：提供</w:t>
      </w:r>
      <w:proofErr w:type="gramStart"/>
      <w:r>
        <w:rPr>
          <w:rFonts w:ascii="仿宋" w:eastAsia="仿宋" w:hAnsi="仿宋" w:hint="eastAsia"/>
          <w:sz w:val="24"/>
          <w:lang w:eastAsia="zh-CN"/>
        </w:rPr>
        <w:t>一主两备服务器</w:t>
      </w:r>
      <w:proofErr w:type="gramEnd"/>
      <w:r>
        <w:rPr>
          <w:rFonts w:ascii="仿宋" w:eastAsia="仿宋" w:hAnsi="仿宋" w:hint="eastAsia"/>
          <w:sz w:val="24"/>
          <w:lang w:eastAsia="zh-CN"/>
        </w:rPr>
        <w:t>，主备服务器可以实现快速切换并同步竞赛数据；所有服务器配备UPS电源，防止意外掉电。</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赛场备用工位：赛场提供占总参赛队伍10%的备用工位。若竞赛用计算机在比赛过程中出现故障（重启后无法解决），参赛选手举手示意裁判，在现场裁判与技术支持人员确定情况后，可更换备用工位或更换PC机进行答题。如果计算机故障为选手个人主观原因误操作引起的，在比赛时间结束后，不予以时间延迟补偿；如果计算机故障原因与选手个人无关，在比赛时间结束后，酌情对该参赛队进行适量时间延迟补偿。</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供电及意外保障：竞赛过程中出现设备掉电、故障等意外时，现场裁判需及时确认情况，安排赛场技术支持人员进行处理，现场裁判登记详细情况，填写补时登记表，报裁判长批准后，可安排延长补足相应选手的比赛时间。</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lastRenderedPageBreak/>
        <w:t>5.人员安全：比赛期间安排救护车及医务人员在赛场外待命，如发生参赛选手发病或受伤等意外，医务人员应采取紧急救护措施，及时进行救治，如病情或伤势严重，应及时送往最近医院进行救治。</w:t>
      </w:r>
    </w:p>
    <w:p w:rsidR="00A7664F" w:rsidRDefault="005D49E8">
      <w:pPr>
        <w:pStyle w:val="13"/>
        <w:numPr>
          <w:ilvl w:val="0"/>
          <w:numId w:val="0"/>
        </w:numPr>
        <w:spacing w:line="360" w:lineRule="auto"/>
        <w:outlineLvl w:val="0"/>
        <w:rPr>
          <w:lang w:eastAsia="zh-CN"/>
        </w:rPr>
      </w:pPr>
      <w:r>
        <w:rPr>
          <w:rFonts w:hint="eastAsia"/>
          <w:lang w:eastAsia="zh-CN"/>
        </w:rPr>
        <w:t>四、人员须知</w:t>
      </w:r>
    </w:p>
    <w:p w:rsidR="00A7664F" w:rsidRDefault="005D49E8">
      <w:pPr>
        <w:spacing w:line="360" w:lineRule="auto"/>
        <w:ind w:firstLineChars="200" w:firstLine="600"/>
        <w:outlineLvl w:val="0"/>
        <w:rPr>
          <w:rFonts w:ascii="黑体" w:eastAsia="黑体" w:hAnsi="黑体" w:cs="宋体"/>
          <w:sz w:val="30"/>
          <w:szCs w:val="30"/>
          <w:lang w:eastAsia="zh-CN"/>
        </w:rPr>
      </w:pPr>
      <w:r>
        <w:rPr>
          <w:rFonts w:ascii="黑体" w:eastAsia="黑体" w:hAnsi="黑体" w:cs="宋体" w:hint="eastAsia"/>
          <w:sz w:val="30"/>
          <w:szCs w:val="30"/>
          <w:lang w:eastAsia="zh-CN"/>
        </w:rPr>
        <w:t>（一）参赛队须知</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1.参赛队应仔细</w:t>
      </w:r>
      <w:proofErr w:type="gramStart"/>
      <w:r>
        <w:rPr>
          <w:rFonts w:ascii="仿宋" w:eastAsia="仿宋" w:hAnsi="仿宋" w:hint="eastAsia"/>
          <w:sz w:val="24"/>
          <w:lang w:eastAsia="zh-CN"/>
        </w:rPr>
        <w:t>阅读省</w:t>
      </w:r>
      <w:proofErr w:type="gramEnd"/>
      <w:r>
        <w:rPr>
          <w:rFonts w:ascii="仿宋" w:eastAsia="仿宋" w:hAnsi="仿宋" w:hint="eastAsia"/>
          <w:sz w:val="24"/>
          <w:lang w:eastAsia="zh-CN"/>
        </w:rPr>
        <w:t>赛组织部门发布的文件内容，确切了解大赛时间安排、评判细节等，以保证顺利参加大赛。</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2.在比赛期间，各参赛队要注意饮食卫生，防止食物中毒。各参赛队要保证所有参赛选手的安全，防止交通事故和其他意外情况的发生。</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3.本竞赛项目的解释权归竞赛组织部门。</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4.本届比赛参赛费用:不对参赛校收取任何费用。</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5.高职学生组参赛对象为浙江省高等职业学校全日制在籍在校生及五年制高职四至五年级在籍在校生（1999年5月1日以后出生）；已在国赛、省赛中获得过一等奖的学生不得参加同一组别、同一专业大类的比赛。</w:t>
      </w:r>
    </w:p>
    <w:p w:rsidR="00A7664F" w:rsidRDefault="005D49E8">
      <w:pPr>
        <w:spacing w:line="360" w:lineRule="auto"/>
        <w:ind w:firstLineChars="200" w:firstLine="600"/>
        <w:outlineLvl w:val="0"/>
        <w:rPr>
          <w:rFonts w:ascii="黑体" w:eastAsia="黑体" w:hAnsi="黑体" w:cs="宋体"/>
          <w:sz w:val="30"/>
          <w:szCs w:val="30"/>
          <w:lang w:eastAsia="zh-CN"/>
        </w:rPr>
      </w:pPr>
      <w:r>
        <w:rPr>
          <w:rFonts w:ascii="黑体" w:eastAsia="黑体" w:hAnsi="黑体" w:cs="宋体" w:hint="eastAsia"/>
          <w:sz w:val="30"/>
          <w:szCs w:val="30"/>
          <w:lang w:eastAsia="zh-CN"/>
        </w:rPr>
        <w:t>（二）领队须知</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1.熟读竞赛日程安排及相关要求，做好本队参赛人员大赛期间的组织工作，要求选手遵守考场纪律，按时到达指定竞赛集合地点。</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2.领队不得干扰选手比赛，不得以任何方式</w:t>
      </w:r>
      <w:proofErr w:type="gramStart"/>
      <w:r>
        <w:rPr>
          <w:rFonts w:ascii="仿宋" w:eastAsia="仿宋" w:hAnsi="仿宋" w:hint="eastAsia"/>
          <w:sz w:val="24"/>
          <w:lang w:eastAsia="zh-CN"/>
        </w:rPr>
        <w:t>向选手</w:t>
      </w:r>
      <w:proofErr w:type="gramEnd"/>
      <w:r>
        <w:rPr>
          <w:rFonts w:ascii="仿宋" w:eastAsia="仿宋" w:hAnsi="仿宋" w:hint="eastAsia"/>
          <w:sz w:val="24"/>
          <w:lang w:eastAsia="zh-CN"/>
        </w:rPr>
        <w:t>暗示或提示，不得干扰裁判的工作。</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3.如竞赛中出现特殊情况，按照《仲裁办法》向赛项联系人申诉。</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4.请领队做好比赛期间选手安全和后勤保障工作。</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5.请领队在比赛期间请保持通信畅通,并掌握选手联系方式,以便通知联系。</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 xml:space="preserve">6.代表队不得无故退出竞赛，参赛选手和指导教师报名，获得确认后不得随意更换。比赛前参赛选手和指导教师因故无法参赛， 须由学校在相应赛项开赛前 10 </w:t>
      </w:r>
      <w:proofErr w:type="gramStart"/>
      <w:r>
        <w:rPr>
          <w:rFonts w:ascii="仿宋" w:eastAsia="仿宋" w:hAnsi="仿宋" w:hint="eastAsia"/>
          <w:sz w:val="24"/>
          <w:lang w:eastAsia="zh-CN"/>
        </w:rPr>
        <w:t>个</w:t>
      </w:r>
      <w:proofErr w:type="gramEnd"/>
      <w:r>
        <w:rPr>
          <w:rFonts w:ascii="仿宋" w:eastAsia="仿宋" w:hAnsi="仿宋" w:hint="eastAsia"/>
          <w:sz w:val="24"/>
          <w:lang w:eastAsia="zh-CN"/>
        </w:rPr>
        <w:t>工作日出具书面说明，并按参赛选手资格要求补充人员并接受审核，经</w:t>
      </w:r>
      <w:proofErr w:type="gramStart"/>
      <w:r>
        <w:rPr>
          <w:rFonts w:ascii="仿宋" w:eastAsia="仿宋" w:hAnsi="仿宋" w:hint="eastAsia"/>
          <w:sz w:val="24"/>
          <w:lang w:eastAsia="zh-CN"/>
        </w:rPr>
        <w:t>省大赛</w:t>
      </w:r>
      <w:proofErr w:type="gramEnd"/>
      <w:r>
        <w:rPr>
          <w:rFonts w:ascii="仿宋" w:eastAsia="仿宋" w:hAnsi="仿宋" w:hint="eastAsia"/>
          <w:sz w:val="24"/>
          <w:lang w:eastAsia="zh-CN"/>
        </w:rPr>
        <w:t>组委会办公室同意后予以更换。</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7.参赛期间食宿自理，参赛选手住宿必须出具本人的身份证。按照公安机关要求，未携带身份证的人员不能入住宾馆。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8.各参赛单位必须为参赛选手、领队及指导教师购买意外伤害保险和医疗保险。大赛期间发生的医疗费用，由各参赛队自行解决。</w:t>
      </w:r>
    </w:p>
    <w:p w:rsidR="00A7664F" w:rsidRDefault="005D49E8">
      <w:pPr>
        <w:spacing w:line="360" w:lineRule="auto"/>
        <w:ind w:firstLineChars="200" w:firstLine="600"/>
        <w:outlineLvl w:val="0"/>
        <w:rPr>
          <w:rFonts w:ascii="黑体" w:eastAsia="黑体" w:hAnsi="黑体" w:cs="宋体"/>
          <w:sz w:val="30"/>
          <w:szCs w:val="30"/>
          <w:lang w:eastAsia="zh-CN"/>
        </w:rPr>
      </w:pPr>
      <w:r>
        <w:rPr>
          <w:rFonts w:ascii="黑体" w:eastAsia="黑体" w:hAnsi="黑体" w:cs="宋体" w:hint="eastAsia"/>
          <w:sz w:val="30"/>
          <w:szCs w:val="30"/>
          <w:lang w:eastAsia="zh-CN"/>
        </w:rPr>
        <w:lastRenderedPageBreak/>
        <w:t>（三）指导老师须知</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1.指导老师须认真如实填写报名表内容，弄虚作假者，将取消比赛资格和竞赛成绩。</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2.指导教师在竞赛现场须服从裁判和现场工作人员安排，严禁任何影响比赛正常秩序的行为。</w:t>
      </w:r>
    </w:p>
    <w:p w:rsidR="00A7664F" w:rsidRDefault="005D49E8">
      <w:pPr>
        <w:spacing w:line="360" w:lineRule="auto"/>
        <w:ind w:firstLineChars="200" w:firstLine="600"/>
        <w:outlineLvl w:val="0"/>
        <w:rPr>
          <w:rFonts w:ascii="黑体" w:eastAsia="黑体" w:hAnsi="黑体" w:cs="宋体"/>
          <w:sz w:val="30"/>
          <w:szCs w:val="30"/>
          <w:lang w:eastAsia="zh-CN"/>
        </w:rPr>
      </w:pPr>
      <w:r>
        <w:rPr>
          <w:rFonts w:ascii="黑体" w:eastAsia="黑体" w:hAnsi="黑体" w:cs="宋体" w:hint="eastAsia"/>
          <w:sz w:val="30"/>
          <w:szCs w:val="30"/>
          <w:lang w:eastAsia="zh-CN"/>
        </w:rPr>
        <w:t>（四）参赛选手须知</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参赛选手须携带身份证、学生证参加比赛，无上述证件者不得参赛。</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1.参赛选手须认真如实填写报名表内容，弄虚作假者，将取消比赛资格和竞赛成绩。</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2.参赛选手应着装得体、保持良好仪表仪容，并按照赛程安排和规定时间前往指定地点。</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3.参赛选手应按大赛统一安排在指定地点提前熟悉赛场。</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4.参赛选手不得携带参考资料、通信设备、存储设备、电子工具等物品进入赛场，违反者按作弊处理。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5.参赛选手严格按照规定时间进入竞赛场地，对现场条件进行确认，按统一指令开始竞赛。</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6.选手在比赛过程中，不允许擅自</w:t>
      </w:r>
      <w:proofErr w:type="gramStart"/>
      <w:r>
        <w:rPr>
          <w:rFonts w:ascii="仿宋" w:eastAsia="仿宋" w:hAnsi="仿宋" w:hint="eastAsia"/>
          <w:sz w:val="24"/>
          <w:lang w:eastAsia="zh-CN"/>
        </w:rPr>
        <w:t>离开考位或</w:t>
      </w:r>
      <w:proofErr w:type="gramEnd"/>
      <w:r>
        <w:rPr>
          <w:rFonts w:ascii="仿宋" w:eastAsia="仿宋" w:hAnsi="仿宋" w:hint="eastAsia"/>
          <w:sz w:val="24"/>
          <w:lang w:eastAsia="zh-CN"/>
        </w:rPr>
        <w:t>赛场，不允许影响其他参赛队的比赛，否则取消参赛资格。</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7.参赛选手可提前提交竞赛结果，但须按竞赛规定时间离开赛场，不允许提前离场。</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8.参赛选手在竞赛结果上只填写参赛队赛位号，禁止做任何与竞赛试题无关的标记，否则取消奖项评比资格。</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9.裁判宣布竞赛时间到，选手须立即停止操作，否则按违纪处理，取消奖项评比资格。若提前提交竞赛结果，应该举手示意，结束竞赛后不得再进行任何答卷或操作，选手一律按大赛统一时间离场。</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10.参赛选手应严格遵守操作规程，确保人身及设备安全。设备出现故障，</w:t>
      </w:r>
      <w:proofErr w:type="gramStart"/>
      <w:r>
        <w:rPr>
          <w:rFonts w:ascii="仿宋" w:eastAsia="仿宋" w:hAnsi="仿宋" w:hint="eastAsia"/>
          <w:sz w:val="24"/>
          <w:lang w:eastAsia="zh-CN"/>
        </w:rPr>
        <w:t>应举手</w:t>
      </w:r>
      <w:proofErr w:type="gramEnd"/>
      <w:r>
        <w:rPr>
          <w:rFonts w:ascii="仿宋" w:eastAsia="仿宋" w:hAnsi="仿宋" w:hint="eastAsia"/>
          <w:sz w:val="24"/>
          <w:lang w:eastAsia="zh-CN"/>
        </w:rPr>
        <w:t>示意，由裁判长视具体情况做出裁决。如因选手个人原因出现安全事件或设备故障，未造成严重后果的，按相关规定扣减分数；造成严重后果的，由裁判长裁定其竞赛结束。</w:t>
      </w:r>
      <w:proofErr w:type="gramStart"/>
      <w:r>
        <w:rPr>
          <w:rFonts w:ascii="仿宋" w:eastAsia="仿宋" w:hAnsi="仿宋" w:hint="eastAsia"/>
          <w:sz w:val="24"/>
          <w:lang w:eastAsia="zh-CN"/>
        </w:rPr>
        <w:t>非选手</w:t>
      </w:r>
      <w:proofErr w:type="gramEnd"/>
      <w:r>
        <w:rPr>
          <w:rFonts w:ascii="仿宋" w:eastAsia="仿宋" w:hAnsi="仿宋" w:hint="eastAsia"/>
          <w:sz w:val="24"/>
          <w:lang w:eastAsia="zh-CN"/>
        </w:rPr>
        <w:t>个人原因出现的安全事件或设备故障，由裁判长做出裁决，视具体情况给选手补足排除故障耗费时间。</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lastRenderedPageBreak/>
        <w:t>11.参赛选手不得将试卷及草稿纸带出赛场，违反者按违纪处理，取消奖项评比资格。</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12.竞赛未全面结束前，所有设备不允许关机。</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13.参赛选手应严格遵守赛场规则，服从裁判，文明竞赛。有作弊行为的，取消比赛资格和评奖资格，该项成绩为0分。如有不服从裁判、扰乱赛场秩序等不文明行为，按照相关规定扣减分数，情节严重的取消比赛资格和竞赛成绩。</w:t>
      </w:r>
    </w:p>
    <w:p w:rsidR="00A7664F" w:rsidRDefault="005D49E8">
      <w:pPr>
        <w:spacing w:line="360" w:lineRule="auto"/>
        <w:ind w:firstLineChars="200" w:firstLine="600"/>
        <w:outlineLvl w:val="0"/>
        <w:rPr>
          <w:rFonts w:ascii="黑体" w:eastAsia="黑体" w:hAnsi="黑体" w:cs="宋体"/>
          <w:sz w:val="30"/>
          <w:szCs w:val="30"/>
          <w:lang w:eastAsia="zh-CN"/>
        </w:rPr>
      </w:pPr>
      <w:r>
        <w:rPr>
          <w:rFonts w:ascii="黑体" w:eastAsia="黑体" w:hAnsi="黑体" w:cs="宋体" w:hint="eastAsia"/>
          <w:sz w:val="30"/>
          <w:szCs w:val="30"/>
          <w:lang w:eastAsia="zh-CN"/>
        </w:rPr>
        <w:t>（五）裁判员须知</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1.所有裁判人员应熟悉本次大赛相关技能操作的评分细则，严格执行，保证裁判工作的公平公正。</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2.裁判长要及时与裁判组其他成员做好沟通，熟悉比赛中事项的分工及比赛场地的功能分区。</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3.监督员要及时做好本项目比赛选手的进场证件核查。</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4.裁判应遵守比赛规则，不得提示、暗示比赛选手，不得干扰比赛选手的操作，影响正常比赛的进行。</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5.比赛过程中若有突发事件发生，需及时向总裁判长汇报。</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6.监督员对整个大赛过程进行监督，发现问题及时纠正。</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7.裁判员要熟悉评分细则的要求，严格按照评分细则要求进行准确计时。</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8.比赛结束后，由裁判组打出得分，裁判员、监督员签字后将</w:t>
      </w:r>
      <w:proofErr w:type="gramStart"/>
      <w:r>
        <w:rPr>
          <w:rFonts w:ascii="仿宋" w:eastAsia="仿宋" w:hAnsi="仿宋" w:hint="eastAsia"/>
          <w:sz w:val="24"/>
          <w:lang w:eastAsia="zh-CN"/>
        </w:rPr>
        <w:t>打分表</w:t>
      </w:r>
      <w:proofErr w:type="gramEnd"/>
      <w:r>
        <w:rPr>
          <w:rFonts w:ascii="仿宋" w:eastAsia="仿宋" w:hAnsi="仿宋" w:hint="eastAsia"/>
          <w:sz w:val="24"/>
          <w:lang w:eastAsia="zh-CN"/>
        </w:rPr>
        <w:t>交给大赛办赛项负责人进行成绩公示。</w:t>
      </w:r>
    </w:p>
    <w:p w:rsidR="00A7664F" w:rsidRDefault="005D49E8">
      <w:pPr>
        <w:spacing w:line="360" w:lineRule="auto"/>
        <w:ind w:firstLineChars="200" w:firstLine="600"/>
        <w:outlineLvl w:val="0"/>
        <w:rPr>
          <w:rFonts w:ascii="黑体" w:eastAsia="黑体" w:hAnsi="黑体" w:cs="宋体"/>
          <w:sz w:val="30"/>
          <w:szCs w:val="30"/>
          <w:lang w:eastAsia="zh-CN"/>
        </w:rPr>
      </w:pPr>
      <w:r>
        <w:rPr>
          <w:rFonts w:ascii="黑体" w:eastAsia="黑体" w:hAnsi="黑体" w:cs="宋体" w:hint="eastAsia"/>
          <w:sz w:val="30"/>
          <w:szCs w:val="30"/>
          <w:lang w:eastAsia="zh-CN"/>
        </w:rPr>
        <w:t>（六）工作人员须知</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1.大赛全体工作人员必须服从大赛组织部门统一指挥，认真履行职责，做好比赛服务工作。</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2.全体工作人员要按分工准时到岗，尽职尽责做好份内各项工作，保证比赛顺利进行。</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3.如遇突发事件，要及时向大赛组织部门报告，同时做好疏导工作，避免重大事故发生。</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4.认真组织好参赛选手报到及赛前准备工作，维护好比赛秩序，遇有重大问题及时与组织部门联系协商解决办法。</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5.不得在赛场内接打电话。检录人员、场内服务人员在比赛进行时一律关闭手机，非特殊原因不得擅自离开赛场。</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lastRenderedPageBreak/>
        <w:t>6.比赛现场不得进行聊天、打闹等可能影响参赛选手的任何举动，不得私自与参赛选手交谈。</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7.现场裁判要秉公监考。如遇疑问或争议，须请示裁判长，裁判长的决定为现场最终裁定。</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8.参赛队进入赛场，赛场工作人员应按规定审查允许带入赛场的资料和物品，不允许带入赛场的物品交由参赛队随行人员保管，赛场不提供保管服务。</w:t>
      </w:r>
    </w:p>
    <w:p w:rsidR="00A7664F" w:rsidRDefault="005D49E8">
      <w:pPr>
        <w:pStyle w:val="13"/>
        <w:numPr>
          <w:ilvl w:val="0"/>
          <w:numId w:val="0"/>
        </w:numPr>
        <w:spacing w:line="360" w:lineRule="auto"/>
        <w:outlineLvl w:val="0"/>
        <w:rPr>
          <w:lang w:eastAsia="zh-CN"/>
        </w:rPr>
      </w:pPr>
      <w:bookmarkStart w:id="11" w:name="_Toc7437"/>
      <w:bookmarkStart w:id="12" w:name="_Toc142378457"/>
      <w:bookmarkStart w:id="13" w:name="_Toc142144949"/>
      <w:bookmarkStart w:id="14" w:name="_Toc27799"/>
      <w:r>
        <w:rPr>
          <w:rFonts w:hint="eastAsia"/>
          <w:lang w:eastAsia="zh-CN"/>
        </w:rPr>
        <w:t>五、安保须知</w:t>
      </w:r>
      <w:bookmarkEnd w:id="11"/>
      <w:bookmarkEnd w:id="12"/>
      <w:bookmarkEnd w:id="13"/>
      <w:bookmarkEnd w:id="14"/>
    </w:p>
    <w:p w:rsidR="00A7664F" w:rsidRDefault="005D49E8">
      <w:pPr>
        <w:spacing w:line="360" w:lineRule="auto"/>
        <w:ind w:firstLineChars="200" w:firstLine="600"/>
        <w:outlineLvl w:val="0"/>
        <w:rPr>
          <w:rFonts w:ascii="黑体" w:eastAsia="黑体" w:hAnsi="黑体" w:cs="宋体"/>
          <w:sz w:val="30"/>
          <w:szCs w:val="30"/>
          <w:lang w:eastAsia="zh-CN"/>
        </w:rPr>
      </w:pPr>
      <w:r>
        <w:rPr>
          <w:rFonts w:ascii="黑体" w:eastAsia="黑体" w:hAnsi="黑体" w:cs="宋体" w:hint="eastAsia"/>
          <w:sz w:val="30"/>
          <w:szCs w:val="30"/>
          <w:lang w:eastAsia="zh-CN"/>
        </w:rPr>
        <w:t>（一）赛项安全操作规程</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1.竞赛所需的硬件、软件和辅助工具统一提供，参赛队不得使用自带的任何具有存储和通讯功能的设备。</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2.在比赛过程中，参赛选手须严格遵守安全操作规程，并接受裁判员的监督和警示。如有疑问，</w:t>
      </w:r>
      <w:proofErr w:type="gramStart"/>
      <w:r>
        <w:rPr>
          <w:rFonts w:ascii="仿宋" w:eastAsia="仿宋" w:hAnsi="仿宋" w:hint="eastAsia"/>
          <w:sz w:val="24"/>
          <w:lang w:eastAsia="zh-CN"/>
        </w:rPr>
        <w:t>应举手</w:t>
      </w:r>
      <w:proofErr w:type="gramEnd"/>
      <w:r>
        <w:rPr>
          <w:rFonts w:ascii="仿宋" w:eastAsia="仿宋" w:hAnsi="仿宋" w:hint="eastAsia"/>
          <w:sz w:val="24"/>
          <w:lang w:eastAsia="zh-CN"/>
        </w:rPr>
        <w:t>示意，现场裁判应按要求及时予以答疑。如</w:t>
      </w:r>
      <w:proofErr w:type="gramStart"/>
      <w:r>
        <w:rPr>
          <w:rFonts w:ascii="仿宋" w:eastAsia="仿宋" w:hAnsi="仿宋" w:hint="eastAsia"/>
          <w:sz w:val="24"/>
          <w:lang w:eastAsia="zh-CN"/>
        </w:rPr>
        <w:t>遇设备</w:t>
      </w:r>
      <w:proofErr w:type="gramEnd"/>
      <w:r>
        <w:rPr>
          <w:rFonts w:ascii="仿宋" w:eastAsia="仿宋" w:hAnsi="仿宋" w:hint="eastAsia"/>
          <w:sz w:val="24"/>
          <w:lang w:eastAsia="zh-CN"/>
        </w:rPr>
        <w:t>或软件问题，参赛选手</w:t>
      </w:r>
      <w:proofErr w:type="gramStart"/>
      <w:r>
        <w:rPr>
          <w:rFonts w:ascii="仿宋" w:eastAsia="仿宋" w:hAnsi="仿宋" w:hint="eastAsia"/>
          <w:sz w:val="24"/>
          <w:lang w:eastAsia="zh-CN"/>
        </w:rPr>
        <w:t>应举手</w:t>
      </w:r>
      <w:proofErr w:type="gramEnd"/>
      <w:r>
        <w:rPr>
          <w:rFonts w:ascii="仿宋" w:eastAsia="仿宋" w:hAnsi="仿宋" w:hint="eastAsia"/>
          <w:sz w:val="24"/>
          <w:lang w:eastAsia="zh-CN"/>
        </w:rPr>
        <w:t>示意，现场裁判、技术人员等应及时予以解决。确实无法继续操作，需由现场裁判人员和技术支持人员共同确认并在其指引下进行恢复性操作，如果仍无法操作，经裁判长同意，予以启用备用计算机。在恢复比赛过程中，由现场裁判做好记录，若处理时长超过5分钟，由裁判长酌情决定适量时间延迟补偿。</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3.比赛过程中注意用电安全，饮用水远离电源，不得随意开/关电脑。</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4.比赛工位通过抽签决定，选手自行决定分工。</w:t>
      </w:r>
    </w:p>
    <w:p w:rsidR="00A7664F" w:rsidRDefault="005D49E8">
      <w:pPr>
        <w:spacing w:line="360" w:lineRule="auto"/>
        <w:ind w:firstLineChars="200" w:firstLine="600"/>
        <w:outlineLvl w:val="0"/>
        <w:rPr>
          <w:rFonts w:ascii="黑体" w:eastAsia="黑体" w:hAnsi="黑体" w:cs="宋体"/>
          <w:sz w:val="30"/>
          <w:szCs w:val="30"/>
          <w:lang w:eastAsia="zh-CN"/>
        </w:rPr>
      </w:pPr>
      <w:r>
        <w:rPr>
          <w:rFonts w:ascii="黑体" w:eastAsia="黑体" w:hAnsi="黑体" w:cs="宋体" w:hint="eastAsia"/>
          <w:sz w:val="30"/>
          <w:szCs w:val="30"/>
          <w:lang w:eastAsia="zh-CN"/>
        </w:rPr>
        <w:t>（二）突发事件紧急处理办法</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1.比赛现场出现暴力、人员拥堵、急性传染病人员进入等情况，按下述步骤进行处理：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（1）裁判人员迅速向赛项执委会汇报，并由赛项执委会向大赛组委会汇报，由赛项执委会及大赛组委会根据事态发展情况确定是否报告公安部门、公共卫生部门及医疗部门。</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（2）根据赛前制订的现场保卫人员的职责范围，保卫人员迅速就位，对赛场内参赛选手以外的其他人员进行有序疏散。</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（3）人员疏散后进行现场清理，如消毒、找出突发事件隐患并进行处理等。</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（4）进行处理后，在保证参赛选手人身安全的前提下，继续组织比赛。</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lastRenderedPageBreak/>
        <w:t>2.大赛期间发生地震、暴雨洪灾、比赛场地火灾等事故，按下述步骤进行处理：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（1）立即报告本赛项执委会及大赛组委会，由其负责与公安、医疗、气象、交通等部门取得联系，并根据情况确定是否继续竞赛。</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（2）立即组织相关人员到现场，疏散人群，进行应急处理，如使用灭火装置灭掉明火等，必要时封存竞赛现场，停止竞赛。</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（3）做好参赛选手及观摩人员的思想工作。</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3.比赛现场突然非正常停电，按下述步骤进行处理：</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（1）裁判</w:t>
      </w:r>
      <w:proofErr w:type="gramStart"/>
      <w:r>
        <w:rPr>
          <w:rFonts w:ascii="仿宋" w:eastAsia="仿宋" w:hAnsi="仿宋" w:hint="eastAsia"/>
          <w:sz w:val="24"/>
          <w:lang w:eastAsia="zh-CN"/>
        </w:rPr>
        <w:t>人员第</w:t>
      </w:r>
      <w:proofErr w:type="gramEnd"/>
      <w:r>
        <w:rPr>
          <w:rFonts w:ascii="仿宋" w:eastAsia="仿宋" w:hAnsi="仿宋" w:hint="eastAsia"/>
          <w:sz w:val="24"/>
          <w:lang w:eastAsia="zh-CN"/>
        </w:rPr>
        <w:t>一时间启动应急现场扩音设施，要求参赛选手及观摩人员保持镇静，防止踩踏事件发生。</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（2）保卫人员开启安全通道，有序疏散观摩人员离场。</w:t>
      </w:r>
    </w:p>
    <w:p w:rsidR="00A7664F" w:rsidRDefault="005D49E8">
      <w:pPr>
        <w:pStyle w:val="13"/>
        <w:numPr>
          <w:ilvl w:val="0"/>
          <w:numId w:val="0"/>
        </w:numPr>
        <w:spacing w:line="360" w:lineRule="auto"/>
        <w:outlineLvl w:val="0"/>
        <w:rPr>
          <w:lang w:eastAsia="zh-CN"/>
        </w:rPr>
      </w:pPr>
      <w:bookmarkStart w:id="15" w:name="_Toc151453452"/>
      <w:bookmarkStart w:id="16" w:name="_GoBack"/>
      <w:bookmarkEnd w:id="16"/>
      <w:r>
        <w:rPr>
          <w:rFonts w:hint="eastAsia"/>
          <w:lang w:eastAsia="zh-CN"/>
        </w:rPr>
        <w:t>六、申诉与仲裁</w:t>
      </w:r>
      <w:bookmarkEnd w:id="15"/>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本赛项在比赛过程中若出现有失公正或有关人员违规等现象，参赛队领队可在竞赛结束后2小时之内向监督仲裁工作组提交由领队亲笔签名的书面申诉，非书面申诉不予受理。书面申诉内容应如实描述包括申诉事件发生的时间、涉及人员、事件过程、申诉依据等。</w:t>
      </w:r>
    </w:p>
    <w:p w:rsidR="00A7664F" w:rsidRDefault="005D49E8">
      <w:pPr>
        <w:pStyle w:val="20"/>
        <w:spacing w:line="360" w:lineRule="auto"/>
        <w:ind w:leftChars="0" w:left="0" w:firstLine="480"/>
        <w:rPr>
          <w:rFonts w:ascii="仿宋" w:eastAsia="仿宋" w:hAnsi="仿宋"/>
          <w:sz w:val="24"/>
          <w:lang w:eastAsia="zh-CN"/>
        </w:rPr>
      </w:pPr>
      <w:r>
        <w:rPr>
          <w:rFonts w:ascii="仿宋" w:eastAsia="仿宋" w:hAnsi="仿宋" w:hint="eastAsia"/>
          <w:sz w:val="24"/>
          <w:lang w:eastAsia="zh-CN"/>
        </w:rPr>
        <w:t>赛项监督仲裁工作组在接到申诉后的2小时内组织复议，并及时将复议结果以书面形式反馈给申诉方。</w:t>
      </w:r>
    </w:p>
    <w:p w:rsidR="00A7664F" w:rsidRDefault="005D49E8">
      <w:pPr>
        <w:pStyle w:val="20"/>
        <w:spacing w:line="360" w:lineRule="auto"/>
        <w:ind w:leftChars="0" w:left="0" w:firstLine="480"/>
        <w:rPr>
          <w:rFonts w:ascii="仿宋" w:eastAsia="仿宋" w:hAnsi="仿宋" w:cs="宋体"/>
          <w:sz w:val="24"/>
          <w:lang w:eastAsia="zh-CN"/>
        </w:rPr>
      </w:pPr>
      <w:r>
        <w:rPr>
          <w:rFonts w:ascii="仿宋" w:eastAsia="仿宋" w:hAnsi="仿宋" w:hint="eastAsia"/>
          <w:sz w:val="24"/>
          <w:lang w:eastAsia="zh-CN"/>
        </w:rPr>
        <w:t>如申诉方对复议结果仍有异议，参赛校领队向大赛组委会监督仲裁委员会提出申诉，大赛组委会监督仲裁委员会的仲裁结果为最终结果。</w:t>
      </w:r>
    </w:p>
    <w:sectPr w:rsidR="00A7664F">
      <w:headerReference w:type="default" r:id="rId12"/>
      <w:footerReference w:type="default" r:id="rId13"/>
      <w:pgSz w:w="11907" w:h="16839"/>
      <w:pgMar w:top="1089" w:right="1715" w:bottom="1148" w:left="1771" w:header="1075" w:footer="9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89F" w:rsidRDefault="0009789F">
      <w:r>
        <w:separator/>
      </w:r>
    </w:p>
  </w:endnote>
  <w:endnote w:type="continuationSeparator" w:id="0">
    <w:p w:rsidR="0009789F" w:rsidRDefault="0009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___WRD_EMBED_SUB_41">
    <w:altName w:val="微软雅黑"/>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E8" w:rsidRDefault="005D49E8">
    <w:pPr>
      <w:spacing w:line="174" w:lineRule="auto"/>
      <w:ind w:left="4145"/>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E8" w:rsidRDefault="005D49E8">
    <w:pPr>
      <w:spacing w:line="174" w:lineRule="auto"/>
      <w:ind w:left="4096"/>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89F" w:rsidRDefault="0009789F">
      <w:r>
        <w:separator/>
      </w:r>
    </w:p>
  </w:footnote>
  <w:footnote w:type="continuationSeparator" w:id="0">
    <w:p w:rsidR="0009789F" w:rsidRDefault="00097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E8" w:rsidRDefault="005D49E8">
    <w:pPr>
      <w:spacing w:line="46" w:lineRule="auto"/>
      <w:rPr>
        <w:sz w:val="2"/>
      </w:rPr>
    </w:pPr>
    <w:r>
      <w:rPr>
        <w:noProof/>
        <w:lang w:eastAsia="zh-CN"/>
      </w:rPr>
      <mc:AlternateContent>
        <mc:Choice Requires="wps">
          <w:drawing>
            <wp:anchor distT="0" distB="0" distL="114300" distR="114300" simplePos="0" relativeHeight="251659264" behindDoc="0" locked="0" layoutInCell="0" allowOverlap="1" wp14:anchorId="211B3B07" wp14:editId="2CB45070">
              <wp:simplePos x="0" y="0"/>
              <wp:positionH relativeFrom="page">
                <wp:posOffset>1124585</wp:posOffset>
              </wp:positionH>
              <wp:positionV relativeFrom="page">
                <wp:posOffset>682625</wp:posOffset>
              </wp:positionV>
              <wp:extent cx="5312410" cy="9525"/>
              <wp:effectExtent l="0" t="0" r="0" b="0"/>
              <wp:wrapNone/>
              <wp:docPr id="1" name="矩形 1"/>
              <wp:cNvGraphicFramePr/>
              <a:graphic xmlns:a="http://schemas.openxmlformats.org/drawingml/2006/main">
                <a:graphicData uri="http://schemas.microsoft.com/office/word/2010/wordprocessingShape">
                  <wps:wsp>
                    <wps:cNvSpPr/>
                    <wps:spPr>
                      <a:xfrm>
                        <a:off x="0" y="0"/>
                        <a:ext cx="5312410" cy="9525"/>
                      </a:xfrm>
                      <a:prstGeom prst="rect">
                        <a:avLst/>
                      </a:prstGeom>
                      <a:solidFill>
                        <a:srgbClr val="000000"/>
                      </a:solidFill>
                      <a:ln>
                        <a:noFill/>
                      </a:ln>
                    </wps:spPr>
                    <wps:bodyPr upright="1"/>
                  </wps:wsp>
                </a:graphicData>
              </a:graphic>
            </wp:anchor>
          </w:drawing>
        </mc:Choice>
        <mc:Fallback>
          <w:pict>
            <v:rect w14:anchorId="7424659F" id="矩形 1" o:spid="_x0000_s1026" style="position:absolute;left:0;text-align:left;margin-left:88.55pt;margin-top:53.75pt;width:418.3pt;height:.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" o:allowincell="f" fillcolor="black" stroked="f">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9E8" w:rsidRDefault="0009789F">
    <w:pPr>
      <w:spacing w:line="46" w:lineRule="auto"/>
      <w:rPr>
        <w:sz w:val="2"/>
      </w:rPr>
    </w:pPr>
    <w:r>
      <w:pict>
        <v:rect id="_x0000_s3093" style="position:absolute;margin-left:88.55pt;margin-top:53.75pt;width:418.3pt;height:.75pt;z-index:251660288;mso-position-horizontal-relative:page;mso-position-vertical-relative:page;mso-width-relative:page;mso-height-relative:page" o:allowincell="f" fillcolor="black"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746E1B"/>
    <w:multiLevelType w:val="singleLevel"/>
    <w:tmpl w:val="84746E1B"/>
    <w:lvl w:ilvl="0">
      <w:start w:val="1"/>
      <w:numFmt w:val="chineseCountingThousand"/>
      <w:pStyle w:val="a"/>
      <w:lvlText w:val="(%1)"/>
      <w:lvlJc w:val="left"/>
      <w:pPr>
        <w:ind w:left="900" w:hanging="420"/>
      </w:pPr>
      <w:rPr>
        <w:rFonts w:hint="eastAsia"/>
      </w:rPr>
    </w:lvl>
  </w:abstractNum>
  <w:abstractNum w:abstractNumId="1">
    <w:nsid w:val="D02FE3C0"/>
    <w:multiLevelType w:val="singleLevel"/>
    <w:tmpl w:val="D02FE3C0"/>
    <w:lvl w:ilvl="0">
      <w:start w:val="5"/>
      <w:numFmt w:val="chineseCounting"/>
      <w:suff w:val="nothing"/>
      <w:lvlText w:val="（%1）"/>
      <w:lvlJc w:val="left"/>
      <w:rPr>
        <w:rFonts w:hint="eastAsia"/>
      </w:rPr>
    </w:lvl>
  </w:abstractNum>
  <w:abstractNum w:abstractNumId="2">
    <w:nsid w:val="1F6F190F"/>
    <w:multiLevelType w:val="multilevel"/>
    <w:tmpl w:val="1F6F190F"/>
    <w:lvl w:ilvl="0">
      <w:start w:val="1"/>
      <w:numFmt w:val="chineseCountingThousand"/>
      <w:pStyle w:val="13"/>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characterSpacingControl w:val="doNotCompress"/>
  <w:hdrShapeDefaults>
    <o:shapedefaults v:ext="edit" spidmax="3094"/>
    <o:shapelayout v:ext="edit">
      <o:idmap v:ext="edit" data="2,3"/>
    </o:shapelayout>
  </w:hdrShapeDefaults>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2YwOTMyNTczZWY5ZTdhYTAzM2NhMmM3MzhhYTUzNGIifQ=="/>
  </w:docVars>
  <w:rsids>
    <w:rsidRoot w:val="00A7664F"/>
    <w:rsid w:val="0009789F"/>
    <w:rsid w:val="000E6F1A"/>
    <w:rsid w:val="001509EB"/>
    <w:rsid w:val="003D029D"/>
    <w:rsid w:val="0040475E"/>
    <w:rsid w:val="00481267"/>
    <w:rsid w:val="005D49E8"/>
    <w:rsid w:val="008A3329"/>
    <w:rsid w:val="00A7664F"/>
    <w:rsid w:val="00E27982"/>
    <w:rsid w:val="01D152A8"/>
    <w:rsid w:val="030671D3"/>
    <w:rsid w:val="08B56C8E"/>
    <w:rsid w:val="097529BD"/>
    <w:rsid w:val="0D4E3C51"/>
    <w:rsid w:val="0EDC2938"/>
    <w:rsid w:val="0F073596"/>
    <w:rsid w:val="19A82008"/>
    <w:rsid w:val="19D81A85"/>
    <w:rsid w:val="1BCA6B98"/>
    <w:rsid w:val="1FBB2376"/>
    <w:rsid w:val="261554D3"/>
    <w:rsid w:val="297D0C71"/>
    <w:rsid w:val="2B2A1401"/>
    <w:rsid w:val="2E4E3659"/>
    <w:rsid w:val="2FAD1FC1"/>
    <w:rsid w:val="2FE079E0"/>
    <w:rsid w:val="39243934"/>
    <w:rsid w:val="3AC058DE"/>
    <w:rsid w:val="3B1E1A82"/>
    <w:rsid w:val="3C926E07"/>
    <w:rsid w:val="3EE2728E"/>
    <w:rsid w:val="416D399E"/>
    <w:rsid w:val="437F45E1"/>
    <w:rsid w:val="48D10CB7"/>
    <w:rsid w:val="496C3162"/>
    <w:rsid w:val="52ED2B91"/>
    <w:rsid w:val="539D3E63"/>
    <w:rsid w:val="54EA382C"/>
    <w:rsid w:val="57B95737"/>
    <w:rsid w:val="5C806824"/>
    <w:rsid w:val="5F3C2ED6"/>
    <w:rsid w:val="611904D6"/>
    <w:rsid w:val="634265E1"/>
    <w:rsid w:val="65051FBC"/>
    <w:rsid w:val="65491EA9"/>
    <w:rsid w:val="66632EA0"/>
    <w:rsid w:val="66A55805"/>
    <w:rsid w:val="6C0134DD"/>
    <w:rsid w:val="6C7A503E"/>
    <w:rsid w:val="6CE34991"/>
    <w:rsid w:val="6F1E7F02"/>
    <w:rsid w:val="6F993A2D"/>
    <w:rsid w:val="739E1612"/>
    <w:rsid w:val="77C47AB5"/>
    <w:rsid w:val="7BE877BF"/>
    <w:rsid w:val="7CB54B93"/>
    <w:rsid w:val="7DEB7B49"/>
    <w:rsid w:val="7EBC14E6"/>
    <w:rsid w:val="7F2F3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94"/>
    <o:shapelayout v:ext="edit">
      <o:idmap v:ext="edit" data="1"/>
    </o:shapelayout>
  </w:shapeDefaults>
  <w:decimalSymbol w:val="."/>
  <w:listSeparator w:val=","/>
  <w15:docId w15:val="{58153DB4-3E45-4E54-AF04-09449F03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0"/>
    <w:next w:val="a0"/>
    <w:link w:val="1Char"/>
    <w:autoRedefine/>
    <w:qFormat/>
    <w:pPr>
      <w:keepNext/>
      <w:keepLines/>
      <w:spacing w:before="340" w:after="330" w:line="576" w:lineRule="auto"/>
      <w:outlineLvl w:val="0"/>
    </w:pPr>
    <w:rPr>
      <w:b/>
      <w:kern w:val="44"/>
      <w:sz w:val="44"/>
    </w:rPr>
  </w:style>
  <w:style w:type="paragraph" w:styleId="2">
    <w:name w:val="heading 2"/>
    <w:basedOn w:val="a0"/>
    <w:next w:val="a0"/>
    <w:autoRedefine/>
    <w:unhideWhenUsed/>
    <w:qFormat/>
    <w:pPr>
      <w:keepNext/>
      <w:keepLines/>
      <w:spacing w:before="260" w:after="260" w:line="413" w:lineRule="auto"/>
      <w:outlineLvl w:val="1"/>
    </w:pPr>
    <w:rPr>
      <w:rFonts w:eastAsia="黑体"/>
      <w:b/>
      <w:sz w:val="32"/>
    </w:rPr>
  </w:style>
  <w:style w:type="paragraph" w:styleId="3">
    <w:name w:val="heading 3"/>
    <w:basedOn w:val="a0"/>
    <w:next w:val="a0"/>
    <w:link w:val="3Char"/>
    <w:autoRedefine/>
    <w:unhideWhenUsed/>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autoRedefine/>
    <w:semiHidden/>
    <w:qFormat/>
    <w:rPr>
      <w:rFonts w:ascii="仿宋" w:eastAsia="仿宋" w:hAnsi="仿宋" w:cs="仿宋"/>
      <w:sz w:val="24"/>
      <w:szCs w:val="24"/>
    </w:rPr>
  </w:style>
  <w:style w:type="paragraph" w:styleId="a5">
    <w:name w:val="Body Text Indent"/>
    <w:basedOn w:val="a0"/>
    <w:autoRedefine/>
    <w:uiPriority w:val="99"/>
    <w:unhideWhenUsed/>
    <w:qFormat/>
    <w:pPr>
      <w:ind w:leftChars="200" w:left="420"/>
    </w:pPr>
  </w:style>
  <w:style w:type="paragraph" w:styleId="20">
    <w:name w:val="Body Text First Indent 2"/>
    <w:basedOn w:val="a5"/>
    <w:autoRedefine/>
    <w:qFormat/>
    <w:pPr>
      <w:ind w:firstLineChars="200" w:firstLine="420"/>
    </w:p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0"/>
    <w:autoRedefine/>
    <w:semiHidden/>
    <w:qFormat/>
    <w:rPr>
      <w:rFonts w:ascii="仿宋" w:eastAsia="仿宋" w:hAnsi="仿宋" w:cs="仿宋"/>
    </w:rPr>
  </w:style>
  <w:style w:type="paragraph" w:customStyle="1" w:styleId="LP">
    <w:name w:val="正文LP"/>
    <w:basedOn w:val="a0"/>
    <w:autoRedefine/>
    <w:qFormat/>
    <w:pPr>
      <w:spacing w:line="480" w:lineRule="exact"/>
      <w:ind w:firstLineChars="200" w:firstLine="560"/>
    </w:pPr>
    <w:rPr>
      <w:rFonts w:ascii="仿宋_GB2312" w:eastAsia="仿宋_GB2312" w:hAnsi="仿宋_GB2312" w:cs="仿宋_GB2312"/>
      <w:sz w:val="28"/>
      <w:szCs w:val="28"/>
    </w:rPr>
  </w:style>
  <w:style w:type="paragraph" w:customStyle="1" w:styleId="table1">
    <w:name w:val="table样式1"/>
    <w:basedOn w:val="a0"/>
    <w:autoRedefine/>
    <w:qFormat/>
    <w:pPr>
      <w:jc w:val="center"/>
    </w:pPr>
    <w:rPr>
      <w:rFonts w:ascii="等线" w:eastAsia="等线" w:hAnsi="等线"/>
      <w:sz w:val="24"/>
    </w:rPr>
  </w:style>
  <w:style w:type="character" w:customStyle="1" w:styleId="3Char">
    <w:name w:val="标题 3 Char"/>
    <w:link w:val="3"/>
    <w:autoRedefine/>
    <w:qFormat/>
    <w:rPr>
      <w:b/>
      <w:sz w:val="32"/>
    </w:rPr>
  </w:style>
  <w:style w:type="character" w:customStyle="1" w:styleId="1Char">
    <w:name w:val="标题 1 Char"/>
    <w:link w:val="1"/>
    <w:autoRedefine/>
    <w:qFormat/>
    <w:rPr>
      <w:b/>
      <w:kern w:val="44"/>
      <w:sz w:val="44"/>
    </w:rPr>
  </w:style>
  <w:style w:type="paragraph" w:customStyle="1" w:styleId="a6">
    <w:name w:val="调整后正文格式"/>
    <w:basedOn w:val="a0"/>
    <w:autoRedefine/>
    <w:qFormat/>
    <w:pPr>
      <w:spacing w:line="360" w:lineRule="auto"/>
      <w:ind w:firstLineChars="200" w:firstLine="420"/>
    </w:pPr>
    <w:rPr>
      <w:rFonts w:ascii="仿宋" w:eastAsia="仿宋" w:hAnsi="仿宋" w:cs="仿宋"/>
      <w:spacing w:val="-4"/>
      <w:sz w:val="28"/>
      <w:szCs w:val="28"/>
    </w:rPr>
  </w:style>
  <w:style w:type="paragraph" w:styleId="a7">
    <w:name w:val="List Paragraph"/>
    <w:basedOn w:val="a0"/>
    <w:autoRedefine/>
    <w:uiPriority w:val="34"/>
    <w:qFormat/>
    <w:pPr>
      <w:ind w:firstLineChars="200" w:firstLine="420"/>
    </w:pPr>
    <w:rPr>
      <w:rFonts w:ascii="宋体" w:hAnsi="宋体" w:cs="宋体"/>
      <w:sz w:val="24"/>
    </w:rPr>
  </w:style>
  <w:style w:type="paragraph" w:customStyle="1" w:styleId="13">
    <w:name w:val="1标题3黑体"/>
    <w:basedOn w:val="a0"/>
    <w:autoRedefine/>
    <w:qFormat/>
    <w:pPr>
      <w:numPr>
        <w:numId w:val="1"/>
      </w:numPr>
    </w:pPr>
    <w:rPr>
      <w:rFonts w:eastAsia="黑体"/>
      <w:sz w:val="32"/>
      <w:szCs w:val="24"/>
    </w:rPr>
  </w:style>
  <w:style w:type="paragraph" w:customStyle="1" w:styleId="a">
    <w:name w:val="（一）二级标题"/>
    <w:basedOn w:val="a0"/>
    <w:autoRedefine/>
    <w:qFormat/>
    <w:pPr>
      <w:numPr>
        <w:numId w:val="2"/>
      </w:numPr>
    </w:pPr>
    <w:rPr>
      <w:rFonts w:eastAsia="黑体"/>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411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20</Pages>
  <Words>2241</Words>
  <Characters>12774</Characters>
  <Application>Microsoft Office Word</Application>
  <DocSecurity>0</DocSecurity>
  <Lines>106</Lines>
  <Paragraphs>29</Paragraphs>
  <ScaleCrop>false</ScaleCrop>
  <Company/>
  <LinksUpToDate>false</LinksUpToDate>
  <CharactersWithSpaces>14986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xiongxinjuan</dc:creator>
  <cp:lastModifiedBy>Microsoft 帐户</cp:lastModifiedBy>
  <cp:revision>7</cp:revision>
  <dcterms:created xsi:type="dcterms:W3CDTF">2024-01-12T22:17:00Z</dcterms:created>
  <dcterms:modified xsi:type="dcterms:W3CDTF">2024-03-06T01:26:00Z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2024-03-04T17:05:07Z</vt:filetime>
  </property>
  <property fmtid="{D5CDD505-2E9C-101B-9397-08002B2CF9AE}" pid="4" name="KSOProductBuildVer">
    <vt:lpwstr>2052-12.1.0.16388</vt:lpwstr>
  </property>
  <property fmtid="{D5CDD505-2E9C-101B-9397-08002B2CF9AE}" pid="5" name="ICV">
    <vt:lpwstr>B87EBBB7057F4FD48B968CF69F8D438B_13</vt:lpwstr>
  </property>
</Properties>
</file>