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6C08" w14:textId="53222FEF" w:rsidR="00800614" w:rsidRDefault="00884A17">
      <w:pPr>
        <w:pStyle w:val="1"/>
        <w:spacing w:before="1" w:line="360" w:lineRule="auto"/>
        <w:ind w:left="0"/>
        <w:jc w:val="center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36"/>
          <w:sz w:val="28"/>
          <w:szCs w:val="36"/>
        </w:rPr>
        <w:t>202</w:t>
      </w:r>
      <w:r>
        <w:rPr>
          <w:rFonts w:ascii="仿宋_GB2312" w:eastAsia="仿宋_GB2312" w:hAnsiTheme="minorEastAsia" w:cs="宋体"/>
          <w:kern w:val="36"/>
          <w:sz w:val="28"/>
          <w:szCs w:val="36"/>
        </w:rPr>
        <w:t>2</w:t>
      </w:r>
      <w:r>
        <w:rPr>
          <w:rFonts w:ascii="仿宋_GB2312" w:eastAsia="仿宋_GB2312" w:hAnsiTheme="minorEastAsia" w:cs="宋体" w:hint="eastAsia"/>
          <w:kern w:val="36"/>
          <w:sz w:val="28"/>
          <w:szCs w:val="36"/>
        </w:rPr>
        <w:t>年浙江省职业院校技能大赛高职组“</w:t>
      </w:r>
      <w:r w:rsidR="00407E3E" w:rsidRPr="00DC41B1">
        <w:rPr>
          <w:rFonts w:ascii="仿宋_GB2312" w:eastAsia="仿宋_GB2312" w:hAnsiTheme="minorEastAsia" w:cs="宋体" w:hint="eastAsia"/>
          <w:kern w:val="36"/>
          <w:sz w:val="28"/>
          <w:szCs w:val="36"/>
        </w:rPr>
        <w:t>复杂部件数控多轴联动加工技术</w:t>
      </w:r>
      <w:r>
        <w:rPr>
          <w:rFonts w:ascii="仿宋_GB2312" w:eastAsia="仿宋_GB2312" w:hAnsiTheme="minorEastAsia" w:cs="宋体" w:hint="eastAsia"/>
          <w:kern w:val="36"/>
          <w:sz w:val="28"/>
          <w:szCs w:val="36"/>
        </w:rPr>
        <w:t>”竞赛办赛方案</w:t>
      </w:r>
    </w:p>
    <w:p w14:paraId="05FE5A48" w14:textId="77777777" w:rsidR="00800614" w:rsidRDefault="00884A17">
      <w:pPr>
        <w:pStyle w:val="1"/>
        <w:spacing w:before="1" w:line="360" w:lineRule="auto"/>
        <w:ind w:left="0"/>
        <w:rPr>
          <w:rFonts w:ascii="仿宋_GB2312" w:eastAsia="仿宋_GB2312" w:hAnsi="黑体" w:cs="黑体"/>
        </w:rPr>
      </w:pPr>
      <w:r>
        <w:rPr>
          <w:rFonts w:ascii="仿宋_GB2312" w:eastAsia="仿宋_GB2312" w:hAnsi="黑体" w:cs="黑体" w:hint="eastAsia"/>
        </w:rPr>
        <w:t>一、赛项名称</w:t>
      </w:r>
    </w:p>
    <w:p w14:paraId="09DA3AE0" w14:textId="76AF3DE4" w:rsidR="00800614" w:rsidRDefault="00884A1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赛项名称：</w:t>
      </w:r>
      <w:r w:rsidR="00407E3E" w:rsidRPr="00407E3E">
        <w:rPr>
          <w:rFonts w:ascii="仿宋_GB2312" w:eastAsia="仿宋_GB2312" w:hint="eastAsia"/>
          <w:sz w:val="28"/>
          <w:szCs w:val="28"/>
        </w:rPr>
        <w:t>复杂部件数控多轴联动加工技术</w:t>
      </w:r>
    </w:p>
    <w:p w14:paraId="14115821" w14:textId="66C3EA24" w:rsidR="00800614" w:rsidRDefault="00884A1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赛项组别：高职组</w:t>
      </w:r>
      <w:r w:rsidR="00407E3E">
        <w:rPr>
          <w:rFonts w:ascii="仿宋_GB2312" w:eastAsia="仿宋_GB2312" w:hint="eastAsia"/>
          <w:sz w:val="28"/>
          <w:szCs w:val="28"/>
        </w:rPr>
        <w:t>装备制造大类</w:t>
      </w:r>
    </w:p>
    <w:p w14:paraId="786E98AA" w14:textId="77777777" w:rsidR="00800614" w:rsidRDefault="00884A17">
      <w:pPr>
        <w:pStyle w:val="1"/>
        <w:spacing w:before="1" w:line="360" w:lineRule="auto"/>
        <w:ind w:left="0"/>
        <w:rPr>
          <w:rFonts w:ascii="仿宋_GB2312" w:eastAsia="仿宋_GB2312" w:hAnsi="黑体" w:cs="黑体"/>
        </w:rPr>
      </w:pPr>
      <w:r>
        <w:rPr>
          <w:rFonts w:ascii="仿宋_GB2312" w:eastAsia="仿宋_GB2312" w:hAnsi="黑体" w:cs="黑体" w:hint="eastAsia"/>
        </w:rPr>
        <w:t>二、赛项工作领导小组</w:t>
      </w:r>
    </w:p>
    <w:p w14:paraId="45E3B82E" w14:textId="77777777" w:rsidR="00800614" w:rsidRDefault="00884A1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  长：</w:t>
      </w:r>
      <w:proofErr w:type="gramStart"/>
      <w:r>
        <w:rPr>
          <w:rFonts w:ascii="仿宋_GB2312" w:eastAsia="仿宋_GB2312" w:hint="eastAsia"/>
          <w:sz w:val="28"/>
          <w:szCs w:val="28"/>
        </w:rPr>
        <w:t>毛建卫</w:t>
      </w:r>
      <w:proofErr w:type="gramEnd"/>
    </w:p>
    <w:p w14:paraId="4C1D9174" w14:textId="77777777" w:rsidR="00800614" w:rsidRDefault="00884A1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副组长：陈齐苗</w:t>
      </w:r>
    </w:p>
    <w:p w14:paraId="2561F9B1" w14:textId="77777777" w:rsidR="00800614" w:rsidRDefault="00884A1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  员：</w:t>
      </w:r>
      <w:proofErr w:type="gramStart"/>
      <w:r>
        <w:rPr>
          <w:rFonts w:ascii="仿宋_GB2312" w:eastAsia="仿宋_GB2312" w:hint="eastAsia"/>
          <w:sz w:val="28"/>
          <w:szCs w:val="28"/>
        </w:rPr>
        <w:t>吴雄喜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沈才</w:t>
      </w:r>
      <w:proofErr w:type="gramStart"/>
      <w:r>
        <w:rPr>
          <w:rFonts w:ascii="仿宋_GB2312" w:eastAsia="仿宋_GB2312" w:hint="eastAsia"/>
          <w:sz w:val="28"/>
          <w:szCs w:val="28"/>
        </w:rPr>
        <w:t>樑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李志奎  赖丽娜  吴建方 </w:t>
      </w:r>
      <w:proofErr w:type="gramStart"/>
      <w:r>
        <w:rPr>
          <w:rFonts w:ascii="仿宋_GB2312" w:eastAsia="仿宋_GB2312" w:hint="eastAsia"/>
          <w:sz w:val="28"/>
          <w:szCs w:val="28"/>
        </w:rPr>
        <w:t>何芳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杜海清</w:t>
      </w:r>
    </w:p>
    <w:p w14:paraId="3AB4BA04" w14:textId="77777777" w:rsidR="00800614" w:rsidRDefault="00884A1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工作领导小组同时承担赛事应急处置小组职能，并下设6个专项工作组。领导小组办公室设在教务处，吴</w:t>
      </w:r>
      <w:proofErr w:type="gramStart"/>
      <w:r>
        <w:rPr>
          <w:rFonts w:ascii="仿宋_GB2312" w:eastAsia="仿宋_GB2312" w:hint="eastAsia"/>
          <w:sz w:val="28"/>
          <w:szCs w:val="28"/>
        </w:rPr>
        <w:t>雄喜任</w:t>
      </w:r>
      <w:proofErr w:type="gramEnd"/>
      <w:r>
        <w:rPr>
          <w:rFonts w:ascii="仿宋_GB2312" w:eastAsia="仿宋_GB2312" w:hint="eastAsia"/>
          <w:sz w:val="28"/>
          <w:szCs w:val="28"/>
        </w:rPr>
        <w:t>办公室主任、杜海清任副主任。</w:t>
      </w:r>
    </w:p>
    <w:p w14:paraId="42510691" w14:textId="77777777" w:rsidR="00800614" w:rsidRDefault="00884A1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专项工作组</w:t>
      </w:r>
    </w:p>
    <w:p w14:paraId="3975BDB8" w14:textId="77777777" w:rsidR="00800614" w:rsidRDefault="00884A1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（一）竞赛组织组</w:t>
      </w:r>
    </w:p>
    <w:p w14:paraId="74FC1BE6" w14:textId="77777777" w:rsidR="00800614" w:rsidRDefault="00884A1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职  责：负责竞赛通知、会务和报到、经费支持等工作，做好开闭幕式会场布置及会议资料的准备。</w:t>
      </w:r>
    </w:p>
    <w:p w14:paraId="06C74184" w14:textId="77777777" w:rsidR="00800614" w:rsidRDefault="00884A1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（二）竞赛执行组</w:t>
      </w:r>
    </w:p>
    <w:p w14:paraId="25291B47" w14:textId="77777777" w:rsidR="00800614" w:rsidRDefault="00884A1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职  责：负责工作人员安排、竞赛场地、竞赛设备、软硬件环境、竞赛材料等准备工作，负责竞赛相关技术工作及人员培训。</w:t>
      </w:r>
    </w:p>
    <w:p w14:paraId="350840B8" w14:textId="77777777" w:rsidR="00800614" w:rsidRDefault="00884A1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（三）宣传组</w:t>
      </w:r>
    </w:p>
    <w:p w14:paraId="18A7A917" w14:textId="77777777" w:rsidR="00800614" w:rsidRDefault="00884A1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职  责：负责赛事过程中的氛围营造、宣传报道，协助开闭幕式会场布置等工作。</w:t>
      </w:r>
    </w:p>
    <w:p w14:paraId="730E8D73" w14:textId="77777777" w:rsidR="00800614" w:rsidRDefault="00884A1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（四）接待组</w:t>
      </w:r>
    </w:p>
    <w:p w14:paraId="10557A87" w14:textId="77777777" w:rsidR="00800614" w:rsidRDefault="00884A1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职  责：负责竞赛期间相关领导、专家、裁判、领队、指导教师及选手的接待、食宿安排、车辆安排等工作，负责竞赛志愿者安排与培训工作。</w:t>
      </w:r>
    </w:p>
    <w:p w14:paraId="3A4A495C" w14:textId="77777777" w:rsidR="00800614" w:rsidRDefault="00884A1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（五）后勤</w:t>
      </w:r>
      <w:bookmarkStart w:id="0" w:name="_Hlk100493390"/>
      <w:r>
        <w:rPr>
          <w:rFonts w:ascii="仿宋_GB2312" w:eastAsia="仿宋_GB2312" w:hint="eastAsia"/>
          <w:sz w:val="28"/>
          <w:szCs w:val="28"/>
        </w:rPr>
        <w:t>防疫</w:t>
      </w:r>
      <w:bookmarkEnd w:id="0"/>
      <w:r>
        <w:rPr>
          <w:rFonts w:ascii="仿宋_GB2312" w:eastAsia="仿宋_GB2312" w:hint="eastAsia"/>
          <w:sz w:val="28"/>
          <w:szCs w:val="28"/>
        </w:rPr>
        <w:t>组</w:t>
      </w:r>
    </w:p>
    <w:p w14:paraId="4EED30BA" w14:textId="77777777" w:rsidR="00800614" w:rsidRDefault="00884A1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职  责：负责赛场布置、水电保障、</w:t>
      </w:r>
      <w:bookmarkStart w:id="1" w:name="_Hlk100493433"/>
      <w:r>
        <w:rPr>
          <w:rFonts w:ascii="仿宋_GB2312" w:eastAsia="仿宋_GB2312" w:hint="eastAsia"/>
          <w:sz w:val="28"/>
          <w:szCs w:val="28"/>
        </w:rPr>
        <w:t>防疫</w:t>
      </w:r>
      <w:bookmarkEnd w:id="1"/>
      <w:r>
        <w:rPr>
          <w:rFonts w:ascii="仿宋_GB2312" w:eastAsia="仿宋_GB2312" w:hint="eastAsia"/>
          <w:sz w:val="28"/>
          <w:szCs w:val="28"/>
        </w:rPr>
        <w:t>保障和休息场地的安排、校园环境卫生、参赛队员、领队和指导教师用餐等工作。</w:t>
      </w:r>
    </w:p>
    <w:p w14:paraId="7C733565" w14:textId="77777777" w:rsidR="00800614" w:rsidRDefault="00884A1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（六）保卫组</w:t>
      </w:r>
    </w:p>
    <w:p w14:paraId="6AD45E1F" w14:textId="77777777" w:rsidR="00800614" w:rsidRDefault="00884A1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职  责：负责整个竞赛安全、赛场警戒、交通指挥工作，保证赛事安全，交通畅通。</w:t>
      </w:r>
    </w:p>
    <w:p w14:paraId="702BC3F8" w14:textId="0D46B28C" w:rsidR="00800614" w:rsidRDefault="00884A17">
      <w:pPr>
        <w:pStyle w:val="1"/>
        <w:spacing w:before="1" w:line="360" w:lineRule="auto"/>
        <w:ind w:left="0"/>
        <w:rPr>
          <w:rFonts w:ascii="仿宋_GB2312" w:eastAsia="仿宋_GB2312" w:hAnsi="黑体" w:cs="黑体"/>
        </w:rPr>
      </w:pPr>
      <w:r>
        <w:rPr>
          <w:rFonts w:ascii="仿宋_GB2312" w:eastAsia="仿宋_GB2312" w:hAnsi="黑体" w:cs="黑体" w:hint="eastAsia"/>
        </w:rPr>
        <w:t>三、日程安排</w:t>
      </w:r>
    </w:p>
    <w:tbl>
      <w:tblPr>
        <w:tblW w:w="507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326"/>
        <w:gridCol w:w="4838"/>
      </w:tblGrid>
      <w:tr w:rsidR="00981DE3" w:rsidRPr="00981DE3" w14:paraId="2F9BF8B3" w14:textId="77777777" w:rsidTr="00981DE3">
        <w:trPr>
          <w:trHeight w:hRule="exact" w:val="588"/>
          <w:jc w:val="center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7A8BC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日期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10E97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9659C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内容</w:t>
            </w:r>
          </w:p>
        </w:tc>
      </w:tr>
      <w:tr w:rsidR="00981DE3" w:rsidRPr="00981DE3" w14:paraId="4621AACB" w14:textId="77777777" w:rsidTr="00981DE3">
        <w:trPr>
          <w:trHeight w:hRule="exact" w:val="495"/>
          <w:jc w:val="center"/>
        </w:trPr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0BB94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4月25日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8DA5B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8:00～14:00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DBABD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参赛队报到</w:t>
            </w:r>
          </w:p>
        </w:tc>
      </w:tr>
      <w:tr w:rsidR="00981DE3" w:rsidRPr="00981DE3" w14:paraId="36491327" w14:textId="77777777" w:rsidTr="00981DE3">
        <w:trPr>
          <w:trHeight w:hRule="exact" w:val="4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20830" w14:textId="77777777" w:rsidR="005715A6" w:rsidRPr="00981DE3" w:rsidRDefault="005715A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0D622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14:30～15:00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38EC6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选手熟悉赛场</w:t>
            </w:r>
          </w:p>
        </w:tc>
      </w:tr>
      <w:tr w:rsidR="00981DE3" w:rsidRPr="00981DE3" w14:paraId="350F7E2C" w14:textId="77777777" w:rsidTr="00981DE3">
        <w:trPr>
          <w:trHeight w:hRule="exact" w:val="43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0951D" w14:textId="77777777" w:rsidR="005715A6" w:rsidRPr="00981DE3" w:rsidRDefault="005715A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53A1F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15:30～16:30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3A722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召开领队会及赛前说明会</w:t>
            </w:r>
          </w:p>
        </w:tc>
      </w:tr>
      <w:tr w:rsidR="00981DE3" w:rsidRPr="00981DE3" w14:paraId="58D61016" w14:textId="77777777" w:rsidTr="00981DE3">
        <w:trPr>
          <w:trHeight w:hRule="exact" w:val="4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2804" w14:textId="77777777" w:rsidR="005715A6" w:rsidRPr="00981DE3" w:rsidRDefault="005715A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3E69C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16:30～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2E19D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抽取抽签顺序号</w:t>
            </w:r>
          </w:p>
        </w:tc>
      </w:tr>
      <w:tr w:rsidR="00981DE3" w:rsidRPr="00981DE3" w14:paraId="358D06AE" w14:textId="77777777" w:rsidTr="00981DE3">
        <w:trPr>
          <w:trHeight w:hRule="exact" w:val="694"/>
          <w:jc w:val="center"/>
        </w:trPr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3403D8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4月26日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445DF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7:30～8:00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92BAB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复杂部件数控多轴联动加工技术赛项竞赛检录、加密、凭抽签顺序号</w:t>
            </w:r>
            <w:proofErr w:type="gramStart"/>
            <w:r w:rsidRPr="00981DE3">
              <w:rPr>
                <w:rFonts w:ascii="仿宋_GB2312" w:eastAsia="仿宋_GB2312" w:hint="eastAsia"/>
              </w:rPr>
              <w:t>抽取赛</w:t>
            </w:r>
            <w:proofErr w:type="gramEnd"/>
            <w:r w:rsidRPr="00981DE3">
              <w:rPr>
                <w:rFonts w:ascii="仿宋_GB2312" w:eastAsia="仿宋_GB2312" w:hint="eastAsia"/>
              </w:rPr>
              <w:t>位号（第二批集中隔离）</w:t>
            </w:r>
          </w:p>
        </w:tc>
      </w:tr>
      <w:tr w:rsidR="00981DE3" w:rsidRPr="00981DE3" w14:paraId="7606435E" w14:textId="77777777" w:rsidTr="00981DE3">
        <w:trPr>
          <w:trHeight w:hRule="exact" w:val="48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460697" w14:textId="77777777" w:rsidR="005715A6" w:rsidRPr="00981DE3" w:rsidRDefault="005715A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7D6B3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8:00～14:00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47702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复杂部件数控多轴联动加工技术赛项竞赛比赛</w:t>
            </w:r>
          </w:p>
        </w:tc>
      </w:tr>
      <w:tr w:rsidR="00981DE3" w:rsidRPr="00981DE3" w14:paraId="1E7EAD44" w14:textId="77777777" w:rsidTr="00981DE3">
        <w:trPr>
          <w:trHeight w:hRule="exact" w:val="48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535D77" w14:textId="77777777" w:rsidR="005715A6" w:rsidRPr="00981DE3" w:rsidRDefault="005715A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582DC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14:30~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A0997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第一</w:t>
            </w:r>
            <w:proofErr w:type="gramStart"/>
            <w:r w:rsidRPr="00981DE3">
              <w:rPr>
                <w:rFonts w:ascii="仿宋_GB2312" w:eastAsia="仿宋_GB2312" w:hint="eastAsia"/>
              </w:rPr>
              <w:t>批评分</w:t>
            </w:r>
            <w:proofErr w:type="gramEnd"/>
          </w:p>
        </w:tc>
      </w:tr>
      <w:tr w:rsidR="00981DE3" w:rsidRPr="00981DE3" w14:paraId="25A3581E" w14:textId="77777777" w:rsidTr="00981DE3">
        <w:trPr>
          <w:trHeight w:hRule="exact" w:val="5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C9C126" w14:textId="77777777" w:rsidR="005715A6" w:rsidRPr="00981DE3" w:rsidRDefault="005715A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3B887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14:30～15:00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AF846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复杂部件数控多轴联动加工技术赛项竞赛检录、加密、凭抽签顺序号</w:t>
            </w:r>
            <w:proofErr w:type="gramStart"/>
            <w:r w:rsidRPr="00981DE3">
              <w:rPr>
                <w:rFonts w:ascii="仿宋_GB2312" w:eastAsia="仿宋_GB2312" w:hint="eastAsia"/>
              </w:rPr>
              <w:t>抽取赛</w:t>
            </w:r>
            <w:proofErr w:type="gramEnd"/>
            <w:r w:rsidRPr="00981DE3">
              <w:rPr>
                <w:rFonts w:ascii="仿宋_GB2312" w:eastAsia="仿宋_GB2312" w:hint="eastAsia"/>
              </w:rPr>
              <w:t>位号</w:t>
            </w:r>
          </w:p>
        </w:tc>
      </w:tr>
      <w:tr w:rsidR="00981DE3" w:rsidRPr="00981DE3" w14:paraId="1F82F403" w14:textId="77777777" w:rsidTr="00981DE3">
        <w:trPr>
          <w:trHeight w:hRule="exact" w:val="5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7843B4" w14:textId="77777777" w:rsidR="005715A6" w:rsidRPr="00981DE3" w:rsidRDefault="005715A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A0AD6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15:00～21:00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E814B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复杂部件数控多轴联动加工技术赛项竞赛比赛</w:t>
            </w:r>
          </w:p>
        </w:tc>
      </w:tr>
      <w:tr w:rsidR="00981DE3" w:rsidRPr="00981DE3" w14:paraId="2191974B" w14:textId="77777777" w:rsidTr="00981DE3">
        <w:trPr>
          <w:trHeight w:hRule="exact" w:val="54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D7E1CA" w14:textId="77777777" w:rsidR="005715A6" w:rsidRPr="00981DE3" w:rsidRDefault="005715A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E0641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21:30～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2DFD3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第二</w:t>
            </w:r>
            <w:proofErr w:type="gramStart"/>
            <w:r w:rsidRPr="00981DE3">
              <w:rPr>
                <w:rFonts w:ascii="仿宋_GB2312" w:eastAsia="仿宋_GB2312" w:hint="eastAsia"/>
              </w:rPr>
              <w:t>批评分</w:t>
            </w:r>
            <w:proofErr w:type="gramEnd"/>
          </w:p>
        </w:tc>
      </w:tr>
      <w:tr w:rsidR="00981DE3" w:rsidRPr="00981DE3" w14:paraId="313A90DF" w14:textId="77777777" w:rsidTr="00981DE3">
        <w:trPr>
          <w:trHeight w:hRule="exact" w:val="550"/>
          <w:jc w:val="center"/>
        </w:trPr>
        <w:tc>
          <w:tcPr>
            <w:tcW w:w="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5D29D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4月27日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BDFC" w14:textId="102AAED3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/>
              </w:rPr>
              <w:t>10</w:t>
            </w:r>
            <w:r w:rsidRPr="00981DE3">
              <w:rPr>
                <w:rFonts w:ascii="仿宋_GB2312" w:eastAsia="仿宋_GB2312" w:hint="eastAsia"/>
              </w:rPr>
              <w:t>:00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E2411" w14:textId="77777777" w:rsidR="005715A6" w:rsidRPr="00981DE3" w:rsidRDefault="005715A6">
            <w:pPr>
              <w:jc w:val="center"/>
              <w:rPr>
                <w:rFonts w:ascii="仿宋_GB2312" w:eastAsia="仿宋_GB2312"/>
              </w:rPr>
            </w:pPr>
            <w:r w:rsidRPr="00981DE3">
              <w:rPr>
                <w:rFonts w:ascii="仿宋_GB2312" w:eastAsia="仿宋_GB2312" w:hint="eastAsia"/>
              </w:rPr>
              <w:t>成绩公布、返程</w:t>
            </w:r>
          </w:p>
        </w:tc>
      </w:tr>
    </w:tbl>
    <w:p w14:paraId="05E7A8A3" w14:textId="604713F0" w:rsidR="00800614" w:rsidRDefault="00800614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14:paraId="233D33EF" w14:textId="0C0DDB91" w:rsidR="00800614" w:rsidRDefault="002163B0">
      <w:pPr>
        <w:pStyle w:val="1"/>
        <w:spacing w:before="1" w:line="360" w:lineRule="auto"/>
        <w:ind w:left="0"/>
        <w:rPr>
          <w:rFonts w:ascii="仿宋_GB2312" w:eastAsia="仿宋_GB2312" w:hAnsi="黑体" w:cs="黑体"/>
        </w:rPr>
      </w:pPr>
      <w:r>
        <w:rPr>
          <w:rFonts w:ascii="仿宋_GB2312" w:eastAsia="仿宋_GB2312" w:hAnsi="黑体" w:cs="黑体" w:hint="eastAsia"/>
        </w:rPr>
        <w:lastRenderedPageBreak/>
        <w:t>四</w:t>
      </w:r>
      <w:r w:rsidR="00884A17">
        <w:rPr>
          <w:rFonts w:ascii="仿宋_GB2312" w:eastAsia="仿宋_GB2312" w:hAnsi="黑体" w:cs="黑体" w:hint="eastAsia"/>
        </w:rPr>
        <w:t>、竞赛内容</w:t>
      </w:r>
    </w:p>
    <w:p w14:paraId="7C0AFCB8" w14:textId="77777777" w:rsidR="002163B0" w:rsidRDefault="002163B0" w:rsidP="002163B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bookmarkStart w:id="2" w:name="OLE_LINK4"/>
      <w:bookmarkStart w:id="3" w:name="OLE_LINK5"/>
      <w:r>
        <w:rPr>
          <w:rFonts w:ascii="仿宋" w:eastAsia="仿宋" w:hAnsi="仿宋" w:cs="宋体" w:hint="eastAsia"/>
          <w:kern w:val="0"/>
          <w:sz w:val="28"/>
          <w:szCs w:val="28"/>
        </w:rPr>
        <w:t>参赛选手在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赛场连持6个小时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完成实际操作。比赛内容涵盖“复杂部件造型”、“数控多轴机床编程”、“高精度复合加工”、“零件装配”等核心技能，并注重集成技术的综合应用。</w:t>
      </w:r>
      <w:bookmarkEnd w:id="2"/>
      <w:bookmarkEnd w:id="3"/>
      <w:r>
        <w:rPr>
          <w:rFonts w:ascii="仿宋" w:eastAsia="仿宋" w:hAnsi="仿宋" w:cs="宋体" w:hint="eastAsia"/>
          <w:kern w:val="0"/>
          <w:sz w:val="28"/>
          <w:szCs w:val="28"/>
        </w:rPr>
        <w:t>参照国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赛样题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，正式比赛试题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在样题的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基础上修改内容</w:t>
      </w:r>
      <w:r w:rsidRPr="00981DE3">
        <w:rPr>
          <w:rFonts w:ascii="仿宋" w:eastAsia="仿宋" w:hAnsi="仿宋" w:cs="宋体" w:hint="eastAsia"/>
          <w:kern w:val="0"/>
          <w:sz w:val="28"/>
          <w:szCs w:val="28"/>
        </w:rPr>
        <w:t>不超过30%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4C8E19E0" w14:textId="77777777" w:rsidR="002163B0" w:rsidRDefault="002163B0" w:rsidP="002163B0">
      <w:pPr>
        <w:adjustRightInd w:val="0"/>
        <w:snapToGrid w:val="0"/>
        <w:spacing w:line="360" w:lineRule="auto"/>
        <w:ind w:firstLineChars="250" w:firstLine="70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竞赛内容</w:t>
      </w:r>
    </w:p>
    <w:p w14:paraId="02838A1C" w14:textId="77777777" w:rsidR="002163B0" w:rsidRDefault="002163B0" w:rsidP="002163B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(1)</w:t>
      </w:r>
      <w:r>
        <w:rPr>
          <w:rFonts w:ascii="仿宋" w:eastAsia="仿宋" w:hAnsi="仿宋" w:cs="宋体"/>
          <w:kern w:val="0"/>
          <w:sz w:val="28"/>
          <w:szCs w:val="28"/>
        </w:rPr>
        <w:t>根据比赛任务书的内容要求进行工艺编制</w:t>
      </w:r>
      <w:r>
        <w:rPr>
          <w:rFonts w:ascii="仿宋" w:eastAsia="仿宋" w:hAnsi="仿宋" w:cs="宋体" w:hint="eastAsia"/>
          <w:kern w:val="0"/>
          <w:sz w:val="28"/>
          <w:szCs w:val="28"/>
        </w:rPr>
        <w:t>（纸质）</w:t>
      </w:r>
      <w:r>
        <w:rPr>
          <w:rFonts w:ascii="仿宋" w:eastAsia="仿宋" w:hAnsi="仿宋" w:cs="宋体"/>
          <w:kern w:val="0"/>
          <w:sz w:val="28"/>
          <w:szCs w:val="28"/>
        </w:rPr>
        <w:t>，包括分析复杂部件的</w:t>
      </w:r>
      <w:r>
        <w:rPr>
          <w:rFonts w:ascii="仿宋" w:eastAsia="仿宋" w:hAnsi="仿宋" w:cs="宋体" w:hint="eastAsia"/>
          <w:kern w:val="0"/>
          <w:sz w:val="28"/>
          <w:szCs w:val="28"/>
        </w:rPr>
        <w:t>加工工序、</w:t>
      </w:r>
      <w:r>
        <w:rPr>
          <w:rFonts w:ascii="仿宋" w:eastAsia="仿宋" w:hAnsi="仿宋" w:cs="宋体"/>
          <w:kern w:val="0"/>
          <w:sz w:val="28"/>
          <w:szCs w:val="28"/>
        </w:rPr>
        <w:t>工艺过程，</w:t>
      </w:r>
      <w:r>
        <w:rPr>
          <w:rFonts w:ascii="仿宋" w:eastAsia="仿宋" w:hAnsi="仿宋" w:cs="宋体" w:hint="eastAsia"/>
          <w:kern w:val="0"/>
          <w:sz w:val="28"/>
          <w:szCs w:val="28"/>
        </w:rPr>
        <w:t>根据赛场</w:t>
      </w:r>
      <w:r>
        <w:rPr>
          <w:rFonts w:ascii="仿宋" w:eastAsia="仿宋" w:hAnsi="仿宋" w:cs="宋体"/>
          <w:kern w:val="0"/>
          <w:sz w:val="28"/>
          <w:szCs w:val="28"/>
        </w:rPr>
        <w:t>机床、</w:t>
      </w:r>
      <w:r>
        <w:rPr>
          <w:rFonts w:ascii="仿宋" w:eastAsia="仿宋" w:hAnsi="仿宋" w:cs="宋体" w:hint="eastAsia"/>
          <w:kern w:val="0"/>
          <w:sz w:val="28"/>
          <w:szCs w:val="28"/>
        </w:rPr>
        <w:t>自带</w:t>
      </w:r>
      <w:r>
        <w:rPr>
          <w:rFonts w:ascii="仿宋" w:eastAsia="仿宋" w:hAnsi="仿宋" w:cs="宋体"/>
          <w:kern w:val="0"/>
          <w:sz w:val="28"/>
          <w:szCs w:val="28"/>
        </w:rPr>
        <w:t>刀具</w:t>
      </w:r>
      <w:r>
        <w:rPr>
          <w:rFonts w:ascii="仿宋" w:eastAsia="仿宋" w:hAnsi="仿宋" w:cs="宋体" w:hint="eastAsia"/>
          <w:kern w:val="0"/>
          <w:sz w:val="28"/>
          <w:szCs w:val="28"/>
        </w:rPr>
        <w:t>对加工内容顺序合理选择</w:t>
      </w:r>
      <w:r>
        <w:rPr>
          <w:rFonts w:ascii="仿宋" w:eastAsia="仿宋" w:hAnsi="仿宋" w:cs="宋体"/>
          <w:kern w:val="0"/>
          <w:sz w:val="28"/>
          <w:szCs w:val="28"/>
        </w:rPr>
        <w:t>，切削</w:t>
      </w:r>
      <w:r>
        <w:rPr>
          <w:rFonts w:ascii="仿宋" w:eastAsia="仿宋" w:hAnsi="仿宋" w:cs="宋体" w:hint="eastAsia"/>
          <w:kern w:val="0"/>
          <w:sz w:val="28"/>
          <w:szCs w:val="28"/>
        </w:rPr>
        <w:t>用量</w:t>
      </w:r>
      <w:r>
        <w:rPr>
          <w:rFonts w:ascii="仿宋" w:eastAsia="仿宋" w:hAnsi="仿宋" w:cs="宋体"/>
          <w:kern w:val="0"/>
          <w:sz w:val="28"/>
          <w:szCs w:val="28"/>
        </w:rPr>
        <w:t>的</w:t>
      </w:r>
      <w:r>
        <w:rPr>
          <w:rFonts w:ascii="仿宋" w:eastAsia="仿宋" w:hAnsi="仿宋" w:cs="宋体" w:hint="eastAsia"/>
          <w:kern w:val="0"/>
          <w:sz w:val="28"/>
          <w:szCs w:val="28"/>
        </w:rPr>
        <w:t>合理</w:t>
      </w:r>
      <w:r>
        <w:rPr>
          <w:rFonts w:ascii="仿宋" w:eastAsia="仿宋" w:hAnsi="仿宋" w:cs="宋体"/>
          <w:kern w:val="0"/>
          <w:sz w:val="28"/>
          <w:szCs w:val="28"/>
        </w:rPr>
        <w:t>运用等；</w:t>
      </w:r>
    </w:p>
    <w:p w14:paraId="0B55FE96" w14:textId="77777777" w:rsidR="002163B0" w:rsidRDefault="002163B0" w:rsidP="002163B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(2)</w:t>
      </w:r>
      <w:r>
        <w:rPr>
          <w:rFonts w:ascii="仿宋" w:eastAsia="仿宋" w:hAnsi="仿宋" w:cs="宋体"/>
          <w:kern w:val="0"/>
          <w:sz w:val="28"/>
          <w:szCs w:val="28"/>
        </w:rPr>
        <w:t>利用CAD/CAM软件等进行复杂部件的造型设计；</w:t>
      </w:r>
    </w:p>
    <w:p w14:paraId="7D146CA0" w14:textId="77777777" w:rsidR="002163B0" w:rsidRDefault="002163B0" w:rsidP="002163B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(3)</w:t>
      </w:r>
      <w:r>
        <w:rPr>
          <w:rFonts w:ascii="仿宋" w:eastAsia="仿宋" w:hAnsi="仿宋" w:cs="宋体"/>
          <w:kern w:val="0"/>
          <w:sz w:val="28"/>
          <w:szCs w:val="28"/>
        </w:rPr>
        <w:t>完成部件与相关辅助零件的数控编程和铣削基础加工；</w:t>
      </w:r>
    </w:p>
    <w:p w14:paraId="13982670" w14:textId="77777777" w:rsidR="002163B0" w:rsidRDefault="002163B0" w:rsidP="002163B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(4)</w:t>
      </w:r>
      <w:r>
        <w:rPr>
          <w:rFonts w:ascii="仿宋" w:eastAsia="仿宋" w:hAnsi="仿宋" w:cs="宋体"/>
          <w:kern w:val="0"/>
          <w:sz w:val="28"/>
          <w:szCs w:val="28"/>
        </w:rPr>
        <w:t>完成部件的多轴联动编程</w:t>
      </w:r>
      <w:r>
        <w:rPr>
          <w:rFonts w:ascii="仿宋" w:eastAsia="仿宋" w:hAnsi="仿宋" w:cs="宋体" w:hint="eastAsia"/>
          <w:kern w:val="0"/>
          <w:sz w:val="28"/>
          <w:szCs w:val="28"/>
        </w:rPr>
        <w:t>、仿真与</w:t>
      </w:r>
      <w:r>
        <w:rPr>
          <w:rFonts w:ascii="仿宋" w:eastAsia="仿宋" w:hAnsi="仿宋" w:cs="宋体"/>
          <w:kern w:val="0"/>
          <w:sz w:val="28"/>
          <w:szCs w:val="28"/>
        </w:rPr>
        <w:t>加工；</w:t>
      </w:r>
    </w:p>
    <w:p w14:paraId="4F0745AB" w14:textId="77777777" w:rsidR="002163B0" w:rsidRDefault="002163B0" w:rsidP="002163B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(5)</w:t>
      </w:r>
      <w:r>
        <w:rPr>
          <w:rFonts w:ascii="仿宋" w:eastAsia="仿宋" w:hAnsi="仿宋" w:cs="宋体"/>
          <w:kern w:val="0"/>
          <w:sz w:val="28"/>
          <w:szCs w:val="28"/>
        </w:rPr>
        <w:t>完成部件的装配与试压；</w:t>
      </w:r>
    </w:p>
    <w:p w14:paraId="650886B0" w14:textId="2B63FF6A" w:rsidR="002163B0" w:rsidRDefault="002163B0" w:rsidP="002163B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(6)</w:t>
      </w:r>
      <w:r>
        <w:rPr>
          <w:rFonts w:ascii="仿宋" w:eastAsia="仿宋" w:hAnsi="仿宋" w:cs="宋体"/>
          <w:kern w:val="0"/>
          <w:sz w:val="28"/>
          <w:szCs w:val="28"/>
        </w:rPr>
        <w:t>考核比赛过程选手的工匠精神、职业素养与操作安全。</w:t>
      </w:r>
    </w:p>
    <w:p w14:paraId="01CA894B" w14:textId="1323F86A" w:rsidR="002163B0" w:rsidRDefault="002163B0" w:rsidP="002163B0">
      <w:pPr>
        <w:pStyle w:val="1"/>
        <w:spacing w:before="1" w:line="360" w:lineRule="auto"/>
        <w:ind w:left="0" w:firstLineChars="200" w:firstLine="562"/>
        <w:rPr>
          <w:rFonts w:ascii="仿宋_GB2312" w:eastAsia="仿宋_GB2312" w:hAnsi="黑体" w:cs="黑体"/>
        </w:rPr>
      </w:pPr>
      <w:r>
        <w:rPr>
          <w:rFonts w:ascii="仿宋" w:eastAsia="仿宋" w:hAnsi="仿宋" w:hint="eastAsia"/>
          <w:sz w:val="28"/>
          <w:szCs w:val="28"/>
        </w:rPr>
        <w:t>各参赛选手必须严格按工艺守则和设备操作规程进行操作。当出现违反文明操作规程的，将按照现场操作文明分标准直接在总分中扣分。一旦出现较严重的安全事故（如加工过程中试件掉落、机床设备损坏等情况），经裁判长批准后将立即取消其参赛资格。</w:t>
      </w:r>
    </w:p>
    <w:p w14:paraId="07DBBC2C" w14:textId="028071CB" w:rsidR="00800614" w:rsidRDefault="002163B0">
      <w:pPr>
        <w:pStyle w:val="1"/>
        <w:spacing w:before="1" w:line="360" w:lineRule="auto"/>
        <w:ind w:left="0"/>
        <w:rPr>
          <w:rFonts w:ascii="仿宋_GB2312" w:eastAsia="仿宋_GB2312" w:hAnsi="黑体" w:cs="黑体"/>
        </w:rPr>
      </w:pPr>
      <w:r>
        <w:rPr>
          <w:rFonts w:ascii="仿宋_GB2312" w:eastAsia="仿宋_GB2312" w:hAnsi="黑体" w:cs="黑体" w:hint="eastAsia"/>
        </w:rPr>
        <w:t>五</w:t>
      </w:r>
      <w:r w:rsidR="00884A17">
        <w:rPr>
          <w:rFonts w:ascii="仿宋_GB2312" w:eastAsia="仿宋_GB2312" w:hAnsi="黑体" w:cs="黑体" w:hint="eastAsia"/>
        </w:rPr>
        <w:t>、竞赛方式</w:t>
      </w:r>
    </w:p>
    <w:p w14:paraId="13CE85B5" w14:textId="54626B9A" w:rsidR="00800614" w:rsidRPr="00BA4DCD" w:rsidRDefault="00884A1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BA4DCD">
        <w:rPr>
          <w:rFonts w:ascii="仿宋_GB2312" w:eastAsia="仿宋_GB2312" w:hint="eastAsia"/>
          <w:sz w:val="28"/>
          <w:szCs w:val="28"/>
        </w:rPr>
        <w:t>1.本次竞赛采用团队赛方式，以院校为单位组队参赛，不得跨校组队；每支参赛队由</w:t>
      </w:r>
      <w:r w:rsidR="002163B0" w:rsidRPr="00BA4DCD">
        <w:rPr>
          <w:rFonts w:ascii="仿宋_GB2312" w:eastAsia="仿宋_GB2312"/>
          <w:sz w:val="28"/>
          <w:szCs w:val="28"/>
        </w:rPr>
        <w:t>2</w:t>
      </w:r>
      <w:r w:rsidRPr="00BA4DCD">
        <w:rPr>
          <w:rFonts w:ascii="仿宋_GB2312" w:eastAsia="仿宋_GB2312" w:hint="eastAsia"/>
          <w:sz w:val="28"/>
          <w:szCs w:val="28"/>
        </w:rPr>
        <w:t>名2022年在籍高职同校学生组成，参赛选手年龄须不超过25周岁，其中包括队长1名，性别不限。</w:t>
      </w:r>
    </w:p>
    <w:p w14:paraId="74EC1A30" w14:textId="1E543BAA" w:rsidR="00800614" w:rsidRPr="00BA4DCD" w:rsidRDefault="00884A1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BA4DCD">
        <w:rPr>
          <w:rFonts w:ascii="仿宋_GB2312" w:eastAsia="仿宋_GB2312" w:hint="eastAsia"/>
          <w:sz w:val="28"/>
          <w:szCs w:val="28"/>
        </w:rPr>
        <w:t>2．每个学校报名</w:t>
      </w:r>
      <w:r w:rsidR="002163B0" w:rsidRPr="00BA4DCD">
        <w:rPr>
          <w:rFonts w:ascii="仿宋_GB2312" w:eastAsia="仿宋_GB2312"/>
          <w:sz w:val="28"/>
          <w:szCs w:val="28"/>
        </w:rPr>
        <w:t>1</w:t>
      </w:r>
      <w:r w:rsidRPr="00BA4DCD">
        <w:rPr>
          <w:rFonts w:ascii="仿宋_GB2312" w:eastAsia="仿宋_GB2312" w:hint="eastAsia"/>
          <w:sz w:val="28"/>
          <w:szCs w:val="28"/>
        </w:rPr>
        <w:t>支队伍，每个参赛队可配备指导教师1～2名。参赛选手和指导教师报名获得确认后不得随意更换。</w:t>
      </w:r>
      <w:proofErr w:type="gramStart"/>
      <w:r w:rsidRPr="00BA4DCD">
        <w:rPr>
          <w:rFonts w:ascii="仿宋_GB2312" w:eastAsia="仿宋_GB2312" w:hint="eastAsia"/>
          <w:sz w:val="28"/>
          <w:szCs w:val="28"/>
        </w:rPr>
        <w:t>如备赛过</w:t>
      </w:r>
      <w:proofErr w:type="gramEnd"/>
      <w:r w:rsidRPr="00BA4DCD">
        <w:rPr>
          <w:rFonts w:ascii="仿宋_GB2312" w:eastAsia="仿宋_GB2312" w:hint="eastAsia"/>
          <w:sz w:val="28"/>
          <w:szCs w:val="28"/>
        </w:rPr>
        <w:t>程中参</w:t>
      </w:r>
      <w:r w:rsidRPr="00BA4DCD">
        <w:rPr>
          <w:rFonts w:ascii="仿宋_GB2312" w:eastAsia="仿宋_GB2312" w:hint="eastAsia"/>
          <w:sz w:val="28"/>
          <w:szCs w:val="28"/>
        </w:rPr>
        <w:lastRenderedPageBreak/>
        <w:t>赛选手和指导教师因故无法参赛，须于本赛项开赛3个工作日之前出具书面说明，经大赛组委会核实后予以更换。</w:t>
      </w:r>
    </w:p>
    <w:p w14:paraId="20B58E70" w14:textId="77777777" w:rsidR="00800614" w:rsidRPr="00BA4DCD" w:rsidRDefault="00884A1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BA4DCD">
        <w:rPr>
          <w:rFonts w:ascii="仿宋_GB2312" w:eastAsia="仿宋_GB2312" w:hint="eastAsia"/>
          <w:sz w:val="28"/>
          <w:szCs w:val="28"/>
        </w:rPr>
        <w:t>3.各参赛院校指定1名教师担任领队，全权负责参赛事务的组织、协调和管理工作。</w:t>
      </w:r>
    </w:p>
    <w:p w14:paraId="702620D9" w14:textId="6E340FAB" w:rsidR="00800614" w:rsidRPr="00BA4DCD" w:rsidRDefault="00884A17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A4DCD">
        <w:rPr>
          <w:rFonts w:ascii="仿宋_GB2312" w:eastAsia="仿宋_GB2312" w:hAnsi="仿宋_GB2312" w:cs="仿宋_GB2312" w:hint="eastAsia"/>
          <w:sz w:val="28"/>
          <w:szCs w:val="28"/>
        </w:rPr>
        <w:t>4．凡在往届全国职业院校技能大赛同类赛项中获一等奖的选手，不再参加此赛项比赛。</w:t>
      </w:r>
    </w:p>
    <w:p w14:paraId="582AA12C" w14:textId="77777777" w:rsidR="002163B0" w:rsidRPr="004867C7" w:rsidRDefault="002163B0" w:rsidP="000708DD">
      <w:pPr>
        <w:pStyle w:val="2"/>
        <w:adjustRightInd w:val="0"/>
        <w:snapToGrid w:val="0"/>
        <w:spacing w:beforeLines="50" w:before="156" w:afterLines="50" w:after="156" w:line="360" w:lineRule="auto"/>
        <w:ind w:left="0"/>
        <w:jc w:val="left"/>
        <w:rPr>
          <w:rFonts w:ascii="仿宋_GB2312" w:eastAsia="仿宋_GB2312" w:hAnsi="黑体" w:cs="黑体"/>
          <w:sz w:val="30"/>
          <w:szCs w:val="30"/>
        </w:rPr>
      </w:pPr>
      <w:r w:rsidRPr="004867C7">
        <w:rPr>
          <w:rFonts w:ascii="仿宋_GB2312" w:eastAsia="仿宋_GB2312" w:hAnsi="黑体" w:cs="黑体" w:hint="eastAsia"/>
          <w:sz w:val="30"/>
          <w:szCs w:val="30"/>
        </w:rPr>
        <w:t>六、竞赛技术纲要</w:t>
      </w:r>
    </w:p>
    <w:p w14:paraId="76760380" w14:textId="77777777" w:rsidR="002163B0" w:rsidRDefault="002163B0" w:rsidP="000708DD">
      <w:pPr>
        <w:pStyle w:val="2"/>
        <w:adjustRightInd w:val="0"/>
        <w:snapToGrid w:val="0"/>
        <w:spacing w:line="360" w:lineRule="auto"/>
        <w:ind w:left="142" w:firstLineChars="198" w:firstLine="554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1.制定标准</w:t>
      </w:r>
    </w:p>
    <w:p w14:paraId="287142A2" w14:textId="77777777" w:rsidR="002163B0" w:rsidRDefault="002163B0" w:rsidP="002163B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竞赛根据全国职业院校比赛“复杂部件数控多轴联动加工技术”比赛项目作为指导方案，紧密联系企业生产实际，结合赛场实际情况，以铣工（包含数控铣工）国家职业标准的高级工(含部分技师内容)要求为命题依据，适当增加新工艺、新技术等部分内容。</w:t>
      </w:r>
    </w:p>
    <w:p w14:paraId="1C160184" w14:textId="77777777" w:rsidR="002163B0" w:rsidRDefault="002163B0" w:rsidP="000708DD">
      <w:pPr>
        <w:pStyle w:val="2"/>
        <w:adjustRightInd w:val="0"/>
        <w:snapToGrid w:val="0"/>
        <w:spacing w:line="360" w:lineRule="auto"/>
        <w:ind w:left="0" w:firstLineChars="198" w:firstLine="554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2.竞赛纲要</w:t>
      </w:r>
    </w:p>
    <w:p w14:paraId="1344F56E" w14:textId="77777777" w:rsidR="002163B0" w:rsidRDefault="002163B0" w:rsidP="002163B0">
      <w:pPr>
        <w:adjustRightInd w:val="0"/>
        <w:snapToGrid w:val="0"/>
        <w:spacing w:line="360" w:lineRule="auto"/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（1）职业道德</w:t>
      </w:r>
    </w:p>
    <w:p w14:paraId="57883395" w14:textId="77777777" w:rsidR="002163B0" w:rsidRDefault="002163B0" w:rsidP="002163B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1）</w:t>
      </w:r>
      <w:r>
        <w:rPr>
          <w:rFonts w:ascii="仿宋" w:eastAsia="仿宋" w:hAnsi="仿宋" w:hint="eastAsia"/>
          <w:sz w:val="28"/>
          <w:szCs w:val="28"/>
        </w:rPr>
        <w:t>敬业爱岗，忠于职守，严于律已；</w:t>
      </w:r>
    </w:p>
    <w:p w14:paraId="1F2FC4EE" w14:textId="77777777" w:rsidR="002163B0" w:rsidRDefault="002163B0" w:rsidP="002163B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2）刻苦学习，钻研业务，善于观察，勤于思考；</w:t>
      </w:r>
    </w:p>
    <w:p w14:paraId="06A2A439" w14:textId="77777777" w:rsidR="002163B0" w:rsidRDefault="002163B0" w:rsidP="002163B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3）认真负责，吃苦耐劳；</w:t>
      </w:r>
    </w:p>
    <w:p w14:paraId="2882D64E" w14:textId="77777777" w:rsidR="002163B0" w:rsidRDefault="002163B0" w:rsidP="002163B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4）遵守操作规程，安全、文明生产；</w:t>
      </w:r>
    </w:p>
    <w:p w14:paraId="3E643FA2" w14:textId="77777777" w:rsidR="002163B0" w:rsidRDefault="002163B0" w:rsidP="002163B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5）着装规范整洁，爱护设备，保持工作环境清洁有序。</w:t>
      </w:r>
    </w:p>
    <w:p w14:paraId="26EA06C4" w14:textId="77777777" w:rsidR="002163B0" w:rsidRDefault="002163B0" w:rsidP="002163B0">
      <w:pPr>
        <w:adjustRightInd w:val="0"/>
        <w:snapToGrid w:val="0"/>
        <w:spacing w:line="360" w:lineRule="auto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（2）相关知识与技能</w:t>
      </w:r>
    </w:p>
    <w:p w14:paraId="7B1249AB" w14:textId="77777777" w:rsidR="002163B0" w:rsidRDefault="002163B0" w:rsidP="002163B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1）复杂零件曲面三维造型；</w:t>
      </w:r>
    </w:p>
    <w:p w14:paraId="07A1155E" w14:textId="77777777" w:rsidR="002163B0" w:rsidRDefault="002163B0" w:rsidP="002163B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2）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轴手动编程、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轴自动编程、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轴联动编程；</w:t>
      </w:r>
    </w:p>
    <w:p w14:paraId="49BD6E85" w14:textId="77777777" w:rsidR="002163B0" w:rsidRDefault="002163B0" w:rsidP="002163B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3）铣削及4轴复合加工的工艺设计、程序编制、仿真与加工；</w:t>
      </w:r>
    </w:p>
    <w:p w14:paraId="0345C713" w14:textId="77777777" w:rsidR="002163B0" w:rsidRDefault="002163B0" w:rsidP="002163B0">
      <w:pPr>
        <w:tabs>
          <w:tab w:val="left" w:pos="731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4）数控</w:t>
      </w:r>
      <w:proofErr w:type="gramStart"/>
      <w:r>
        <w:rPr>
          <w:rFonts w:ascii="仿宋" w:eastAsia="仿宋" w:hAnsi="仿宋" w:hint="eastAsia"/>
          <w:sz w:val="28"/>
          <w:szCs w:val="28"/>
        </w:rPr>
        <w:t>机床试切加工</w:t>
      </w:r>
      <w:proofErr w:type="gramEnd"/>
      <w:r>
        <w:rPr>
          <w:rFonts w:ascii="仿宋" w:eastAsia="仿宋" w:hAnsi="仿宋" w:hint="eastAsia"/>
          <w:sz w:val="28"/>
          <w:szCs w:val="28"/>
        </w:rPr>
        <w:t>，机械加工精度与测量方法。</w:t>
      </w:r>
    </w:p>
    <w:p w14:paraId="72C70108" w14:textId="2E46AA0D" w:rsidR="002163B0" w:rsidRPr="00D55AFA" w:rsidRDefault="002163B0" w:rsidP="00D55AFA">
      <w:pPr>
        <w:pStyle w:val="1"/>
        <w:spacing w:before="1" w:line="360" w:lineRule="auto"/>
        <w:ind w:left="0"/>
        <w:rPr>
          <w:rFonts w:ascii="仿宋_GB2312" w:eastAsia="仿宋_GB2312" w:hAnsi="黑体" w:cs="黑体"/>
        </w:rPr>
      </w:pPr>
      <w:r>
        <w:rPr>
          <w:rFonts w:ascii="仿宋_GB2312" w:eastAsia="仿宋_GB2312" w:hAnsi="黑体" w:cs="黑体" w:hint="eastAsia"/>
        </w:rPr>
        <w:lastRenderedPageBreak/>
        <w:t>七</w:t>
      </w:r>
      <w:r w:rsidR="00884A17">
        <w:rPr>
          <w:rFonts w:ascii="仿宋_GB2312" w:eastAsia="仿宋_GB2312" w:hAnsi="黑体" w:cs="黑体" w:hint="eastAsia"/>
        </w:rPr>
        <w:t>、</w:t>
      </w:r>
      <w:r w:rsidRPr="00D55AFA">
        <w:rPr>
          <w:rFonts w:ascii="仿宋_GB2312" w:eastAsia="仿宋_GB2312" w:hAnsi="黑体" w:cs="黑体" w:hint="eastAsia"/>
        </w:rPr>
        <w:t>竞赛硬件设施和软件环境</w:t>
      </w:r>
    </w:p>
    <w:p w14:paraId="577F77D5" w14:textId="77777777" w:rsidR="002163B0" w:rsidRDefault="002163B0" w:rsidP="002163B0">
      <w:pPr>
        <w:tabs>
          <w:tab w:val="left" w:pos="731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1．竞赛设备</w:t>
      </w:r>
    </w:p>
    <w:p w14:paraId="5024FDD2" w14:textId="77777777" w:rsidR="002163B0" w:rsidRDefault="002163B0" w:rsidP="002163B0">
      <w:pPr>
        <w:tabs>
          <w:tab w:val="left" w:pos="731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竞赛使用设备采用四轴立式加工中心，设备型号、系统和技术参数如下：</w:t>
      </w:r>
    </w:p>
    <w:p w14:paraId="362A3A28" w14:textId="77777777" w:rsidR="002163B0" w:rsidRDefault="002163B0" w:rsidP="002163B0">
      <w:pPr>
        <w:snapToGrid w:val="0"/>
        <w:spacing w:line="560" w:lineRule="exact"/>
        <w:ind w:firstLineChars="200" w:firstLine="560"/>
        <w:jc w:val="left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Arial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．数控立式加工中心（</w:t>
      </w:r>
      <w:r>
        <w:rPr>
          <w:rFonts w:ascii="仿宋_GB2312" w:eastAsia="仿宋_GB2312" w:hAnsi="宋体" w:cs="Arial"/>
          <w:color w:val="000000"/>
          <w:kern w:val="0"/>
          <w:sz w:val="28"/>
          <w:szCs w:val="28"/>
        </w:rPr>
        <w:t>X/Y/Z/A</w:t>
      </w: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轴）</w:t>
      </w:r>
    </w:p>
    <w:p w14:paraId="19D41712" w14:textId="1C570F62" w:rsidR="00D55AFA" w:rsidRDefault="002163B0" w:rsidP="002163B0">
      <w:pPr>
        <w:ind w:firstLineChars="200" w:firstLine="560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该设备由山东辰榜数控装备有限公司提供，配备</w:t>
      </w:r>
      <w:proofErr w:type="gramStart"/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凯恩帝</w:t>
      </w:r>
      <w:proofErr w:type="gramEnd"/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数控系统，能实现四轴联动加工，加工范围宽，不仅适用于板类、盘类、壳体类、精密零件、模具加工而且适用于叶片加工。机床带有自动刀具交换系统（</w:t>
      </w:r>
      <w:r>
        <w:rPr>
          <w:rFonts w:ascii="仿宋_GB2312" w:eastAsia="仿宋_GB2312" w:hAnsi="宋体" w:cs="Arial"/>
          <w:color w:val="000000"/>
          <w:kern w:val="0"/>
          <w:sz w:val="28"/>
          <w:szCs w:val="28"/>
        </w:rPr>
        <w:t>ATC</w:t>
      </w: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），全封闭式防护罩，自动润滑系统、冷却系统、便携式手动操作装置（</w:t>
      </w:r>
      <w:r>
        <w:rPr>
          <w:rFonts w:ascii="仿宋_GB2312" w:eastAsia="仿宋_GB2312" w:hAnsi="宋体" w:cs="Arial"/>
          <w:color w:val="000000"/>
          <w:kern w:val="0"/>
          <w:sz w:val="28"/>
          <w:szCs w:val="28"/>
        </w:rPr>
        <w:t>MPG</w:t>
      </w: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）。零件</w:t>
      </w:r>
      <w:proofErr w:type="gramStart"/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一次装夹后</w:t>
      </w:r>
      <w:proofErr w:type="gramEnd"/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可完成</w:t>
      </w:r>
      <w:proofErr w:type="gramStart"/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铣</w:t>
      </w:r>
      <w:proofErr w:type="gramEnd"/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、</w:t>
      </w:r>
      <w:proofErr w:type="gramStart"/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镗</w:t>
      </w:r>
      <w:proofErr w:type="gramEnd"/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、钻、扩、铰、攻丝等多工序加工，具有自动化程度高、可靠性强、操作简单、方便、宜人、机电一体化程度高等优点。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3231"/>
      </w:tblGrid>
      <w:tr w:rsidR="002163B0" w14:paraId="6A1D88C5" w14:textId="77777777" w:rsidTr="000117BF">
        <w:trPr>
          <w:cantSplit/>
          <w:trHeight w:val="929"/>
          <w:jc w:val="right"/>
        </w:trPr>
        <w:tc>
          <w:tcPr>
            <w:tcW w:w="5103" w:type="dxa"/>
            <w:gridSpan w:val="2"/>
            <w:tcBorders>
              <w:top w:val="single" w:sz="12" w:space="0" w:color="auto"/>
              <w:bottom w:val="nil"/>
              <w:tl2br w:val="single" w:sz="12" w:space="0" w:color="auto"/>
            </w:tcBorders>
          </w:tcPr>
          <w:p w14:paraId="0085189D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4"/>
              </w:rPr>
              <w:t>规格</w:t>
            </w:r>
            <w:r>
              <w:rPr>
                <w:rFonts w:ascii="仿宋_GB2312" w:eastAsia="仿宋_GB2312" w:hAnsi="仿宋_GB2312" w:cs="仿宋_GB2312"/>
                <w:b/>
                <w:bCs/>
                <w:spacing w:val="-2"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4"/>
              </w:rPr>
              <w:t>机型</w:t>
            </w:r>
          </w:p>
        </w:tc>
        <w:tc>
          <w:tcPr>
            <w:tcW w:w="3231" w:type="dxa"/>
            <w:tcBorders>
              <w:top w:val="single" w:sz="12" w:space="0" w:color="auto"/>
              <w:bottom w:val="nil"/>
            </w:tcBorders>
            <w:vAlign w:val="center"/>
          </w:tcPr>
          <w:p w14:paraId="0D0DEBD9" w14:textId="77777777" w:rsidR="002163B0" w:rsidRDefault="002163B0" w:rsidP="000117BF">
            <w:pPr>
              <w:pStyle w:val="1"/>
              <w:spacing w:line="240" w:lineRule="auto"/>
              <w:ind w:firstLineChars="100" w:firstLine="520"/>
              <w:jc w:val="center"/>
              <w:textAlignment w:val="baseline"/>
              <w:rPr>
                <w:rFonts w:ascii="仿宋_GB2312" w:eastAsia="仿宋_GB2312" w:hAnsi="仿宋_GB2312" w:cs="仿宋_GB2312"/>
                <w:b w:val="0"/>
                <w:bCs w:val="0"/>
                <w:spacing w:val="-2"/>
                <w:sz w:val="24"/>
                <w:szCs w:val="22"/>
              </w:rPr>
            </w:pPr>
            <w:r>
              <w:rPr>
                <w:rFonts w:hint="eastAsia"/>
                <w:sz w:val="52"/>
                <w:szCs w:val="52"/>
              </w:rPr>
              <w:t>AVL650e</w:t>
            </w:r>
          </w:p>
        </w:tc>
      </w:tr>
      <w:tr w:rsidR="002163B0" w14:paraId="20F94BCA" w14:textId="77777777" w:rsidTr="000117BF">
        <w:trPr>
          <w:trHeight w:val="382"/>
          <w:jc w:val="right"/>
        </w:trPr>
        <w:tc>
          <w:tcPr>
            <w:tcW w:w="3544" w:type="dxa"/>
            <w:tcBorders>
              <w:top w:val="single" w:sz="12" w:space="0" w:color="auto"/>
            </w:tcBorders>
          </w:tcPr>
          <w:p w14:paraId="0A14E7F7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X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轴行程（工作台左右移动）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F13AA39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mm</w:t>
            </w:r>
          </w:p>
        </w:tc>
        <w:tc>
          <w:tcPr>
            <w:tcW w:w="3231" w:type="dxa"/>
            <w:tcBorders>
              <w:top w:val="single" w:sz="12" w:space="0" w:color="auto"/>
            </w:tcBorders>
          </w:tcPr>
          <w:p w14:paraId="10762F17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620</w:t>
            </w:r>
          </w:p>
        </w:tc>
      </w:tr>
      <w:tr w:rsidR="002163B0" w14:paraId="5BBE3FF2" w14:textId="77777777" w:rsidTr="000117BF">
        <w:trPr>
          <w:trHeight w:val="382"/>
          <w:jc w:val="right"/>
        </w:trPr>
        <w:tc>
          <w:tcPr>
            <w:tcW w:w="3544" w:type="dxa"/>
            <w:tcBorders>
              <w:top w:val="nil"/>
            </w:tcBorders>
          </w:tcPr>
          <w:p w14:paraId="16DD5456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Y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轴行程（工作台前后移动）</w:t>
            </w:r>
          </w:p>
        </w:tc>
        <w:tc>
          <w:tcPr>
            <w:tcW w:w="1559" w:type="dxa"/>
            <w:tcBorders>
              <w:top w:val="nil"/>
            </w:tcBorders>
          </w:tcPr>
          <w:p w14:paraId="43F91373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mm</w:t>
            </w:r>
          </w:p>
        </w:tc>
        <w:tc>
          <w:tcPr>
            <w:tcW w:w="3231" w:type="dxa"/>
            <w:tcBorders>
              <w:top w:val="nil"/>
            </w:tcBorders>
          </w:tcPr>
          <w:p w14:paraId="456C030F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520</w:t>
            </w:r>
          </w:p>
        </w:tc>
      </w:tr>
      <w:tr w:rsidR="002163B0" w14:paraId="1397553C" w14:textId="77777777" w:rsidTr="000117BF">
        <w:trPr>
          <w:trHeight w:val="382"/>
          <w:jc w:val="right"/>
        </w:trPr>
        <w:tc>
          <w:tcPr>
            <w:tcW w:w="3544" w:type="dxa"/>
          </w:tcPr>
          <w:p w14:paraId="2CA81D87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Z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轴行程（主轴箱上下移动）</w:t>
            </w:r>
          </w:p>
        </w:tc>
        <w:tc>
          <w:tcPr>
            <w:tcW w:w="1559" w:type="dxa"/>
          </w:tcPr>
          <w:p w14:paraId="48818C20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mm</w:t>
            </w:r>
          </w:p>
        </w:tc>
        <w:tc>
          <w:tcPr>
            <w:tcW w:w="3231" w:type="dxa"/>
          </w:tcPr>
          <w:p w14:paraId="2CE9776D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520</w:t>
            </w:r>
          </w:p>
        </w:tc>
      </w:tr>
      <w:tr w:rsidR="002163B0" w14:paraId="3CF72EB6" w14:textId="77777777" w:rsidTr="000117BF">
        <w:trPr>
          <w:trHeight w:val="382"/>
          <w:jc w:val="right"/>
        </w:trPr>
        <w:tc>
          <w:tcPr>
            <w:tcW w:w="3544" w:type="dxa"/>
          </w:tcPr>
          <w:p w14:paraId="2FADA0F6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轴旋转台直径</w:t>
            </w:r>
          </w:p>
        </w:tc>
        <w:tc>
          <w:tcPr>
            <w:tcW w:w="1559" w:type="dxa"/>
          </w:tcPr>
          <w:p w14:paraId="3304BFC1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mm</w:t>
            </w:r>
          </w:p>
        </w:tc>
        <w:tc>
          <w:tcPr>
            <w:tcW w:w="3231" w:type="dxa"/>
          </w:tcPr>
          <w:p w14:paraId="583D2667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Φ</w:t>
            </w: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210</w:t>
            </w:r>
          </w:p>
        </w:tc>
      </w:tr>
      <w:tr w:rsidR="002163B0" w14:paraId="2456EBD2" w14:textId="77777777" w:rsidTr="000117BF">
        <w:trPr>
          <w:trHeight w:val="382"/>
          <w:jc w:val="right"/>
        </w:trPr>
        <w:tc>
          <w:tcPr>
            <w:tcW w:w="3544" w:type="dxa"/>
          </w:tcPr>
          <w:p w14:paraId="71C7C82B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轴中心孔直径</w:t>
            </w:r>
          </w:p>
        </w:tc>
        <w:tc>
          <w:tcPr>
            <w:tcW w:w="1559" w:type="dxa"/>
          </w:tcPr>
          <w:p w14:paraId="18570179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mm</w:t>
            </w:r>
          </w:p>
        </w:tc>
        <w:tc>
          <w:tcPr>
            <w:tcW w:w="3231" w:type="dxa"/>
          </w:tcPr>
          <w:p w14:paraId="5CE04F81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Φ</w:t>
            </w: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45H7</w:t>
            </w:r>
          </w:p>
        </w:tc>
      </w:tr>
      <w:tr w:rsidR="002163B0" w14:paraId="2F639177" w14:textId="77777777" w:rsidTr="000117BF">
        <w:trPr>
          <w:trHeight w:val="382"/>
          <w:jc w:val="right"/>
        </w:trPr>
        <w:tc>
          <w:tcPr>
            <w:tcW w:w="3544" w:type="dxa"/>
          </w:tcPr>
          <w:p w14:paraId="35A1969B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轴工作台高度</w:t>
            </w:r>
          </w:p>
        </w:tc>
        <w:tc>
          <w:tcPr>
            <w:tcW w:w="1559" w:type="dxa"/>
          </w:tcPr>
          <w:p w14:paraId="131B7E72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mm</w:t>
            </w:r>
          </w:p>
        </w:tc>
        <w:tc>
          <w:tcPr>
            <w:tcW w:w="3231" w:type="dxa"/>
          </w:tcPr>
          <w:p w14:paraId="20CE8F7E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160</w:t>
            </w:r>
          </w:p>
        </w:tc>
      </w:tr>
      <w:tr w:rsidR="002163B0" w14:paraId="33AFC556" w14:textId="77777777" w:rsidTr="000117BF">
        <w:trPr>
          <w:trHeight w:val="382"/>
          <w:jc w:val="right"/>
        </w:trPr>
        <w:tc>
          <w:tcPr>
            <w:tcW w:w="3544" w:type="dxa"/>
          </w:tcPr>
          <w:p w14:paraId="19D06104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轴转速</w:t>
            </w:r>
          </w:p>
        </w:tc>
        <w:tc>
          <w:tcPr>
            <w:tcW w:w="1559" w:type="dxa"/>
          </w:tcPr>
          <w:p w14:paraId="6A26A7AC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rpm</w:t>
            </w:r>
          </w:p>
        </w:tc>
        <w:tc>
          <w:tcPr>
            <w:tcW w:w="3231" w:type="dxa"/>
          </w:tcPr>
          <w:p w14:paraId="67FB6DCA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44.4</w:t>
            </w:r>
          </w:p>
        </w:tc>
      </w:tr>
      <w:tr w:rsidR="002163B0" w14:paraId="097BDDD0" w14:textId="77777777" w:rsidTr="000117BF">
        <w:trPr>
          <w:trHeight w:val="382"/>
          <w:jc w:val="right"/>
        </w:trPr>
        <w:tc>
          <w:tcPr>
            <w:tcW w:w="3544" w:type="dxa"/>
          </w:tcPr>
          <w:p w14:paraId="79323DBE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轴容许负载容量</w:t>
            </w:r>
          </w:p>
        </w:tc>
        <w:tc>
          <w:tcPr>
            <w:tcW w:w="1559" w:type="dxa"/>
          </w:tcPr>
          <w:p w14:paraId="1777A97F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kg</w:t>
            </w:r>
          </w:p>
        </w:tc>
        <w:tc>
          <w:tcPr>
            <w:tcW w:w="3231" w:type="dxa"/>
          </w:tcPr>
          <w:p w14:paraId="64AE3032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75</w:t>
            </w:r>
          </w:p>
        </w:tc>
      </w:tr>
      <w:tr w:rsidR="002163B0" w14:paraId="4D4FCEE4" w14:textId="77777777" w:rsidTr="000117BF">
        <w:trPr>
          <w:trHeight w:val="382"/>
          <w:jc w:val="right"/>
        </w:trPr>
        <w:tc>
          <w:tcPr>
            <w:tcW w:w="3544" w:type="dxa"/>
          </w:tcPr>
          <w:p w14:paraId="6FF91A66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轴容许切削力</w:t>
            </w:r>
          </w:p>
        </w:tc>
        <w:tc>
          <w:tcPr>
            <w:tcW w:w="1559" w:type="dxa"/>
          </w:tcPr>
          <w:p w14:paraId="4276B0D8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kg-m</w:t>
            </w:r>
          </w:p>
        </w:tc>
        <w:tc>
          <w:tcPr>
            <w:tcW w:w="3231" w:type="dxa"/>
          </w:tcPr>
          <w:p w14:paraId="5E6B16A0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15</w:t>
            </w:r>
          </w:p>
        </w:tc>
      </w:tr>
      <w:tr w:rsidR="002163B0" w14:paraId="2E969C39" w14:textId="77777777" w:rsidTr="000117BF">
        <w:trPr>
          <w:trHeight w:val="382"/>
          <w:jc w:val="right"/>
        </w:trPr>
        <w:tc>
          <w:tcPr>
            <w:tcW w:w="3544" w:type="dxa"/>
          </w:tcPr>
          <w:p w14:paraId="09C0E7B5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主轴鼻端至工作台面距离</w:t>
            </w:r>
          </w:p>
        </w:tc>
        <w:tc>
          <w:tcPr>
            <w:tcW w:w="1559" w:type="dxa"/>
          </w:tcPr>
          <w:p w14:paraId="4885CD4A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mm</w:t>
            </w:r>
          </w:p>
        </w:tc>
        <w:tc>
          <w:tcPr>
            <w:tcW w:w="3231" w:type="dxa"/>
          </w:tcPr>
          <w:p w14:paraId="5021751C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100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～</w:t>
            </w: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620</w:t>
            </w:r>
          </w:p>
        </w:tc>
      </w:tr>
      <w:tr w:rsidR="002163B0" w14:paraId="67646B0D" w14:textId="77777777" w:rsidTr="000117BF">
        <w:trPr>
          <w:trHeight w:val="382"/>
          <w:jc w:val="right"/>
        </w:trPr>
        <w:tc>
          <w:tcPr>
            <w:tcW w:w="3544" w:type="dxa"/>
          </w:tcPr>
          <w:p w14:paraId="62F40382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主轴中心至立柱滑轨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面距离</w:t>
            </w:r>
            <w:proofErr w:type="gramEnd"/>
          </w:p>
        </w:tc>
        <w:tc>
          <w:tcPr>
            <w:tcW w:w="1559" w:type="dxa"/>
          </w:tcPr>
          <w:p w14:paraId="46377309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mm</w:t>
            </w:r>
          </w:p>
        </w:tc>
        <w:tc>
          <w:tcPr>
            <w:tcW w:w="3231" w:type="dxa"/>
          </w:tcPr>
          <w:p w14:paraId="5844EDD2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540</w:t>
            </w:r>
          </w:p>
        </w:tc>
      </w:tr>
      <w:tr w:rsidR="002163B0" w14:paraId="76693444" w14:textId="77777777" w:rsidTr="000117BF">
        <w:trPr>
          <w:trHeight w:val="398"/>
          <w:jc w:val="right"/>
        </w:trPr>
        <w:tc>
          <w:tcPr>
            <w:tcW w:w="3544" w:type="dxa"/>
          </w:tcPr>
          <w:p w14:paraId="126BC2CB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工作台尺寸</w:t>
            </w:r>
          </w:p>
        </w:tc>
        <w:tc>
          <w:tcPr>
            <w:tcW w:w="1559" w:type="dxa"/>
          </w:tcPr>
          <w:p w14:paraId="4B1C9CE5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mm</w:t>
            </w:r>
          </w:p>
        </w:tc>
        <w:tc>
          <w:tcPr>
            <w:tcW w:w="3231" w:type="dxa"/>
          </w:tcPr>
          <w:p w14:paraId="23BBCB0B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800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×</w:t>
            </w: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500</w:t>
            </w:r>
          </w:p>
        </w:tc>
      </w:tr>
      <w:tr w:rsidR="002163B0" w14:paraId="41F88045" w14:textId="77777777" w:rsidTr="000117BF">
        <w:trPr>
          <w:trHeight w:val="382"/>
          <w:jc w:val="right"/>
        </w:trPr>
        <w:tc>
          <w:tcPr>
            <w:tcW w:w="3544" w:type="dxa"/>
          </w:tcPr>
          <w:p w14:paraId="3D071BA6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工作台最大载重</w:t>
            </w:r>
          </w:p>
        </w:tc>
        <w:tc>
          <w:tcPr>
            <w:tcW w:w="1559" w:type="dxa"/>
          </w:tcPr>
          <w:p w14:paraId="54BC8E63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kg</w:t>
            </w:r>
          </w:p>
        </w:tc>
        <w:tc>
          <w:tcPr>
            <w:tcW w:w="3231" w:type="dxa"/>
          </w:tcPr>
          <w:p w14:paraId="60AF590F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500</w:t>
            </w:r>
          </w:p>
        </w:tc>
      </w:tr>
      <w:tr w:rsidR="002163B0" w14:paraId="0592E78C" w14:textId="77777777" w:rsidTr="000117BF">
        <w:trPr>
          <w:trHeight w:val="382"/>
          <w:jc w:val="right"/>
        </w:trPr>
        <w:tc>
          <w:tcPr>
            <w:tcW w:w="3544" w:type="dxa"/>
          </w:tcPr>
          <w:p w14:paraId="755DBF83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T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型槽尺寸（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槽宽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×槽距×槽数）</w:t>
            </w:r>
          </w:p>
        </w:tc>
        <w:tc>
          <w:tcPr>
            <w:tcW w:w="1559" w:type="dxa"/>
          </w:tcPr>
          <w:p w14:paraId="28890CBC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mm</w:t>
            </w:r>
          </w:p>
        </w:tc>
        <w:tc>
          <w:tcPr>
            <w:tcW w:w="3231" w:type="dxa"/>
          </w:tcPr>
          <w:p w14:paraId="2CBA63C9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18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×</w:t>
            </w: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130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×</w:t>
            </w: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3</w:t>
            </w:r>
          </w:p>
        </w:tc>
      </w:tr>
      <w:tr w:rsidR="002163B0" w14:paraId="75940316" w14:textId="77777777" w:rsidTr="000117BF">
        <w:trPr>
          <w:trHeight w:val="382"/>
          <w:jc w:val="right"/>
        </w:trPr>
        <w:tc>
          <w:tcPr>
            <w:tcW w:w="3544" w:type="dxa"/>
          </w:tcPr>
          <w:p w14:paraId="6FC98AF2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lastRenderedPageBreak/>
              <w:t>主轴转速</w:t>
            </w:r>
          </w:p>
        </w:tc>
        <w:tc>
          <w:tcPr>
            <w:tcW w:w="1559" w:type="dxa"/>
          </w:tcPr>
          <w:p w14:paraId="21E462BF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rpm</w:t>
            </w:r>
          </w:p>
        </w:tc>
        <w:tc>
          <w:tcPr>
            <w:tcW w:w="3231" w:type="dxa"/>
          </w:tcPr>
          <w:p w14:paraId="51AD048A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100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～</w:t>
            </w: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10000</w:t>
            </w:r>
          </w:p>
        </w:tc>
      </w:tr>
      <w:tr w:rsidR="002163B0" w14:paraId="601C89ED" w14:textId="77777777" w:rsidTr="000117BF">
        <w:trPr>
          <w:trHeight w:val="382"/>
          <w:jc w:val="right"/>
        </w:trPr>
        <w:tc>
          <w:tcPr>
            <w:tcW w:w="3544" w:type="dxa"/>
          </w:tcPr>
          <w:p w14:paraId="4A4764D8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主轴锥度</w:t>
            </w:r>
          </w:p>
        </w:tc>
        <w:tc>
          <w:tcPr>
            <w:tcW w:w="1559" w:type="dxa"/>
          </w:tcPr>
          <w:p w14:paraId="2FF48411" w14:textId="77777777" w:rsidR="002163B0" w:rsidRDefault="002163B0" w:rsidP="000117BF">
            <w:pPr>
              <w:ind w:firstLine="211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</w:p>
        </w:tc>
        <w:tc>
          <w:tcPr>
            <w:tcW w:w="3231" w:type="dxa"/>
          </w:tcPr>
          <w:p w14:paraId="527B5299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ISO 40</w:t>
            </w:r>
          </w:p>
        </w:tc>
      </w:tr>
      <w:tr w:rsidR="002163B0" w14:paraId="02D55AF9" w14:textId="77777777" w:rsidTr="000117BF">
        <w:trPr>
          <w:trHeight w:val="382"/>
          <w:jc w:val="right"/>
        </w:trPr>
        <w:tc>
          <w:tcPr>
            <w:tcW w:w="3544" w:type="dxa"/>
          </w:tcPr>
          <w:p w14:paraId="41E43AD7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快速进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给速度</w:t>
            </w:r>
            <w:proofErr w:type="gramEnd"/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(X/Y/Z)</w:t>
            </w:r>
          </w:p>
        </w:tc>
        <w:tc>
          <w:tcPr>
            <w:tcW w:w="1559" w:type="dxa"/>
          </w:tcPr>
          <w:p w14:paraId="6BB2199A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m/min</w:t>
            </w:r>
          </w:p>
        </w:tc>
        <w:tc>
          <w:tcPr>
            <w:tcW w:w="3231" w:type="dxa"/>
          </w:tcPr>
          <w:p w14:paraId="2A8D1E6F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48/48/48</w:t>
            </w:r>
          </w:p>
        </w:tc>
      </w:tr>
      <w:tr w:rsidR="002163B0" w14:paraId="1C6A0DDD" w14:textId="77777777" w:rsidTr="000117BF">
        <w:trPr>
          <w:trHeight w:val="382"/>
          <w:jc w:val="right"/>
        </w:trPr>
        <w:tc>
          <w:tcPr>
            <w:tcW w:w="3544" w:type="dxa"/>
          </w:tcPr>
          <w:p w14:paraId="4E0FC358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切削进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给速度</w:t>
            </w:r>
            <w:proofErr w:type="gramEnd"/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(X/Y/Z)</w:t>
            </w:r>
          </w:p>
        </w:tc>
        <w:tc>
          <w:tcPr>
            <w:tcW w:w="1559" w:type="dxa"/>
          </w:tcPr>
          <w:p w14:paraId="4DC5EC59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mm/min</w:t>
            </w:r>
          </w:p>
        </w:tc>
        <w:tc>
          <w:tcPr>
            <w:tcW w:w="3231" w:type="dxa"/>
          </w:tcPr>
          <w:p w14:paraId="3D08F9F5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～</w:t>
            </w: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20000</w:t>
            </w:r>
          </w:p>
        </w:tc>
      </w:tr>
      <w:tr w:rsidR="002163B0" w14:paraId="27770087" w14:textId="77777777" w:rsidTr="000117BF">
        <w:trPr>
          <w:trHeight w:val="398"/>
          <w:jc w:val="right"/>
        </w:trPr>
        <w:tc>
          <w:tcPr>
            <w:tcW w:w="3544" w:type="dxa"/>
          </w:tcPr>
          <w:p w14:paraId="2BA2934E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刀柄形式</w:t>
            </w:r>
          </w:p>
        </w:tc>
        <w:tc>
          <w:tcPr>
            <w:tcW w:w="1559" w:type="dxa"/>
          </w:tcPr>
          <w:p w14:paraId="16F9DDC5" w14:textId="77777777" w:rsidR="002163B0" w:rsidRDefault="002163B0" w:rsidP="000117BF">
            <w:pPr>
              <w:ind w:firstLine="211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</w:p>
        </w:tc>
        <w:tc>
          <w:tcPr>
            <w:tcW w:w="3231" w:type="dxa"/>
          </w:tcPr>
          <w:p w14:paraId="0ABD9E85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BT40</w:t>
            </w:r>
          </w:p>
        </w:tc>
      </w:tr>
      <w:tr w:rsidR="002163B0" w14:paraId="2092BDA3" w14:textId="77777777" w:rsidTr="000117BF">
        <w:trPr>
          <w:trHeight w:val="382"/>
          <w:jc w:val="right"/>
        </w:trPr>
        <w:tc>
          <w:tcPr>
            <w:tcW w:w="3544" w:type="dxa"/>
          </w:tcPr>
          <w:p w14:paraId="1B5BF4F7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主电机功率</w:t>
            </w: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31D16ADE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kw</w:t>
            </w:r>
          </w:p>
        </w:tc>
        <w:tc>
          <w:tcPr>
            <w:tcW w:w="3231" w:type="dxa"/>
          </w:tcPr>
          <w:p w14:paraId="49FD96E5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7.5/11</w:t>
            </w:r>
          </w:p>
        </w:tc>
      </w:tr>
      <w:tr w:rsidR="002163B0" w14:paraId="3DD9E0B4" w14:textId="77777777" w:rsidTr="000117BF">
        <w:trPr>
          <w:trHeight w:val="398"/>
          <w:jc w:val="right"/>
        </w:trPr>
        <w:tc>
          <w:tcPr>
            <w:tcW w:w="3544" w:type="dxa"/>
          </w:tcPr>
          <w:p w14:paraId="3881E604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X/Y/Z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轴进给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电机功率</w:t>
            </w:r>
          </w:p>
        </w:tc>
        <w:tc>
          <w:tcPr>
            <w:tcW w:w="1559" w:type="dxa"/>
          </w:tcPr>
          <w:p w14:paraId="6A61EC16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kw</w:t>
            </w:r>
          </w:p>
        </w:tc>
        <w:tc>
          <w:tcPr>
            <w:tcW w:w="3231" w:type="dxa"/>
          </w:tcPr>
          <w:p w14:paraId="49AAF084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3.9/3.9/4.0</w:t>
            </w:r>
          </w:p>
        </w:tc>
      </w:tr>
      <w:tr w:rsidR="002163B0" w14:paraId="1078ACF0" w14:textId="77777777" w:rsidTr="000117BF">
        <w:trPr>
          <w:trHeight w:val="382"/>
          <w:jc w:val="right"/>
        </w:trPr>
        <w:tc>
          <w:tcPr>
            <w:tcW w:w="3544" w:type="dxa"/>
          </w:tcPr>
          <w:p w14:paraId="6A8E30AE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切削冷却液电机功率</w:t>
            </w:r>
          </w:p>
        </w:tc>
        <w:tc>
          <w:tcPr>
            <w:tcW w:w="1559" w:type="dxa"/>
          </w:tcPr>
          <w:p w14:paraId="6BEE7480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kw</w:t>
            </w:r>
          </w:p>
        </w:tc>
        <w:tc>
          <w:tcPr>
            <w:tcW w:w="3231" w:type="dxa"/>
          </w:tcPr>
          <w:p w14:paraId="35F844EB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1.03</w:t>
            </w:r>
          </w:p>
        </w:tc>
      </w:tr>
      <w:tr w:rsidR="002163B0" w14:paraId="187581BC" w14:textId="77777777" w:rsidTr="000117BF">
        <w:trPr>
          <w:trHeight w:val="414"/>
          <w:jc w:val="right"/>
        </w:trPr>
        <w:tc>
          <w:tcPr>
            <w:tcW w:w="3544" w:type="dxa"/>
          </w:tcPr>
          <w:p w14:paraId="008F2432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气压需求</w:t>
            </w:r>
          </w:p>
        </w:tc>
        <w:tc>
          <w:tcPr>
            <w:tcW w:w="1559" w:type="dxa"/>
          </w:tcPr>
          <w:p w14:paraId="0E6C3DB3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kg/cm2</w:t>
            </w:r>
          </w:p>
        </w:tc>
        <w:tc>
          <w:tcPr>
            <w:tcW w:w="3231" w:type="dxa"/>
          </w:tcPr>
          <w:p w14:paraId="6987C3F5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6</w:t>
            </w:r>
          </w:p>
        </w:tc>
      </w:tr>
      <w:tr w:rsidR="002163B0" w14:paraId="2FB1B001" w14:textId="77777777" w:rsidTr="000117BF">
        <w:trPr>
          <w:trHeight w:val="382"/>
          <w:jc w:val="right"/>
        </w:trPr>
        <w:tc>
          <w:tcPr>
            <w:tcW w:w="3544" w:type="dxa"/>
          </w:tcPr>
          <w:p w14:paraId="6EFEBE7E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所需电源容量</w:t>
            </w:r>
          </w:p>
        </w:tc>
        <w:tc>
          <w:tcPr>
            <w:tcW w:w="1559" w:type="dxa"/>
          </w:tcPr>
          <w:p w14:paraId="3DDEE6A1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kva</w:t>
            </w:r>
            <w:proofErr w:type="spellEnd"/>
          </w:p>
        </w:tc>
        <w:tc>
          <w:tcPr>
            <w:tcW w:w="3231" w:type="dxa"/>
          </w:tcPr>
          <w:p w14:paraId="2B4275E6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20</w:t>
            </w:r>
          </w:p>
        </w:tc>
      </w:tr>
      <w:tr w:rsidR="002163B0" w14:paraId="30E58FC9" w14:textId="77777777" w:rsidTr="000117BF">
        <w:trPr>
          <w:trHeight w:val="382"/>
          <w:jc w:val="right"/>
        </w:trPr>
        <w:tc>
          <w:tcPr>
            <w:tcW w:w="3544" w:type="dxa"/>
          </w:tcPr>
          <w:p w14:paraId="4EB9D9B9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机床尺寸</w:t>
            </w:r>
          </w:p>
        </w:tc>
        <w:tc>
          <w:tcPr>
            <w:tcW w:w="1559" w:type="dxa"/>
          </w:tcPr>
          <w:p w14:paraId="4AE2735C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mm</w:t>
            </w:r>
          </w:p>
        </w:tc>
        <w:tc>
          <w:tcPr>
            <w:tcW w:w="3231" w:type="dxa"/>
          </w:tcPr>
          <w:p w14:paraId="6C707280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2320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×</w:t>
            </w: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2310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×</w:t>
            </w: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2700</w:t>
            </w:r>
          </w:p>
        </w:tc>
      </w:tr>
      <w:tr w:rsidR="002163B0" w14:paraId="27F8088F" w14:textId="77777777" w:rsidTr="000117BF">
        <w:trPr>
          <w:trHeight w:val="73"/>
          <w:jc w:val="right"/>
        </w:trPr>
        <w:tc>
          <w:tcPr>
            <w:tcW w:w="3544" w:type="dxa"/>
          </w:tcPr>
          <w:p w14:paraId="71C9F273" w14:textId="77777777" w:rsidR="002163B0" w:rsidRDefault="002163B0" w:rsidP="000117BF">
            <w:pPr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机床重量</w:t>
            </w: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6B671D36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kg</w:t>
            </w:r>
          </w:p>
        </w:tc>
        <w:tc>
          <w:tcPr>
            <w:tcW w:w="3231" w:type="dxa"/>
          </w:tcPr>
          <w:p w14:paraId="6DD88F22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4200</w:t>
            </w:r>
          </w:p>
        </w:tc>
      </w:tr>
      <w:tr w:rsidR="002163B0" w14:paraId="116C48D1" w14:textId="77777777" w:rsidTr="000117BF">
        <w:trPr>
          <w:trHeight w:val="73"/>
          <w:jc w:val="right"/>
        </w:trPr>
        <w:tc>
          <w:tcPr>
            <w:tcW w:w="3544" w:type="dxa"/>
          </w:tcPr>
          <w:p w14:paraId="716D1D81" w14:textId="77777777" w:rsidR="002163B0" w:rsidRDefault="002163B0" w:rsidP="000117BF">
            <w:pPr>
              <w:ind w:firstLine="118"/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定位精度</w:t>
            </w: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 xml:space="preserve"> (ISO 230-2)</w:t>
            </w:r>
          </w:p>
        </w:tc>
        <w:tc>
          <w:tcPr>
            <w:tcW w:w="1559" w:type="dxa"/>
          </w:tcPr>
          <w:p w14:paraId="0211C99D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mm</w:t>
            </w:r>
          </w:p>
        </w:tc>
        <w:tc>
          <w:tcPr>
            <w:tcW w:w="3231" w:type="dxa"/>
          </w:tcPr>
          <w:p w14:paraId="7F70474D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0.01/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全长</w:t>
            </w:r>
          </w:p>
        </w:tc>
      </w:tr>
      <w:tr w:rsidR="002163B0" w14:paraId="1650B902" w14:textId="77777777" w:rsidTr="000117BF">
        <w:trPr>
          <w:trHeight w:val="73"/>
          <w:jc w:val="right"/>
        </w:trPr>
        <w:tc>
          <w:tcPr>
            <w:tcW w:w="3544" w:type="dxa"/>
          </w:tcPr>
          <w:p w14:paraId="02323D71" w14:textId="77777777" w:rsidR="002163B0" w:rsidRDefault="002163B0" w:rsidP="000117BF">
            <w:pPr>
              <w:ind w:firstLine="118"/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轴定位分度</w:t>
            </w:r>
          </w:p>
        </w:tc>
        <w:tc>
          <w:tcPr>
            <w:tcW w:w="1559" w:type="dxa"/>
          </w:tcPr>
          <w:p w14:paraId="5C6BBE6A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sec</w:t>
            </w:r>
          </w:p>
        </w:tc>
        <w:tc>
          <w:tcPr>
            <w:tcW w:w="3231" w:type="dxa"/>
          </w:tcPr>
          <w:p w14:paraId="2C74C25A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20</w:t>
            </w:r>
          </w:p>
        </w:tc>
      </w:tr>
      <w:tr w:rsidR="002163B0" w14:paraId="688D83AE" w14:textId="77777777" w:rsidTr="000117BF">
        <w:trPr>
          <w:trHeight w:val="73"/>
          <w:jc w:val="right"/>
        </w:trPr>
        <w:tc>
          <w:tcPr>
            <w:tcW w:w="3544" w:type="dxa"/>
          </w:tcPr>
          <w:p w14:paraId="31D6520D" w14:textId="77777777" w:rsidR="002163B0" w:rsidRDefault="002163B0" w:rsidP="000117BF">
            <w:pPr>
              <w:ind w:firstLine="118"/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重复定位精度</w:t>
            </w: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(ISO230-2)</w:t>
            </w:r>
          </w:p>
        </w:tc>
        <w:tc>
          <w:tcPr>
            <w:tcW w:w="1559" w:type="dxa"/>
          </w:tcPr>
          <w:p w14:paraId="06168BC7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mm</w:t>
            </w:r>
          </w:p>
        </w:tc>
        <w:tc>
          <w:tcPr>
            <w:tcW w:w="3231" w:type="dxa"/>
          </w:tcPr>
          <w:p w14:paraId="29FCF69C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0.008</w:t>
            </w:r>
          </w:p>
        </w:tc>
      </w:tr>
      <w:tr w:rsidR="002163B0" w14:paraId="5B80A611" w14:textId="77777777" w:rsidTr="000117BF">
        <w:trPr>
          <w:trHeight w:val="416"/>
          <w:jc w:val="right"/>
        </w:trPr>
        <w:tc>
          <w:tcPr>
            <w:tcW w:w="3544" w:type="dxa"/>
            <w:tcBorders>
              <w:bottom w:val="single" w:sz="12" w:space="0" w:color="auto"/>
            </w:tcBorders>
          </w:tcPr>
          <w:p w14:paraId="18018F38" w14:textId="77777777" w:rsidR="002163B0" w:rsidRDefault="002163B0" w:rsidP="000117BF">
            <w:pPr>
              <w:ind w:firstLine="118"/>
              <w:jc w:val="left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轴重复精度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EE00521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sec</w:t>
            </w:r>
          </w:p>
        </w:tc>
        <w:tc>
          <w:tcPr>
            <w:tcW w:w="3231" w:type="dxa"/>
            <w:tcBorders>
              <w:bottom w:val="single" w:sz="12" w:space="0" w:color="auto"/>
            </w:tcBorders>
          </w:tcPr>
          <w:p w14:paraId="433175CA" w14:textId="77777777" w:rsidR="002163B0" w:rsidRDefault="002163B0" w:rsidP="000117BF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4</w:t>
            </w:r>
          </w:p>
        </w:tc>
      </w:tr>
    </w:tbl>
    <w:p w14:paraId="5918549A" w14:textId="77777777" w:rsidR="002163B0" w:rsidRDefault="002163B0" w:rsidP="002163B0">
      <w:pPr>
        <w:tabs>
          <w:tab w:val="left" w:pos="7310"/>
        </w:tabs>
        <w:adjustRightInd w:val="0"/>
        <w:snapToGrid w:val="0"/>
        <w:spacing w:line="360" w:lineRule="auto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2．竞赛使用的刀、量、工具</w:t>
      </w:r>
    </w:p>
    <w:p w14:paraId="15728AE3" w14:textId="77777777" w:rsidR="002163B0" w:rsidRDefault="002163B0" w:rsidP="002163B0">
      <w:pPr>
        <w:tabs>
          <w:tab w:val="left" w:pos="731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（1）刀具、量具及部分工具根据国</w:t>
      </w:r>
      <w:proofErr w:type="gramStart"/>
      <w:r>
        <w:rPr>
          <w:rFonts w:ascii="仿宋" w:eastAsia="仿宋" w:hAnsi="仿宋" w:hint="eastAsia"/>
          <w:sz w:val="28"/>
          <w:szCs w:val="28"/>
        </w:rPr>
        <w:t>赛样题</w:t>
      </w:r>
      <w:proofErr w:type="gramEnd"/>
      <w:r>
        <w:rPr>
          <w:rFonts w:ascii="仿宋" w:eastAsia="仿宋" w:hAnsi="仿宋" w:hint="eastAsia"/>
          <w:sz w:val="28"/>
          <w:szCs w:val="28"/>
        </w:rPr>
        <w:t>由选手自带。</w:t>
      </w:r>
    </w:p>
    <w:p w14:paraId="6646F25D" w14:textId="77777777" w:rsidR="002163B0" w:rsidRDefault="002163B0" w:rsidP="002163B0">
      <w:pPr>
        <w:tabs>
          <w:tab w:val="left" w:pos="731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（2）毛坯、机床附件由承办单位准备，选手不能自带机床附件及毛坯。</w:t>
      </w:r>
    </w:p>
    <w:p w14:paraId="4ACCDA10" w14:textId="77777777" w:rsidR="002163B0" w:rsidRDefault="002163B0" w:rsidP="002163B0">
      <w:pPr>
        <w:adjustRightInd w:val="0"/>
        <w:snapToGrid w:val="0"/>
        <w:spacing w:line="360" w:lineRule="auto"/>
        <w:ind w:right="-58" w:firstLineChars="246" w:firstLine="68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3．夹具</w:t>
      </w:r>
    </w:p>
    <w:p w14:paraId="2FD67074" w14:textId="4A26E7E3" w:rsidR="002163B0" w:rsidRDefault="002163B0" w:rsidP="002163B0">
      <w:pPr>
        <w:adjustRightInd w:val="0"/>
        <w:snapToGrid w:val="0"/>
        <w:spacing w:line="360" w:lineRule="auto"/>
        <w:ind w:right="-58" w:firstLineChars="246" w:firstLine="68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由大赛组委会现场提供，加工中心使用精密平口钳，第4</w:t>
      </w:r>
      <w:proofErr w:type="gramStart"/>
      <w:r>
        <w:rPr>
          <w:rFonts w:ascii="仿宋" w:eastAsia="仿宋" w:hAnsi="仿宋" w:hint="eastAsia"/>
          <w:sz w:val="28"/>
          <w:szCs w:val="28"/>
        </w:rPr>
        <w:t>轴使用</w:t>
      </w:r>
      <w:proofErr w:type="gramEnd"/>
      <w:r>
        <w:rPr>
          <w:rFonts w:ascii="仿宋" w:eastAsia="仿宋" w:hAnsi="仿宋" w:hint="eastAsia"/>
          <w:sz w:val="28"/>
          <w:szCs w:val="28"/>
        </w:rPr>
        <w:t>三爪卡盘。</w:t>
      </w:r>
      <w:r w:rsidR="00D55AFA">
        <w:rPr>
          <w:rFonts w:ascii="仿宋" w:eastAsia="仿宋" w:hAnsi="仿宋" w:hint="eastAsia"/>
          <w:sz w:val="28"/>
          <w:szCs w:val="28"/>
        </w:rPr>
        <w:t>（允许选手自带平口钳）</w:t>
      </w:r>
    </w:p>
    <w:p w14:paraId="50A4E769" w14:textId="77777777" w:rsidR="002163B0" w:rsidRDefault="002163B0" w:rsidP="002163B0">
      <w:pPr>
        <w:adjustRightInd w:val="0"/>
        <w:snapToGrid w:val="0"/>
        <w:spacing w:line="360" w:lineRule="auto"/>
        <w:ind w:right="-58" w:firstLineChars="246" w:firstLine="68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4．CAM/DNC软件</w:t>
      </w:r>
    </w:p>
    <w:p w14:paraId="614E75BE" w14:textId="77777777" w:rsidR="002163B0" w:rsidRDefault="002163B0" w:rsidP="002163B0">
      <w:pPr>
        <w:adjustRightInd w:val="0"/>
        <w:snapToGrid w:val="0"/>
        <w:spacing w:line="360" w:lineRule="auto"/>
        <w:ind w:right="-58" w:firstLineChars="246" w:firstLine="68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赛场统一预安装</w:t>
      </w:r>
      <w:bookmarkStart w:id="4" w:name="OLE_LINK1"/>
      <w:r w:rsidRPr="00F90575">
        <w:rPr>
          <w:rFonts w:ascii="仿宋" w:eastAsia="仿宋" w:hAnsi="仿宋"/>
          <w:sz w:val="28"/>
          <w:szCs w:val="28"/>
        </w:rPr>
        <w:t>HuiMaiTech2021高效版</w:t>
      </w:r>
      <w:r>
        <w:rPr>
          <w:rFonts w:ascii="仿宋" w:eastAsia="仿宋" w:hAnsi="仿宋" w:hint="eastAsia"/>
          <w:sz w:val="28"/>
          <w:szCs w:val="28"/>
        </w:rPr>
        <w:t>、MasterCAM</w:t>
      </w:r>
      <w:r>
        <w:rPr>
          <w:rFonts w:ascii="仿宋" w:eastAsia="仿宋" w:hAnsi="仿宋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软件。</w:t>
      </w:r>
      <w:bookmarkEnd w:id="4"/>
      <w:r>
        <w:rPr>
          <w:rFonts w:ascii="仿宋" w:eastAsia="仿宋" w:hAnsi="仿宋" w:hint="eastAsia"/>
          <w:sz w:val="28"/>
          <w:szCs w:val="28"/>
        </w:rPr>
        <w:t>选手可自带其他正版</w:t>
      </w:r>
      <w:r>
        <w:rPr>
          <w:rFonts w:ascii="仿宋" w:eastAsia="仿宋" w:hAnsi="仿宋"/>
          <w:sz w:val="28"/>
          <w:szCs w:val="28"/>
        </w:rPr>
        <w:t>CAD/CAM</w:t>
      </w:r>
      <w:r>
        <w:rPr>
          <w:rFonts w:ascii="仿宋" w:eastAsia="仿宋" w:hAnsi="仿宋" w:hint="eastAsia"/>
          <w:sz w:val="28"/>
          <w:szCs w:val="28"/>
        </w:rPr>
        <w:t>软件参赛（需提供正版软件证明），并提前一周送至赛项组委会(自带软件在比赛过程中,如</w:t>
      </w:r>
      <w:proofErr w:type="gramStart"/>
      <w:r>
        <w:rPr>
          <w:rFonts w:ascii="仿宋" w:eastAsia="仿宋" w:hAnsi="仿宋" w:hint="eastAsia"/>
          <w:sz w:val="28"/>
          <w:szCs w:val="28"/>
        </w:rPr>
        <w:t>遇软件</w:t>
      </w:r>
      <w:proofErr w:type="gramEnd"/>
      <w:r>
        <w:rPr>
          <w:rFonts w:ascii="仿宋" w:eastAsia="仿宋" w:hAnsi="仿宋" w:hint="eastAsia"/>
          <w:sz w:val="28"/>
          <w:szCs w:val="28"/>
        </w:rPr>
        <w:t>出现问题比赛现场不做技术支持,</w:t>
      </w:r>
      <w:proofErr w:type="gramStart"/>
      <w:r>
        <w:rPr>
          <w:rFonts w:ascii="仿宋" w:eastAsia="仿宋" w:hAnsi="仿宋" w:hint="eastAsia"/>
          <w:sz w:val="28"/>
          <w:szCs w:val="28"/>
        </w:rPr>
        <w:t>需比赛</w:t>
      </w:r>
      <w:proofErr w:type="gramEnd"/>
      <w:r>
        <w:rPr>
          <w:rFonts w:ascii="仿宋" w:eastAsia="仿宋" w:hAnsi="仿宋" w:hint="eastAsia"/>
          <w:sz w:val="28"/>
          <w:szCs w:val="28"/>
        </w:rPr>
        <w:t>选手自己负责)。</w:t>
      </w:r>
    </w:p>
    <w:p w14:paraId="0C1557E2" w14:textId="066D2109" w:rsidR="00800614" w:rsidRDefault="002163B0" w:rsidP="00D55AFA">
      <w:pPr>
        <w:pStyle w:val="1"/>
        <w:spacing w:before="1" w:line="360" w:lineRule="auto"/>
        <w:ind w:left="0" w:firstLineChars="200" w:firstLine="560"/>
        <w:rPr>
          <w:rFonts w:ascii="仿宋" w:eastAsia="仿宋" w:hAnsi="仿宋" w:cstheme="minorBidi"/>
          <w:b w:val="0"/>
          <w:bCs w:val="0"/>
          <w:sz w:val="28"/>
          <w:szCs w:val="28"/>
        </w:rPr>
      </w:pPr>
      <w:r w:rsidRPr="00D55AFA">
        <w:rPr>
          <w:rFonts w:ascii="仿宋" w:eastAsia="仿宋" w:hAnsi="仿宋" w:cstheme="minorBidi" w:hint="eastAsia"/>
          <w:b w:val="0"/>
          <w:bCs w:val="0"/>
          <w:sz w:val="28"/>
          <w:szCs w:val="28"/>
        </w:rPr>
        <w:t>5．每组提供1台台式电脑计算机，用于选手编程和程序传输。</w:t>
      </w:r>
    </w:p>
    <w:p w14:paraId="239900E8" w14:textId="77777777" w:rsidR="00251930" w:rsidRPr="00251930" w:rsidRDefault="00251930" w:rsidP="00251930"/>
    <w:p w14:paraId="066357E7" w14:textId="77777777" w:rsidR="00D55AFA" w:rsidRDefault="00884A17" w:rsidP="00D55AFA">
      <w:pPr>
        <w:adjustRightInd w:val="0"/>
        <w:spacing w:line="560" w:lineRule="exact"/>
        <w:jc w:val="left"/>
        <w:rPr>
          <w:rFonts w:ascii="黑体" w:eastAsia="黑体" w:hAnsi="黑体"/>
          <w:bCs/>
          <w:sz w:val="28"/>
          <w:szCs w:val="28"/>
        </w:rPr>
      </w:pPr>
      <w:r w:rsidRPr="00D55AFA">
        <w:rPr>
          <w:rFonts w:ascii="黑体" w:eastAsia="黑体" w:hAnsi="黑体" w:hint="eastAsia"/>
          <w:bCs/>
          <w:sz w:val="28"/>
          <w:szCs w:val="28"/>
        </w:rPr>
        <w:lastRenderedPageBreak/>
        <w:t>八、</w:t>
      </w:r>
      <w:r w:rsidR="00D55AFA">
        <w:rPr>
          <w:rFonts w:ascii="黑体" w:eastAsia="黑体" w:hAnsi="黑体" w:hint="eastAsia"/>
          <w:bCs/>
          <w:sz w:val="28"/>
          <w:szCs w:val="28"/>
        </w:rPr>
        <w:t>组队责任</w:t>
      </w:r>
    </w:p>
    <w:p w14:paraId="2C2FDD69" w14:textId="77777777" w:rsidR="00D55AFA" w:rsidRDefault="00D55AFA" w:rsidP="00D55AFA">
      <w:pPr>
        <w:adjustRightInd w:val="0"/>
        <w:spacing w:line="5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1．各学校组织代表队时，须安排为参赛选手购买大赛期间的人身意外伤害保险。</w:t>
      </w:r>
    </w:p>
    <w:p w14:paraId="434DCA3B" w14:textId="77777777" w:rsidR="00D55AFA" w:rsidRDefault="00D55AFA" w:rsidP="00D55AFA">
      <w:pPr>
        <w:adjustRightInd w:val="0"/>
        <w:spacing w:line="5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2．各学校代表队组成后，须制定相关管理制度，并对所有选手、指导教师进行安全教育。</w:t>
      </w:r>
    </w:p>
    <w:p w14:paraId="1A53FF0B" w14:textId="5A04CE76" w:rsidR="00D55AFA" w:rsidRDefault="00D55AFA" w:rsidP="00D55AFA">
      <w:pPr>
        <w:adjustRightInd w:val="0"/>
        <w:snapToGrid w:val="0"/>
        <w:spacing w:line="360" w:lineRule="auto"/>
        <w:ind w:right="-58" w:firstLineChars="196" w:firstLine="549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3．各参赛队伍须加强对参与比赛人员的安全管理，实现与赛场安全管理的对接。</w:t>
      </w:r>
    </w:p>
    <w:p w14:paraId="05717916" w14:textId="20BB588E" w:rsidR="00D55AFA" w:rsidRDefault="00D55AFA" w:rsidP="00D55AFA">
      <w:pPr>
        <w:adjustRightInd w:val="0"/>
        <w:snapToGrid w:val="0"/>
        <w:spacing w:line="360" w:lineRule="auto"/>
        <w:ind w:right="-58"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/>
          <w:sz w:val="28"/>
          <w:szCs w:val="28"/>
        </w:rPr>
        <w:t>.</w:t>
      </w:r>
      <w:r w:rsidRPr="00D55AFA">
        <w:rPr>
          <w:rFonts w:hint="eastAsia"/>
        </w:rPr>
        <w:t xml:space="preserve"> </w:t>
      </w:r>
      <w:r w:rsidR="00093642" w:rsidRPr="00686725">
        <w:rPr>
          <w:rFonts w:ascii="仿宋_GB2312" w:eastAsia="仿宋_GB2312" w:hAnsi="仿宋" w:hint="eastAsia"/>
          <w:sz w:val="28"/>
          <w:szCs w:val="28"/>
        </w:rPr>
        <w:t>疫情</w:t>
      </w:r>
      <w:r w:rsidR="00093642">
        <w:rPr>
          <w:rFonts w:ascii="仿宋_GB2312" w:eastAsia="仿宋_GB2312" w:hAnsi="仿宋" w:hint="eastAsia"/>
          <w:sz w:val="28"/>
          <w:szCs w:val="28"/>
        </w:rPr>
        <w:t>防控情况</w:t>
      </w:r>
      <w:r w:rsidR="00093642" w:rsidRPr="00D55AFA">
        <w:rPr>
          <w:rFonts w:ascii="仿宋_GB2312" w:eastAsia="仿宋_GB2312" w:hAnsi="仿宋" w:hint="eastAsia"/>
          <w:sz w:val="28"/>
          <w:szCs w:val="28"/>
        </w:rPr>
        <w:t>按照</w:t>
      </w:r>
      <w:r w:rsidR="00093642">
        <w:rPr>
          <w:rFonts w:ascii="仿宋_GB2312" w:eastAsia="仿宋_GB2312" w:hAnsi="仿宋" w:hint="eastAsia"/>
          <w:sz w:val="28"/>
          <w:szCs w:val="28"/>
        </w:rPr>
        <w:t>属地疫情防控要求</w:t>
      </w:r>
      <w:r w:rsidR="00093642" w:rsidRPr="00D55AFA">
        <w:rPr>
          <w:rFonts w:ascii="仿宋_GB2312" w:eastAsia="仿宋_GB2312" w:hAnsi="仿宋" w:hint="eastAsia"/>
          <w:sz w:val="28"/>
          <w:szCs w:val="28"/>
        </w:rPr>
        <w:t>。</w:t>
      </w:r>
    </w:p>
    <w:p w14:paraId="1E669CD6" w14:textId="77777777" w:rsidR="00D55AFA" w:rsidRPr="00BA4DCD" w:rsidRDefault="00884A17" w:rsidP="00BA4DCD">
      <w:pPr>
        <w:adjustRightInd w:val="0"/>
        <w:spacing w:line="560" w:lineRule="exact"/>
        <w:jc w:val="left"/>
        <w:rPr>
          <w:rFonts w:ascii="黑体" w:eastAsia="黑体" w:hAnsi="黑体"/>
          <w:bCs/>
          <w:sz w:val="28"/>
          <w:szCs w:val="28"/>
        </w:rPr>
      </w:pPr>
      <w:r w:rsidRPr="00BA4DCD">
        <w:rPr>
          <w:rFonts w:ascii="黑体" w:eastAsia="黑体" w:hAnsi="黑体" w:hint="eastAsia"/>
          <w:bCs/>
          <w:sz w:val="28"/>
          <w:szCs w:val="28"/>
        </w:rPr>
        <w:t>九、</w:t>
      </w:r>
      <w:r w:rsidR="00D55AFA" w:rsidRPr="00BA4DCD">
        <w:rPr>
          <w:rFonts w:ascii="黑体" w:eastAsia="黑体" w:hAnsi="黑体" w:hint="eastAsia"/>
          <w:bCs/>
          <w:sz w:val="28"/>
          <w:szCs w:val="28"/>
        </w:rPr>
        <w:t>成绩评定</w:t>
      </w:r>
    </w:p>
    <w:p w14:paraId="619B6F0B" w14:textId="77777777" w:rsidR="00D55AFA" w:rsidRDefault="00D55AFA" w:rsidP="00D55AFA">
      <w:pPr>
        <w:adjustRightInd w:val="0"/>
        <w:snapToGrid w:val="0"/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1．参赛选手的成绩评定由大赛技术工作委员会的裁判组负责。</w:t>
      </w:r>
    </w:p>
    <w:p w14:paraId="22FFE6C5" w14:textId="77777777" w:rsidR="00D55AFA" w:rsidRDefault="00D55AFA" w:rsidP="00D55AFA">
      <w:pPr>
        <w:adjustRightInd w:val="0"/>
        <w:snapToGrid w:val="0"/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2．按照《选手现场操作记录表》和《零件检测评分表》所评定的成绩组成总成绩。成绩的评判采取评分标准用量化的方法给定。</w:t>
      </w:r>
    </w:p>
    <w:p w14:paraId="4E44CB03" w14:textId="77777777" w:rsidR="00D55AFA" w:rsidRDefault="00D55AFA" w:rsidP="00D55AF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（1）根据现场操作规范评分标准，按照选手实际操作情况，由现场裁判员进行客观评判、计分。</w:t>
      </w:r>
    </w:p>
    <w:p w14:paraId="2038F9CA" w14:textId="2845F88B" w:rsidR="00800614" w:rsidRPr="00D55AFA" w:rsidRDefault="00D55AFA" w:rsidP="00D55AF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4"/>
        </w:rPr>
      </w:pPr>
      <w:r>
        <w:rPr>
          <w:rFonts w:ascii="仿宋" w:eastAsia="仿宋" w:hAnsi="仿宋" w:hint="eastAsia"/>
          <w:sz w:val="28"/>
          <w:szCs w:val="28"/>
        </w:rPr>
        <w:t>（2）零件检测依据图纸和评分表的要求，采用三坐标自动检测与手工检测相结合</w:t>
      </w:r>
      <w:proofErr w:type="gramStart"/>
      <w:r>
        <w:rPr>
          <w:rFonts w:ascii="仿宋" w:eastAsia="仿宋" w:hAnsi="仿宋" w:hint="eastAsia"/>
          <w:sz w:val="28"/>
          <w:szCs w:val="28"/>
        </w:rPr>
        <w:t>分方式</w:t>
      </w:r>
      <w:proofErr w:type="gramEnd"/>
      <w:r>
        <w:rPr>
          <w:rFonts w:ascii="仿宋" w:eastAsia="仿宋" w:hAnsi="仿宋" w:hint="eastAsia"/>
          <w:sz w:val="28"/>
          <w:szCs w:val="28"/>
        </w:rPr>
        <w:t>进行。</w:t>
      </w:r>
    </w:p>
    <w:sectPr w:rsidR="00800614" w:rsidRPr="00D55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0EB7" w14:textId="77777777" w:rsidR="001E73CC" w:rsidRDefault="001E73CC" w:rsidP="00407E3E">
      <w:r>
        <w:separator/>
      </w:r>
    </w:p>
  </w:endnote>
  <w:endnote w:type="continuationSeparator" w:id="0">
    <w:p w14:paraId="24691CAC" w14:textId="77777777" w:rsidR="001E73CC" w:rsidRDefault="001E73CC" w:rsidP="0040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A799" w14:textId="77777777" w:rsidR="001E73CC" w:rsidRDefault="001E73CC" w:rsidP="00407E3E">
      <w:r>
        <w:separator/>
      </w:r>
    </w:p>
  </w:footnote>
  <w:footnote w:type="continuationSeparator" w:id="0">
    <w:p w14:paraId="0B899978" w14:textId="77777777" w:rsidR="001E73CC" w:rsidRDefault="001E73CC" w:rsidP="0040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ADF"/>
    <w:rsid w:val="000708DD"/>
    <w:rsid w:val="00093642"/>
    <w:rsid w:val="0009704B"/>
    <w:rsid w:val="001E73CC"/>
    <w:rsid w:val="002163B0"/>
    <w:rsid w:val="00223662"/>
    <w:rsid w:val="00251930"/>
    <w:rsid w:val="002A63F4"/>
    <w:rsid w:val="002D7201"/>
    <w:rsid w:val="003E3676"/>
    <w:rsid w:val="00407E3E"/>
    <w:rsid w:val="004867C7"/>
    <w:rsid w:val="004E3560"/>
    <w:rsid w:val="00515BDF"/>
    <w:rsid w:val="005715A6"/>
    <w:rsid w:val="005F5599"/>
    <w:rsid w:val="006F08E8"/>
    <w:rsid w:val="00715ADF"/>
    <w:rsid w:val="00800614"/>
    <w:rsid w:val="00884A17"/>
    <w:rsid w:val="008D3EFE"/>
    <w:rsid w:val="008F7BEC"/>
    <w:rsid w:val="00981DE3"/>
    <w:rsid w:val="00AB3F4B"/>
    <w:rsid w:val="00B206EA"/>
    <w:rsid w:val="00B603B6"/>
    <w:rsid w:val="00BA4DCD"/>
    <w:rsid w:val="00BE25BE"/>
    <w:rsid w:val="00C7466C"/>
    <w:rsid w:val="00D55AFA"/>
    <w:rsid w:val="00DC24B8"/>
    <w:rsid w:val="00DC41B1"/>
    <w:rsid w:val="00E8629D"/>
    <w:rsid w:val="00EE770A"/>
    <w:rsid w:val="00F62448"/>
    <w:rsid w:val="00FA4A37"/>
    <w:rsid w:val="00FC6068"/>
    <w:rsid w:val="0503329D"/>
    <w:rsid w:val="057878D9"/>
    <w:rsid w:val="093F64EF"/>
    <w:rsid w:val="0CF3147A"/>
    <w:rsid w:val="0E2822D9"/>
    <w:rsid w:val="0E520E4C"/>
    <w:rsid w:val="125913DC"/>
    <w:rsid w:val="15BA7067"/>
    <w:rsid w:val="1A2942BD"/>
    <w:rsid w:val="1AD616D8"/>
    <w:rsid w:val="1B5D209A"/>
    <w:rsid w:val="1BA44E4F"/>
    <w:rsid w:val="1CCC1783"/>
    <w:rsid w:val="20A133BE"/>
    <w:rsid w:val="20FD5C3A"/>
    <w:rsid w:val="233D71C6"/>
    <w:rsid w:val="2416689F"/>
    <w:rsid w:val="25D43AFC"/>
    <w:rsid w:val="27294ACA"/>
    <w:rsid w:val="27E11592"/>
    <w:rsid w:val="2B2978ED"/>
    <w:rsid w:val="2D0C0509"/>
    <w:rsid w:val="2DA7716F"/>
    <w:rsid w:val="303C7127"/>
    <w:rsid w:val="32F64986"/>
    <w:rsid w:val="33F53F72"/>
    <w:rsid w:val="349B2DA2"/>
    <w:rsid w:val="34B52988"/>
    <w:rsid w:val="35402521"/>
    <w:rsid w:val="35634712"/>
    <w:rsid w:val="365138DE"/>
    <w:rsid w:val="37215FF2"/>
    <w:rsid w:val="375A2A68"/>
    <w:rsid w:val="3804712F"/>
    <w:rsid w:val="39667E77"/>
    <w:rsid w:val="3A6970BF"/>
    <w:rsid w:val="3CCF13E6"/>
    <w:rsid w:val="41085E39"/>
    <w:rsid w:val="42E5765F"/>
    <w:rsid w:val="44233388"/>
    <w:rsid w:val="44F20EEF"/>
    <w:rsid w:val="468C1BCC"/>
    <w:rsid w:val="46D6575F"/>
    <w:rsid w:val="470965DE"/>
    <w:rsid w:val="535D4B40"/>
    <w:rsid w:val="53CB66C9"/>
    <w:rsid w:val="57953B00"/>
    <w:rsid w:val="5A134515"/>
    <w:rsid w:val="5B1E68A5"/>
    <w:rsid w:val="5C265089"/>
    <w:rsid w:val="5C82047A"/>
    <w:rsid w:val="5EBA1D5F"/>
    <w:rsid w:val="60A917F9"/>
    <w:rsid w:val="62F7598F"/>
    <w:rsid w:val="63D30E1C"/>
    <w:rsid w:val="66FF4DCB"/>
    <w:rsid w:val="67887C54"/>
    <w:rsid w:val="687A70A0"/>
    <w:rsid w:val="68BF47CF"/>
    <w:rsid w:val="6A673DEC"/>
    <w:rsid w:val="6CAF6AEC"/>
    <w:rsid w:val="6E1D1B8A"/>
    <w:rsid w:val="6E916249"/>
    <w:rsid w:val="70244B39"/>
    <w:rsid w:val="70D35C58"/>
    <w:rsid w:val="711F45ED"/>
    <w:rsid w:val="734C2B3D"/>
    <w:rsid w:val="74947A6D"/>
    <w:rsid w:val="74A17B79"/>
    <w:rsid w:val="750313B4"/>
    <w:rsid w:val="75373D72"/>
    <w:rsid w:val="7A7C1579"/>
    <w:rsid w:val="7BB873A1"/>
    <w:rsid w:val="7BF72DC8"/>
    <w:rsid w:val="7C1F4C05"/>
    <w:rsid w:val="7C4366F2"/>
    <w:rsid w:val="7E7F3C71"/>
    <w:rsid w:val="7E882A35"/>
    <w:rsid w:val="7EC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78EC0C"/>
  <w15:docId w15:val="{72BD31F3-ADEF-4F62-8795-F1D2A4B9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line="470" w:lineRule="exact"/>
      <w:ind w:left="319"/>
      <w:outlineLvl w:val="0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paragraph" w:styleId="2">
    <w:name w:val="heading 2"/>
    <w:basedOn w:val="a"/>
    <w:next w:val="a"/>
    <w:uiPriority w:val="1"/>
    <w:qFormat/>
    <w:pPr>
      <w:spacing w:line="350" w:lineRule="exact"/>
      <w:ind w:left="3060"/>
      <w:outlineLvl w:val="1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uiPriority w:val="1"/>
    <w:qFormat/>
    <w:pPr>
      <w:spacing w:before="1"/>
      <w:ind w:left="120"/>
    </w:pPr>
    <w:rPr>
      <w:rFonts w:ascii="宋体" w:eastAsia="宋体" w:hAnsi="宋体" w:cs="宋体"/>
      <w:sz w:val="28"/>
      <w:szCs w:val="28"/>
    </w:rPr>
  </w:style>
  <w:style w:type="paragraph" w:styleId="a6">
    <w:name w:val="footer"/>
    <w:basedOn w:val="a"/>
    <w:link w:val="a7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styleId="ac">
    <w:name w:val="annotation reference"/>
    <w:basedOn w:val="a0"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ind w:left="103"/>
    </w:pPr>
    <w:rPr>
      <w:rFonts w:ascii="宋体" w:eastAsia="宋体" w:hAnsi="宋体" w:cs="宋体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b">
    <w:name w:val="批注主题 字符"/>
    <w:basedOn w:val="a4"/>
    <w:link w:val="aa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523</Words>
  <Characters>2985</Characters>
  <Application>Microsoft Office Word</Application>
  <DocSecurity>0</DocSecurity>
  <Lines>24</Lines>
  <Paragraphs>7</Paragraphs>
  <ScaleCrop>false</ScaleCrop>
  <Company>Microsoft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158788353@qq.com</cp:lastModifiedBy>
  <cp:revision>25</cp:revision>
  <dcterms:created xsi:type="dcterms:W3CDTF">2021-04-17T13:18:00Z</dcterms:created>
  <dcterms:modified xsi:type="dcterms:W3CDTF">2022-04-15T07:08:00Z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66E669DCF5EA438D87286BC0B09A7F30</vt:lpwstr>
  </property>
</Properties>
</file>