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FAF43" w14:textId="77777777" w:rsidR="00DD2281" w:rsidRDefault="00BA35AD">
      <w:pPr>
        <w:widowControl/>
        <w:spacing w:line="480" w:lineRule="exact"/>
        <w:ind w:firstLineChars="400" w:firstLine="1285"/>
        <w:contextualSpacing/>
        <w:jc w:val="left"/>
        <w:rPr>
          <w:rFonts w:ascii="仿宋" w:eastAsia="仿宋" w:hAnsi="仿宋" w:cs="仿宋"/>
          <w:b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kern w:val="0"/>
          <w:sz w:val="32"/>
          <w:szCs w:val="32"/>
        </w:rPr>
        <w:t>赛题：“常山胡柚”特色产品视觉设计</w:t>
      </w:r>
    </w:p>
    <w:p w14:paraId="60C38EDB" w14:textId="77777777" w:rsidR="00DD2281" w:rsidRDefault="00DD2281">
      <w:pPr>
        <w:pStyle w:val="a0"/>
        <w:ind w:firstLine="211"/>
        <w:rPr>
          <w:rFonts w:ascii="仿宋" w:eastAsia="仿宋" w:hAnsi="仿宋"/>
        </w:rPr>
      </w:pPr>
    </w:p>
    <w:p w14:paraId="494C4884" w14:textId="77777777" w:rsidR="00DD2281" w:rsidRDefault="00BA35AD">
      <w:pPr>
        <w:pStyle w:val="a0"/>
        <w:spacing w:line="480" w:lineRule="exact"/>
        <w:ind w:firstLineChars="200" w:firstLine="560"/>
        <w:jc w:val="left"/>
        <w:rPr>
          <w:rFonts w:ascii="仿宋" w:eastAsia="仿宋" w:hAnsi="仿宋" w:cs="仿宋"/>
          <w:b w:val="0"/>
          <w:bCs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 w:val="0"/>
          <w:bCs w:val="0"/>
          <w:sz w:val="28"/>
          <w:szCs w:val="28"/>
          <w:shd w:val="clear" w:color="auto" w:fill="FFFFFF"/>
        </w:rPr>
        <w:t>竞赛时间：300分钟</w:t>
      </w:r>
    </w:p>
    <w:p w14:paraId="0E86CB72" w14:textId="77777777" w:rsidR="00DD2281" w:rsidRDefault="00BA35AD">
      <w:pPr>
        <w:pStyle w:val="a0"/>
        <w:spacing w:line="480" w:lineRule="exact"/>
        <w:ind w:firstLineChars="200" w:firstLine="560"/>
        <w:jc w:val="left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" w:hint="eastAsia"/>
          <w:b w:val="0"/>
          <w:bCs w:val="0"/>
          <w:sz w:val="28"/>
          <w:szCs w:val="28"/>
          <w:shd w:val="clear" w:color="auto" w:fill="FFFFFF"/>
        </w:rPr>
        <w:t>竞赛任务及要求：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 xml:space="preserve"> </w:t>
      </w:r>
    </w:p>
    <w:p w14:paraId="64377F92" w14:textId="77777777" w:rsidR="00DD2281" w:rsidRDefault="00BA35AD">
      <w:pPr>
        <w:widowControl/>
        <w:spacing w:line="480" w:lineRule="exact"/>
        <w:contextualSpacing/>
        <w:jc w:val="left"/>
        <w:rPr>
          <w:rFonts w:ascii="仿宋" w:eastAsia="仿宋" w:hAnsi="仿宋" w:cs="仿宋_GB2312"/>
          <w:b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b/>
          <w:color w:val="000000" w:themeColor="text1"/>
          <w:kern w:val="0"/>
          <w:sz w:val="28"/>
          <w:szCs w:val="28"/>
        </w:rPr>
        <w:t>一、竞赛题库包含以下文件和素材</w:t>
      </w:r>
    </w:p>
    <w:p w14:paraId="4025F5DB" w14:textId="77777777" w:rsidR="00DD2281" w:rsidRDefault="00BA35AD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1.赛题文件（打印发给选手）。</w:t>
      </w:r>
    </w:p>
    <w:p w14:paraId="0B55A908" w14:textId="77777777" w:rsidR="00DD2281" w:rsidRDefault="00BA35AD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2.图片素材（大赛提供素材库选取）。</w:t>
      </w:r>
    </w:p>
    <w:p w14:paraId="70423C8B" w14:textId="77777777" w:rsidR="00DD2281" w:rsidRDefault="00BA35AD">
      <w:pPr>
        <w:widowControl/>
        <w:spacing w:line="480" w:lineRule="exact"/>
        <w:contextualSpacing/>
        <w:jc w:val="left"/>
        <w:rPr>
          <w:rFonts w:ascii="仿宋" w:eastAsia="仿宋" w:hAnsi="仿宋" w:cs="仿宋_GB2312"/>
          <w:b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b/>
          <w:color w:val="000000" w:themeColor="text1"/>
          <w:kern w:val="0"/>
          <w:sz w:val="28"/>
          <w:szCs w:val="28"/>
        </w:rPr>
        <w:t>二、设计资料</w:t>
      </w:r>
    </w:p>
    <w:p w14:paraId="381999E1" w14:textId="77777777" w:rsidR="00DD2281" w:rsidRDefault="00BA35AD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据史料记载，</w:t>
      </w:r>
      <w:r>
        <w:rPr>
          <w:rFonts w:ascii="仿宋" w:eastAsia="仿宋" w:hAnsi="仿宋"/>
          <w:sz w:val="28"/>
          <w:szCs w:val="28"/>
        </w:rPr>
        <w:t>常山胡柚种植历史源远流长，</w:t>
      </w:r>
      <w:r>
        <w:rPr>
          <w:rFonts w:ascii="仿宋" w:eastAsia="仿宋" w:hAnsi="仿宋" w:hint="eastAsia"/>
          <w:sz w:val="28"/>
          <w:szCs w:val="28"/>
        </w:rPr>
        <w:t>已有</w:t>
      </w:r>
      <w:r>
        <w:rPr>
          <w:rFonts w:ascii="仿宋" w:eastAsia="仿宋" w:hAnsi="仿宋"/>
          <w:sz w:val="28"/>
          <w:szCs w:val="28"/>
        </w:rPr>
        <w:t>100多年</w:t>
      </w:r>
      <w:r>
        <w:rPr>
          <w:rFonts w:ascii="仿宋" w:eastAsia="仿宋" w:hAnsi="仿宋" w:hint="eastAsia"/>
          <w:sz w:val="28"/>
          <w:szCs w:val="28"/>
        </w:rPr>
        <w:t>的历史</w:t>
      </w:r>
      <w:r>
        <w:rPr>
          <w:rFonts w:ascii="仿宋" w:eastAsia="仿宋" w:hAnsi="仿宋"/>
          <w:sz w:val="28"/>
          <w:szCs w:val="28"/>
        </w:rPr>
        <w:t>。浙江省</w:t>
      </w:r>
      <w:hyperlink r:id="rId7" w:tgtFrame="_blank" w:history="1">
        <w:r>
          <w:rPr>
            <w:rFonts w:ascii="仿宋" w:eastAsia="仿宋" w:hAnsi="仿宋"/>
            <w:sz w:val="28"/>
            <w:szCs w:val="28"/>
          </w:rPr>
          <w:t>常山县</w:t>
        </w:r>
      </w:hyperlink>
      <w:r>
        <w:rPr>
          <w:rFonts w:ascii="仿宋" w:eastAsia="仿宋" w:hAnsi="仿宋"/>
          <w:sz w:val="28"/>
          <w:szCs w:val="28"/>
        </w:rPr>
        <w:t>环境悠美、自然资源优越，常山胡柚生长于无污染的低丘、缓坡的红壤地带，山地气候明显，为中亚热带季风湿润气候区，四季分明</w:t>
      </w:r>
      <w:r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/>
          <w:sz w:val="28"/>
          <w:szCs w:val="28"/>
        </w:rPr>
        <w:t>常山胡柚，</w:t>
      </w:r>
      <w:hyperlink r:id="rId8" w:tgtFrame="_blank" w:history="1">
        <w:r>
          <w:rPr>
            <w:rFonts w:ascii="仿宋" w:eastAsia="仿宋" w:hAnsi="仿宋"/>
            <w:sz w:val="28"/>
            <w:szCs w:val="28"/>
          </w:rPr>
          <w:t>浙江省</w:t>
        </w:r>
      </w:hyperlink>
      <w:hyperlink r:id="rId9" w:tgtFrame="_blank" w:history="1">
        <w:r>
          <w:rPr>
            <w:rFonts w:ascii="仿宋" w:eastAsia="仿宋" w:hAnsi="仿宋"/>
            <w:sz w:val="28"/>
            <w:szCs w:val="28"/>
          </w:rPr>
          <w:t>常山县</w:t>
        </w:r>
      </w:hyperlink>
      <w:r>
        <w:rPr>
          <w:rFonts w:ascii="仿宋" w:eastAsia="仿宋" w:hAnsi="仿宋"/>
          <w:sz w:val="28"/>
          <w:szCs w:val="28"/>
        </w:rPr>
        <w:t>特产，中国国家地理标志产品。</w:t>
      </w:r>
    </w:p>
    <w:p w14:paraId="49313078" w14:textId="77777777" w:rsidR="00DD2281" w:rsidRDefault="00BA35AD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常山胡柚果汁富含维生素C、维生素B、维生素B2、类胡萝卜素、游离氨基酸和磷、钾、钙、镁、铁、锌、铜、锰等矿物质微量元素。</w:t>
      </w:r>
      <w:r>
        <w:rPr>
          <w:rFonts w:ascii="仿宋" w:eastAsia="仿宋" w:hAnsi="仿宋" w:hint="eastAsia"/>
          <w:sz w:val="28"/>
          <w:szCs w:val="28"/>
        </w:rPr>
        <w:t>更兼有较高的药用价值，数百年来受到人们的青睐。</w:t>
      </w:r>
      <w:r>
        <w:rPr>
          <w:rFonts w:ascii="仿宋" w:eastAsia="仿宋" w:hAnsi="仿宋"/>
          <w:sz w:val="28"/>
          <w:szCs w:val="28"/>
        </w:rPr>
        <w:t>据《本草纲目》记载：“柚（气味）酸、寒、无毒、有消食、鲜酒毒、治饮酒口气，去肠胃恶气、疗妊不思食、口淡之功能”。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>此外，胡柚性凉，还具有清热解毒、平喘化痰、生津止咳、醒酒醒脑、消食利尿功能，胡柚鲜果中较高含量的SOD酶，能延缓组织衰老，经常食用能起到延年益寿的效果。</w:t>
      </w:r>
    </w:p>
    <w:p w14:paraId="7F1D3C5D" w14:textId="77777777" w:rsidR="00DD2281" w:rsidRDefault="00BA35AD">
      <w:pPr>
        <w:widowControl/>
        <w:spacing w:line="480" w:lineRule="exact"/>
        <w:contextualSpacing/>
        <w:jc w:val="left"/>
        <w:rPr>
          <w:rFonts w:ascii="仿宋" w:eastAsia="仿宋" w:hAnsi="仿宋" w:cs="仿宋_GB2312"/>
          <w:b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b/>
          <w:color w:val="000000" w:themeColor="text1"/>
          <w:kern w:val="0"/>
          <w:sz w:val="28"/>
          <w:szCs w:val="28"/>
        </w:rPr>
        <w:t>三、</w:t>
      </w:r>
      <w:r>
        <w:rPr>
          <w:rFonts w:ascii="仿宋" w:eastAsia="仿宋" w:hAnsi="仿宋" w:cs="仿宋_GB2312"/>
          <w:b/>
          <w:color w:val="000000" w:themeColor="text1"/>
          <w:kern w:val="0"/>
          <w:sz w:val="28"/>
          <w:szCs w:val="28"/>
        </w:rPr>
        <w:t>设计内容和要求</w:t>
      </w:r>
      <w:r>
        <w:rPr>
          <w:rFonts w:ascii="仿宋" w:eastAsia="仿宋" w:hAnsi="仿宋" w:cs="仿宋_GB2312" w:hint="eastAsia"/>
          <w:b/>
          <w:color w:val="000000" w:themeColor="text1"/>
          <w:kern w:val="0"/>
          <w:sz w:val="28"/>
          <w:szCs w:val="28"/>
        </w:rPr>
        <w:t xml:space="preserve"> </w:t>
      </w:r>
    </w:p>
    <w:p w14:paraId="1FA1B4A6" w14:textId="77777777" w:rsidR="00DD2281" w:rsidRPr="00DE41BC" w:rsidRDefault="00BA35AD">
      <w:pPr>
        <w:widowControl/>
        <w:spacing w:line="480" w:lineRule="exact"/>
        <w:ind w:firstLineChars="200" w:firstLine="562"/>
        <w:contextualSpacing/>
        <w:jc w:val="left"/>
        <w:rPr>
          <w:rFonts w:ascii="仿宋" w:eastAsia="仿宋" w:hAnsi="仿宋" w:cs="仿宋_GB2312"/>
          <w:b/>
          <w:bCs/>
          <w:color w:val="000000" w:themeColor="text1"/>
          <w:kern w:val="0"/>
          <w:sz w:val="28"/>
          <w:szCs w:val="28"/>
        </w:rPr>
      </w:pPr>
      <w:r w:rsidRPr="00DE41BC">
        <w:rPr>
          <w:rFonts w:ascii="仿宋" w:eastAsia="仿宋" w:hAnsi="仿宋" w:cs="仿宋_GB2312" w:hint="eastAsia"/>
          <w:b/>
          <w:bCs/>
          <w:color w:val="000000" w:themeColor="text1"/>
          <w:kern w:val="0"/>
          <w:sz w:val="28"/>
          <w:szCs w:val="28"/>
        </w:rPr>
        <w:t xml:space="preserve">（一）设计内容 </w:t>
      </w:r>
    </w:p>
    <w:p w14:paraId="199BF755" w14:textId="638FC6CB" w:rsidR="00DD2281" w:rsidRDefault="00BA35AD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请为“常山胡柚”特色产品设计品牌标志、产品宣传海报、产品礼盒包装</w:t>
      </w:r>
      <w:r w:rsidR="00CB61A9"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 w:hint="eastAsia"/>
          <w:sz w:val="28"/>
          <w:szCs w:val="28"/>
        </w:rPr>
        <w:t>设计的标志同时应用于不同媒介传播和包装上。品牌设计应有原创性，不得抄袭。</w:t>
      </w:r>
    </w:p>
    <w:p w14:paraId="0F6C461B" w14:textId="77777777" w:rsidR="00DD2281" w:rsidRDefault="00BA35AD">
      <w:pPr>
        <w:widowControl/>
        <w:spacing w:line="480" w:lineRule="exact"/>
        <w:ind w:firstLineChars="200" w:firstLine="562"/>
        <w:contextualSpacing/>
        <w:jc w:val="left"/>
        <w:rPr>
          <w:rFonts w:ascii="仿宋" w:eastAsia="仿宋" w:hAnsi="仿宋" w:cs="仿宋_GB2312"/>
          <w:b/>
          <w:bCs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color w:val="000000" w:themeColor="text1"/>
          <w:kern w:val="0"/>
          <w:sz w:val="28"/>
          <w:szCs w:val="28"/>
        </w:rPr>
        <w:t xml:space="preserve">（二）设计要求 </w:t>
      </w:r>
    </w:p>
    <w:p w14:paraId="47CA4590" w14:textId="3D3DD29E" w:rsidR="00DD2281" w:rsidRDefault="00BA35AD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品牌视觉表现应突出体现“常山胡柚”特产背后所反映的地域文化特征、同时具有现代设计的潮流文化和简洁精致的设计风格。</w:t>
      </w:r>
      <w:r w:rsidR="00CB61A9">
        <w:rPr>
          <w:rFonts w:ascii="仿宋" w:eastAsia="仿宋" w:hAnsi="仿宋" w:hint="eastAsia"/>
          <w:sz w:val="28"/>
          <w:szCs w:val="28"/>
        </w:rPr>
        <w:t>符合品牌定位，体现品牌基调和情怀。</w:t>
      </w:r>
    </w:p>
    <w:p w14:paraId="35DB714A" w14:textId="77777777" w:rsidR="00DD2281" w:rsidRDefault="00BA35AD">
      <w:pPr>
        <w:widowControl/>
        <w:spacing w:line="480" w:lineRule="exact"/>
        <w:contextualSpacing/>
        <w:jc w:val="left"/>
        <w:rPr>
          <w:rFonts w:ascii="仿宋" w:eastAsia="仿宋" w:hAnsi="仿宋" w:cs="仿宋_GB2312"/>
          <w:b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b/>
          <w:color w:val="000000" w:themeColor="text1"/>
          <w:kern w:val="0"/>
          <w:sz w:val="28"/>
          <w:szCs w:val="28"/>
        </w:rPr>
        <w:lastRenderedPageBreak/>
        <w:t>四、赛题任务</w:t>
      </w:r>
    </w:p>
    <w:p w14:paraId="3E9604C4" w14:textId="77777777" w:rsidR="00DD2281" w:rsidRDefault="00BA35AD">
      <w:pPr>
        <w:widowControl/>
        <w:spacing w:line="480" w:lineRule="exact"/>
        <w:ind w:firstLineChars="200" w:firstLine="562"/>
        <w:contextualSpacing/>
        <w:jc w:val="left"/>
        <w:rPr>
          <w:rFonts w:ascii="仿宋" w:eastAsia="仿宋" w:hAnsi="仿宋" w:cs="仿宋_GB2312"/>
          <w:b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b/>
          <w:color w:val="000000" w:themeColor="text1"/>
          <w:kern w:val="0"/>
          <w:sz w:val="28"/>
          <w:szCs w:val="28"/>
        </w:rPr>
        <w:t>（一）</w:t>
      </w:r>
      <w:r>
        <w:rPr>
          <w:rFonts w:ascii="仿宋" w:eastAsia="仿宋" w:hAnsi="仿宋" w:cs="仿宋_GB2312"/>
          <w:b/>
          <w:color w:val="000000" w:themeColor="text1"/>
          <w:kern w:val="0"/>
          <w:sz w:val="28"/>
          <w:szCs w:val="28"/>
        </w:rPr>
        <w:t>视觉基础形象设计</w:t>
      </w:r>
      <w:r>
        <w:rPr>
          <w:rFonts w:ascii="仿宋" w:eastAsia="仿宋" w:hAnsi="仿宋" w:cs="仿宋_GB2312" w:hint="eastAsia"/>
          <w:b/>
          <w:color w:val="000000" w:themeColor="text1"/>
          <w:kern w:val="0"/>
          <w:sz w:val="28"/>
          <w:szCs w:val="28"/>
        </w:rPr>
        <w:t>（30分）</w:t>
      </w:r>
    </w:p>
    <w:p w14:paraId="1C41A7BA" w14:textId="77777777" w:rsidR="00DD2281" w:rsidRDefault="00BA35AD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视觉基础形象设计包括标志、标准字、标准色、辅助色、辅助图形、标志与标准字组合</w:t>
      </w:r>
      <w:r>
        <w:rPr>
          <w:rFonts w:ascii="仿宋" w:eastAsia="仿宋" w:hAnsi="仿宋" w:hint="eastAsia"/>
          <w:sz w:val="28"/>
          <w:szCs w:val="28"/>
        </w:rPr>
        <w:t>。</w:t>
      </w:r>
    </w:p>
    <w:p w14:paraId="1DCC39DA" w14:textId="77777777" w:rsidR="00DD2281" w:rsidRPr="00DE41BC" w:rsidRDefault="00BA35AD">
      <w:pPr>
        <w:widowControl/>
        <w:spacing w:line="480" w:lineRule="exact"/>
        <w:ind w:firstLineChars="200" w:firstLine="562"/>
        <w:contextualSpacing/>
        <w:jc w:val="left"/>
        <w:rPr>
          <w:rFonts w:ascii="仿宋" w:eastAsia="仿宋" w:hAnsi="仿宋" w:cs="仿宋_GB2312"/>
          <w:b/>
          <w:bCs/>
          <w:color w:val="000000" w:themeColor="text1"/>
          <w:kern w:val="0"/>
          <w:sz w:val="28"/>
          <w:szCs w:val="28"/>
        </w:rPr>
      </w:pPr>
      <w:r w:rsidRPr="00DE41BC">
        <w:rPr>
          <w:rFonts w:ascii="仿宋" w:eastAsia="仿宋" w:hAnsi="仿宋" w:cs="仿宋_GB2312" w:hint="eastAsia"/>
          <w:b/>
          <w:bCs/>
          <w:color w:val="000000" w:themeColor="text1"/>
          <w:kern w:val="0"/>
          <w:sz w:val="28"/>
          <w:szCs w:val="28"/>
        </w:rPr>
        <w:t>1.创意要求</w:t>
      </w:r>
    </w:p>
    <w:p w14:paraId="16B2418A" w14:textId="77777777" w:rsidR="00422255" w:rsidRDefault="00BA35AD">
      <w:pPr>
        <w:spacing w:line="48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标志设计必须能够体现品牌属性和定位，自选创意方向</w:t>
      </w:r>
      <w:r w:rsidR="00422255">
        <w:rPr>
          <w:rFonts w:ascii="仿宋" w:eastAsia="仿宋" w:hAnsi="仿宋" w:hint="eastAsia"/>
          <w:sz w:val="28"/>
          <w:szCs w:val="28"/>
        </w:rPr>
        <w:t>。</w:t>
      </w:r>
    </w:p>
    <w:p w14:paraId="3ED42B46" w14:textId="1AB46C7A" w:rsidR="00DD2281" w:rsidRDefault="00BA35AD">
      <w:pPr>
        <w:spacing w:line="48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标准字必须包含完整的中文名称“常山胡柚”，英文名称“</w:t>
      </w:r>
      <w:r w:rsidRPr="0014141F">
        <w:rPr>
          <w:rFonts w:ascii="Calibri" w:eastAsia="仿宋" w:hAnsi="Calibri" w:cs="Calibri"/>
          <w:sz w:val="28"/>
          <w:szCs w:val="28"/>
        </w:rPr>
        <w:t> </w:t>
      </w:r>
      <w:r w:rsidR="0014141F" w:rsidRPr="0014141F">
        <w:rPr>
          <w:rFonts w:ascii="仿宋" w:eastAsia="仿宋" w:hAnsi="仿宋" w:hint="eastAsia"/>
          <w:sz w:val="28"/>
          <w:szCs w:val="28"/>
        </w:rPr>
        <w:t>Changshan Pomelo</w:t>
      </w:r>
      <w:r w:rsidRPr="0014141F">
        <w:rPr>
          <w:rFonts w:ascii="Calibri" w:eastAsia="仿宋" w:hAnsi="Calibri" w:cs="Calibri"/>
          <w:sz w:val="28"/>
          <w:szCs w:val="28"/>
        </w:rPr>
        <w:t> </w:t>
      </w:r>
      <w:r>
        <w:rPr>
          <w:rFonts w:ascii="仿宋" w:eastAsia="仿宋" w:hAnsi="仿宋" w:hint="eastAsia"/>
          <w:sz w:val="28"/>
          <w:szCs w:val="28"/>
        </w:rPr>
        <w:t>”，不得出现其他文字信息。</w:t>
      </w:r>
    </w:p>
    <w:p w14:paraId="6C8CF66B" w14:textId="77777777" w:rsidR="00DD2281" w:rsidRPr="00DE41BC" w:rsidRDefault="00BA35AD">
      <w:pPr>
        <w:spacing w:line="48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DE41BC">
        <w:rPr>
          <w:rFonts w:ascii="仿宋" w:eastAsia="仿宋" w:hAnsi="仿宋" w:hint="eastAsia"/>
          <w:b/>
          <w:bCs/>
          <w:sz w:val="28"/>
          <w:szCs w:val="28"/>
        </w:rPr>
        <w:t>2.技术要求</w:t>
      </w:r>
    </w:p>
    <w:p w14:paraId="76D6467A" w14:textId="16EF895B" w:rsidR="00DD2281" w:rsidRDefault="00BA35AD">
      <w:pPr>
        <w:spacing w:line="480" w:lineRule="exact"/>
        <w:ind w:firstLineChars="200" w:firstLine="56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（1）必须</w:t>
      </w:r>
      <w:r w:rsidR="003E405D">
        <w:rPr>
          <w:rFonts w:ascii="仿宋" w:eastAsia="仿宋" w:hAnsi="仿宋" w:cs="仿宋_GB2312" w:hint="eastAsia"/>
          <w:color w:val="000000"/>
          <w:sz w:val="28"/>
          <w:szCs w:val="28"/>
        </w:rPr>
        <w:t>使用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矢量软件设计制作标志。</w:t>
      </w:r>
    </w:p>
    <w:p w14:paraId="155AADD5" w14:textId="1C2C9B39" w:rsidR="00DD2281" w:rsidRDefault="00BA35AD">
      <w:pPr>
        <w:spacing w:line="480" w:lineRule="exact"/>
        <w:ind w:firstLineChars="200" w:firstLine="56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（2）标志中所</w:t>
      </w:r>
      <w:r w:rsidR="00F66497">
        <w:rPr>
          <w:rFonts w:ascii="仿宋" w:eastAsia="仿宋" w:hAnsi="仿宋" w:cs="仿宋_GB2312" w:hint="eastAsia"/>
          <w:color w:val="000000"/>
          <w:sz w:val="28"/>
          <w:szCs w:val="28"/>
        </w:rPr>
        <w:t>涉及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的色</w:t>
      </w:r>
      <w:r w:rsidR="00742692">
        <w:rPr>
          <w:rFonts w:ascii="仿宋" w:eastAsia="仿宋" w:hAnsi="仿宋" w:cs="仿宋_GB2312" w:hint="eastAsia"/>
          <w:color w:val="000000"/>
          <w:sz w:val="28"/>
          <w:szCs w:val="28"/>
        </w:rPr>
        <w:t>彩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，必须用R</w:t>
      </w:r>
      <w:r>
        <w:rPr>
          <w:rFonts w:ascii="仿宋" w:eastAsia="仿宋" w:hAnsi="仿宋" w:cs="仿宋_GB2312"/>
          <w:color w:val="000000"/>
          <w:sz w:val="28"/>
          <w:szCs w:val="28"/>
        </w:rPr>
        <w:t>GB</w:t>
      </w:r>
      <w:r w:rsidR="003A74DD">
        <w:rPr>
          <w:rFonts w:ascii="仿宋" w:eastAsia="仿宋" w:hAnsi="仿宋" w:cs="仿宋_GB2312" w:hint="eastAsia"/>
          <w:color w:val="000000"/>
          <w:sz w:val="28"/>
          <w:szCs w:val="28"/>
        </w:rPr>
        <w:t>和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CMYK色值标注。</w:t>
      </w:r>
    </w:p>
    <w:p w14:paraId="66E3AEA3" w14:textId="4273E9FC" w:rsidR="00DD2281" w:rsidRDefault="00BA35AD">
      <w:pPr>
        <w:spacing w:line="480" w:lineRule="exact"/>
        <w:ind w:firstLineChars="200" w:firstLine="56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</w:t>
      </w:r>
      <w:r w:rsidR="00A83B8B">
        <w:rPr>
          <w:rFonts w:ascii="仿宋" w:eastAsia="仿宋" w:hAnsi="仿宋" w:cs="仿宋_GB2312"/>
          <w:color w:val="000000"/>
          <w:sz w:val="28"/>
          <w:szCs w:val="28"/>
        </w:rPr>
        <w:t>3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）辅助图形设计数量不得少于2个。</w:t>
      </w:r>
    </w:p>
    <w:p w14:paraId="47AF8E96" w14:textId="1757DBB1" w:rsidR="00DD2281" w:rsidRDefault="00BA35AD">
      <w:pPr>
        <w:spacing w:line="480" w:lineRule="exact"/>
        <w:ind w:firstLineChars="200" w:firstLine="56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</w:t>
      </w:r>
      <w:r w:rsidR="00A83B8B">
        <w:rPr>
          <w:rFonts w:ascii="仿宋" w:eastAsia="仿宋" w:hAnsi="仿宋" w:cs="仿宋_GB2312"/>
          <w:color w:val="000000"/>
          <w:sz w:val="28"/>
          <w:szCs w:val="28"/>
        </w:rPr>
        <w:t>4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）标志制作规范设计。</w:t>
      </w:r>
    </w:p>
    <w:p w14:paraId="34FDF57F" w14:textId="100F1557" w:rsidR="00DD2281" w:rsidRDefault="00BA35AD">
      <w:pPr>
        <w:spacing w:line="480" w:lineRule="exact"/>
        <w:ind w:firstLineChars="200" w:firstLine="56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</w:t>
      </w:r>
      <w:r w:rsidR="00A83B8B">
        <w:rPr>
          <w:rFonts w:ascii="仿宋" w:eastAsia="仿宋" w:hAnsi="仿宋" w:cs="仿宋_GB2312"/>
          <w:color w:val="000000"/>
          <w:sz w:val="28"/>
          <w:szCs w:val="28"/>
        </w:rPr>
        <w:t>5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）标志常用组合设计</w:t>
      </w:r>
      <w:r w:rsidR="00BA0CA4">
        <w:rPr>
          <w:rFonts w:ascii="仿宋" w:eastAsia="仿宋" w:hAnsi="仿宋" w:cs="仿宋_GB2312"/>
          <w:color w:val="000000"/>
          <w:sz w:val="28"/>
          <w:szCs w:val="28"/>
        </w:rPr>
        <w:t>3</w:t>
      </w:r>
      <w:r w:rsidR="00F17973">
        <w:rPr>
          <w:rFonts w:ascii="仿宋" w:eastAsia="仿宋" w:hAnsi="仿宋" w:cs="仿宋_GB2312" w:hint="eastAsia"/>
          <w:color w:val="000000"/>
          <w:sz w:val="28"/>
          <w:szCs w:val="28"/>
        </w:rPr>
        <w:t>款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。</w:t>
      </w:r>
    </w:p>
    <w:p w14:paraId="0DBFDD49" w14:textId="0D18245B" w:rsidR="00DD2281" w:rsidRDefault="00BA35AD">
      <w:pPr>
        <w:spacing w:line="480" w:lineRule="exact"/>
        <w:ind w:firstLineChars="200" w:firstLine="56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</w:t>
      </w:r>
      <w:r w:rsidR="00A83B8B">
        <w:rPr>
          <w:rFonts w:ascii="仿宋" w:eastAsia="仿宋" w:hAnsi="仿宋" w:cs="仿宋_GB2312"/>
          <w:color w:val="000000"/>
          <w:sz w:val="28"/>
          <w:szCs w:val="28"/>
        </w:rPr>
        <w:t>6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）源文件格式：.eps（需转曲）。</w:t>
      </w:r>
    </w:p>
    <w:p w14:paraId="1498EC53" w14:textId="55773EFD" w:rsidR="00DD2281" w:rsidRDefault="00BA35AD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 w:rsidR="00A83B8B">
        <w:rPr>
          <w:rFonts w:ascii="仿宋" w:eastAsia="仿宋" w:hAnsi="仿宋"/>
          <w:sz w:val="28"/>
          <w:szCs w:val="28"/>
        </w:rPr>
        <w:t>7</w:t>
      </w:r>
      <w:r>
        <w:rPr>
          <w:rFonts w:ascii="仿宋" w:eastAsia="仿宋" w:hAnsi="仿宋" w:hint="eastAsia"/>
          <w:sz w:val="28"/>
          <w:szCs w:val="28"/>
        </w:rPr>
        <w:t>）</w:t>
      </w:r>
      <w:r>
        <w:rPr>
          <w:rFonts w:ascii="仿宋" w:eastAsia="仿宋" w:hAnsi="仿宋"/>
          <w:sz w:val="28"/>
          <w:szCs w:val="28"/>
        </w:rPr>
        <w:t>在设计文件中撰写100～200字的整体设计说明(宋体字 12pt），需恰当排版。</w:t>
      </w:r>
      <w:bookmarkStart w:id="0" w:name="_Hlk159916094"/>
    </w:p>
    <w:p w14:paraId="49AEE579" w14:textId="6D0304A0" w:rsidR="00DD2281" w:rsidRDefault="00BA35AD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 w:rsidR="00A83B8B">
        <w:rPr>
          <w:rFonts w:ascii="仿宋" w:eastAsia="仿宋" w:hAnsi="仿宋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）</w:t>
      </w:r>
      <w:bookmarkStart w:id="1" w:name="_Hlk159865903"/>
      <w:r>
        <w:rPr>
          <w:rFonts w:ascii="仿宋" w:eastAsia="仿宋" w:hAnsi="仿宋" w:hint="eastAsia"/>
          <w:sz w:val="28"/>
          <w:szCs w:val="28"/>
        </w:rPr>
        <w:t>将所有设计及关联信息（源文件缩放至适合页面大小）内容</w:t>
      </w:r>
      <w:r>
        <w:rPr>
          <w:rFonts w:ascii="仿宋" w:eastAsia="仿宋" w:hAnsi="仿宋"/>
          <w:sz w:val="28"/>
          <w:szCs w:val="28"/>
        </w:rPr>
        <w:t>编排</w:t>
      </w:r>
      <w:r>
        <w:rPr>
          <w:rFonts w:ascii="仿宋" w:eastAsia="仿宋" w:hAnsi="仿宋" w:hint="eastAsia"/>
          <w:sz w:val="28"/>
          <w:szCs w:val="28"/>
        </w:rPr>
        <w:t>在一张A3（297mmx420mm）页面中，</w:t>
      </w:r>
      <w:r>
        <w:rPr>
          <w:rFonts w:ascii="仿宋" w:eastAsia="仿宋" w:hAnsi="仿宋"/>
          <w:sz w:val="28"/>
          <w:szCs w:val="28"/>
        </w:rPr>
        <w:t xml:space="preserve">输出格式为“.pdf”，命名为“A3 </w:t>
      </w:r>
      <w:r>
        <w:rPr>
          <w:rFonts w:ascii="仿宋" w:eastAsia="仿宋" w:hAnsi="仿宋" w:hint="eastAsia"/>
          <w:sz w:val="28"/>
          <w:szCs w:val="28"/>
        </w:rPr>
        <w:t>基础</w:t>
      </w:r>
      <w:r>
        <w:rPr>
          <w:rFonts w:ascii="仿宋" w:eastAsia="仿宋" w:hAnsi="仿宋"/>
          <w:sz w:val="28"/>
          <w:szCs w:val="28"/>
        </w:rPr>
        <w:t>”。</w:t>
      </w:r>
      <w:bookmarkEnd w:id="1"/>
    </w:p>
    <w:bookmarkEnd w:id="0"/>
    <w:p w14:paraId="55A62B12" w14:textId="77777777" w:rsidR="00DD2281" w:rsidRPr="00DE41BC" w:rsidRDefault="00BA35AD">
      <w:pPr>
        <w:widowControl/>
        <w:spacing w:line="480" w:lineRule="exact"/>
        <w:ind w:firstLineChars="100" w:firstLine="281"/>
        <w:jc w:val="left"/>
        <w:rPr>
          <w:rFonts w:ascii="仿宋" w:eastAsia="仿宋" w:hAnsi="仿宋" w:cs="仿宋_GB2312"/>
          <w:b/>
          <w:bCs/>
          <w:color w:val="000000" w:themeColor="text1"/>
          <w:kern w:val="0"/>
          <w:sz w:val="28"/>
          <w:szCs w:val="28"/>
        </w:rPr>
      </w:pPr>
      <w:r w:rsidRPr="00DE41BC">
        <w:rPr>
          <w:rFonts w:ascii="仿宋" w:eastAsia="仿宋" w:hAnsi="仿宋" w:cs="仿宋_GB2312" w:hint="eastAsia"/>
          <w:b/>
          <w:bCs/>
          <w:color w:val="000000" w:themeColor="text1"/>
          <w:kern w:val="0"/>
          <w:sz w:val="28"/>
          <w:szCs w:val="28"/>
        </w:rPr>
        <w:t>3.提交文件</w:t>
      </w:r>
    </w:p>
    <w:p w14:paraId="62CF42C1" w14:textId="487D72B3" w:rsidR="00DD2281" w:rsidRDefault="00BA35AD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bookmarkStart w:id="2" w:name="_Hlk159855408"/>
      <w:r>
        <w:rPr>
          <w:rFonts w:ascii="仿宋" w:eastAsia="仿宋" w:hAnsi="仿宋" w:hint="eastAsia"/>
          <w:sz w:val="28"/>
          <w:szCs w:val="28"/>
        </w:rPr>
        <w:t>（1）在指定盘区文件夹下建立新文件夹，以“基础”命名，将所有结果文件存储在此文件夹内。</w:t>
      </w:r>
    </w:p>
    <w:bookmarkEnd w:id="2"/>
    <w:p w14:paraId="70119BC1" w14:textId="77777777" w:rsidR="00DD2281" w:rsidRDefault="00BA35AD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（2）文件夹中应包含： </w:t>
      </w:r>
    </w:p>
    <w:p w14:paraId="6E913B03" w14:textId="77777777" w:rsidR="00DD2281" w:rsidRDefault="00BA35AD" w:rsidP="00F66497">
      <w:pPr>
        <w:spacing w:line="480" w:lineRule="exact"/>
        <w:ind w:firstLineChars="200" w:firstLine="560"/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a.设计所有的源文件；</w:t>
      </w:r>
      <w:r>
        <w:rPr>
          <w:rFonts w:ascii="仿宋" w:eastAsia="仿宋" w:hAnsi="仿宋" w:cs="仿宋_GB2312"/>
          <w:kern w:val="0"/>
          <w:sz w:val="28"/>
          <w:szCs w:val="28"/>
        </w:rPr>
        <w:t xml:space="preserve"> </w:t>
      </w:r>
    </w:p>
    <w:p w14:paraId="5491E4B0" w14:textId="079A9F0C" w:rsidR="00DD2281" w:rsidRDefault="00BA35AD" w:rsidP="00F66497">
      <w:pPr>
        <w:spacing w:line="480" w:lineRule="exact"/>
        <w:ind w:firstLineChars="200" w:firstLine="560"/>
        <w:contextualSpacing/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b.</w:t>
      </w:r>
      <w:bookmarkStart w:id="3" w:name="_Hlk159855424"/>
      <w:r>
        <w:rPr>
          <w:rFonts w:ascii="仿宋" w:eastAsia="仿宋" w:hAnsi="仿宋" w:cs="仿宋_GB2312"/>
          <w:kern w:val="0"/>
          <w:sz w:val="28"/>
          <w:szCs w:val="28"/>
        </w:rPr>
        <w:t xml:space="preserve">命名为“A3 </w:t>
      </w:r>
      <w:r>
        <w:rPr>
          <w:rFonts w:ascii="仿宋" w:eastAsia="仿宋" w:hAnsi="仿宋" w:cs="仿宋_GB2312" w:hint="eastAsia"/>
          <w:kern w:val="0"/>
          <w:sz w:val="28"/>
          <w:szCs w:val="28"/>
        </w:rPr>
        <w:t>基础</w:t>
      </w:r>
      <w:r>
        <w:rPr>
          <w:rFonts w:ascii="仿宋" w:eastAsia="仿宋" w:hAnsi="仿宋" w:cs="仿宋_GB2312"/>
          <w:kern w:val="0"/>
          <w:sz w:val="28"/>
          <w:szCs w:val="28"/>
        </w:rPr>
        <w:t>”的</w:t>
      </w:r>
      <w:r>
        <w:rPr>
          <w:rFonts w:ascii="仿宋" w:eastAsia="仿宋" w:hAnsi="仿宋" w:cs="仿宋_GB2312" w:hint="eastAsia"/>
          <w:kern w:val="0"/>
          <w:sz w:val="28"/>
          <w:szCs w:val="28"/>
        </w:rPr>
        <w:t>PDF文件。</w:t>
      </w:r>
      <w:bookmarkEnd w:id="3"/>
    </w:p>
    <w:p w14:paraId="7BFF24DA" w14:textId="77777777" w:rsidR="00DD2281" w:rsidRDefault="00BA35AD">
      <w:pPr>
        <w:spacing w:line="480" w:lineRule="exact"/>
        <w:ind w:firstLineChars="200" w:firstLine="560"/>
        <w:contextualSpacing/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（3）提交所有材料。</w:t>
      </w:r>
    </w:p>
    <w:p w14:paraId="0635B523" w14:textId="77777777" w:rsidR="00DD2281" w:rsidRDefault="00BA35AD">
      <w:pPr>
        <w:widowControl/>
        <w:spacing w:line="480" w:lineRule="exact"/>
        <w:ind w:firstLineChars="200" w:firstLine="562"/>
        <w:contextualSpacing/>
        <w:jc w:val="left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color w:val="000000" w:themeColor="text1"/>
          <w:kern w:val="0"/>
          <w:sz w:val="28"/>
          <w:szCs w:val="28"/>
        </w:rPr>
        <w:t>（二）产品宣传海报（30分）</w:t>
      </w:r>
    </w:p>
    <w:p w14:paraId="5572AF98" w14:textId="544D99DB" w:rsidR="00DD2281" w:rsidRDefault="00BA35AD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为常山胡柚特色地域产品设计</w:t>
      </w:r>
      <w:r>
        <w:rPr>
          <w:rFonts w:ascii="仿宋" w:eastAsia="仿宋" w:hAnsi="仿宋"/>
          <w:sz w:val="28"/>
          <w:szCs w:val="28"/>
        </w:rPr>
        <w:t>2张平面静态海报，选择1张制作</w:t>
      </w:r>
      <w:r>
        <w:rPr>
          <w:rFonts w:ascii="仿宋" w:eastAsia="仿宋" w:hAnsi="仿宋"/>
          <w:sz w:val="28"/>
          <w:szCs w:val="28"/>
        </w:rPr>
        <w:lastRenderedPageBreak/>
        <w:t>3D动态海报，输出为视频文件。</w:t>
      </w:r>
    </w:p>
    <w:p w14:paraId="2BC736AF" w14:textId="77777777" w:rsidR="00DD2281" w:rsidRPr="00DE41BC" w:rsidRDefault="00BA35AD">
      <w:pPr>
        <w:widowControl/>
        <w:spacing w:line="480" w:lineRule="exact"/>
        <w:ind w:firstLineChars="200" w:firstLine="562"/>
        <w:contextualSpacing/>
        <w:jc w:val="left"/>
        <w:rPr>
          <w:rFonts w:ascii="仿宋" w:eastAsia="仿宋" w:hAnsi="仿宋" w:cs="仿宋_GB2312"/>
          <w:b/>
          <w:bCs/>
          <w:color w:val="000000" w:themeColor="text1"/>
          <w:kern w:val="0"/>
          <w:sz w:val="28"/>
          <w:szCs w:val="28"/>
        </w:rPr>
      </w:pPr>
      <w:r w:rsidRPr="00DE41BC">
        <w:rPr>
          <w:rFonts w:ascii="仿宋" w:eastAsia="仿宋" w:hAnsi="仿宋" w:cs="仿宋_GB2312" w:hint="eastAsia"/>
          <w:b/>
          <w:bCs/>
          <w:color w:val="000000" w:themeColor="text1"/>
          <w:kern w:val="0"/>
          <w:sz w:val="28"/>
          <w:szCs w:val="28"/>
        </w:rPr>
        <w:t xml:space="preserve">1.创意要求 </w:t>
      </w:r>
    </w:p>
    <w:p w14:paraId="14899099" w14:textId="0ED3D6CE" w:rsidR="00DD2281" w:rsidRDefault="00BA35AD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体现原创</w:t>
      </w:r>
      <w:r>
        <w:rPr>
          <w:rFonts w:ascii="仿宋" w:eastAsia="仿宋" w:hAnsi="仿宋" w:hint="eastAsia"/>
          <w:sz w:val="28"/>
          <w:szCs w:val="28"/>
        </w:rPr>
        <w:t>，所设计的海报应与主题相适应，</w:t>
      </w:r>
      <w:bookmarkStart w:id="4" w:name="_Hlk159847264"/>
      <w:r>
        <w:rPr>
          <w:rFonts w:ascii="仿宋" w:eastAsia="仿宋" w:hAnsi="仿宋"/>
          <w:sz w:val="28"/>
          <w:szCs w:val="28"/>
        </w:rPr>
        <w:t>形成新颖、特色鲜明的视觉形象，表现内容、表现形式不限</w:t>
      </w:r>
      <w:bookmarkEnd w:id="4"/>
      <w:r>
        <w:rPr>
          <w:rFonts w:ascii="仿宋" w:eastAsia="仿宋" w:hAnsi="仿宋"/>
          <w:sz w:val="28"/>
          <w:szCs w:val="28"/>
        </w:rPr>
        <w:t>。</w:t>
      </w:r>
    </w:p>
    <w:p w14:paraId="7C7CF9D2" w14:textId="4D192719" w:rsidR="00DD2281" w:rsidRDefault="00BA35AD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bookmarkStart w:id="5" w:name="_Hlk159847293"/>
      <w:r>
        <w:rPr>
          <w:rFonts w:ascii="仿宋" w:eastAsia="仿宋" w:hAnsi="仿宋"/>
          <w:sz w:val="28"/>
          <w:szCs w:val="28"/>
        </w:rPr>
        <w:t>必须规范使用设计的标志，形成一体化的视觉识别系统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2张</w:t>
      </w:r>
      <w:r>
        <w:rPr>
          <w:rFonts w:ascii="仿宋" w:eastAsia="仿宋" w:hAnsi="仿宋" w:hint="eastAsia"/>
          <w:sz w:val="28"/>
          <w:szCs w:val="28"/>
        </w:rPr>
        <w:t>宣传</w:t>
      </w:r>
      <w:r>
        <w:rPr>
          <w:rFonts w:ascii="仿宋" w:eastAsia="仿宋" w:hAnsi="仿宋"/>
          <w:sz w:val="28"/>
          <w:szCs w:val="28"/>
        </w:rPr>
        <w:t>海报应既有区别又有关联</w:t>
      </w:r>
      <w:bookmarkEnd w:id="5"/>
      <w:r>
        <w:rPr>
          <w:rFonts w:ascii="仿宋" w:eastAsia="仿宋" w:hAnsi="仿宋" w:hint="eastAsia"/>
          <w:sz w:val="28"/>
          <w:szCs w:val="28"/>
        </w:rPr>
        <w:t>。</w:t>
      </w:r>
    </w:p>
    <w:p w14:paraId="4632307D" w14:textId="2DAD9549" w:rsidR="00DD2281" w:rsidRPr="00DE41BC" w:rsidRDefault="003C48E7">
      <w:pPr>
        <w:widowControl/>
        <w:spacing w:line="480" w:lineRule="exact"/>
        <w:ind w:firstLineChars="200" w:firstLine="562"/>
        <w:contextualSpacing/>
        <w:jc w:val="left"/>
        <w:rPr>
          <w:rFonts w:ascii="仿宋" w:eastAsia="仿宋" w:hAnsi="仿宋" w:cs="仿宋_GB2312"/>
          <w:b/>
          <w:bCs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/>
          <w:b/>
          <w:bCs/>
          <w:color w:val="000000" w:themeColor="text1"/>
          <w:kern w:val="0"/>
          <w:sz w:val="28"/>
          <w:szCs w:val="28"/>
        </w:rPr>
        <w:t>2</w:t>
      </w:r>
      <w:r w:rsidR="00BA35AD" w:rsidRPr="00DE41BC">
        <w:rPr>
          <w:rFonts w:ascii="仿宋" w:eastAsia="仿宋" w:hAnsi="仿宋" w:cs="仿宋_GB2312" w:hint="eastAsia"/>
          <w:b/>
          <w:bCs/>
          <w:color w:val="000000" w:themeColor="text1"/>
          <w:kern w:val="0"/>
          <w:sz w:val="28"/>
          <w:szCs w:val="28"/>
        </w:rPr>
        <w:t>.</w:t>
      </w:r>
      <w:r w:rsidR="00BA35AD" w:rsidRPr="00DE41BC">
        <w:rPr>
          <w:rFonts w:ascii="仿宋" w:eastAsia="仿宋" w:hAnsi="仿宋" w:cs="仿宋_GB2312"/>
          <w:b/>
          <w:bCs/>
          <w:color w:val="000000" w:themeColor="text1"/>
          <w:kern w:val="0"/>
          <w:sz w:val="28"/>
          <w:szCs w:val="28"/>
        </w:rPr>
        <w:t>技术要求</w:t>
      </w:r>
    </w:p>
    <w:p w14:paraId="0E7AFD03" w14:textId="5D7904FE" w:rsidR="00DD2281" w:rsidRDefault="00DE41BC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平面静态</w:t>
      </w:r>
      <w:r w:rsidR="00BA35AD"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海报：</w:t>
      </w:r>
    </w:p>
    <w:p w14:paraId="1F490826" w14:textId="07452A78" w:rsidR="00DD2281" w:rsidRPr="00D44EF3" w:rsidRDefault="00BA35AD" w:rsidP="00D44EF3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（1）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净尺寸：</w:t>
      </w:r>
      <w:r w:rsidR="00D44EF3" w:rsidRPr="00D44EF3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287</w:t>
      </w:r>
      <w:r w:rsidR="00D44EF3"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mm×</w:t>
      </w:r>
      <w:r w:rsidR="00D44EF3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410</w:t>
      </w:r>
      <w:r w:rsidR="00D44EF3"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mm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；横排或竖排选手自定。</w:t>
      </w:r>
    </w:p>
    <w:p w14:paraId="23A3DF8C" w14:textId="77777777" w:rsidR="00DD2281" w:rsidRDefault="00BA35AD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bookmarkStart w:id="6" w:name="_Hlk160124486"/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（2）</w:t>
      </w:r>
      <w:bookmarkEnd w:id="6"/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宣传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海报印前文件中应包含CMYK 色块、裁切标记。</w:t>
      </w:r>
    </w:p>
    <w:p w14:paraId="60C3CD5B" w14:textId="77777777" w:rsidR="00DD2281" w:rsidRDefault="00BA35AD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3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）分辨率：300dpi，出血:5mm。</w:t>
      </w:r>
    </w:p>
    <w:p w14:paraId="52AA118C" w14:textId="77777777" w:rsidR="00DD2281" w:rsidRDefault="00BA35AD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4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）将所有设计及关联信息（源文件缩放至适合页面大小）内容编排在一张A3（297mmx420mm）页面中，文件中包含出血、裁切标记等相关信息。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 xml:space="preserve">输出格式为“.pdf”，命名为“A3 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海报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”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。</w:t>
      </w:r>
    </w:p>
    <w:p w14:paraId="616FFA81" w14:textId="77777777" w:rsidR="00DD2281" w:rsidRDefault="00BA35AD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3D 动态海报：</w:t>
      </w:r>
    </w:p>
    <w:p w14:paraId="1FEA0E1E" w14:textId="77777777" w:rsidR="00DD2281" w:rsidRDefault="00BA35AD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5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）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源文件格式：.aep ；文件尺寸：1920×1080px（高×宽）；颜色模式：RGB。</w:t>
      </w:r>
    </w:p>
    <w:p w14:paraId="712C53E9" w14:textId="77777777" w:rsidR="00DD2281" w:rsidRDefault="00BA35AD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6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）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视频扫描方式：逐行扫描；视频压缩编码：H.264；视频制式：PAL；帧率：25 帧/秒；画面宽高比：竖版，高清 9:16，输出格式为“.mp4”,命名为“动态.mp4”。</w:t>
      </w:r>
    </w:p>
    <w:p w14:paraId="4C9C08A1" w14:textId="77777777" w:rsidR="00DD2281" w:rsidRDefault="00BA35AD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7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）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视频时长为 10 秒至 20 秒以内（不少于 10 秒，不超过 20秒），头尾相连，循环播放。</w:t>
      </w:r>
    </w:p>
    <w:p w14:paraId="1903F36A" w14:textId="77777777" w:rsidR="00DD2281" w:rsidRDefault="00BA35AD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8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）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动态海报需有效融合主题标志设计，包含不少于 5 秒的主题标志动态展示。</w:t>
      </w:r>
    </w:p>
    <w:p w14:paraId="479DE4B3" w14:textId="77777777" w:rsidR="00DD2281" w:rsidRDefault="00BA35AD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9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）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动态海报通过透视、虚实、纵深等手段营造 3D 层次感与立体感。</w:t>
      </w:r>
    </w:p>
    <w:p w14:paraId="0F5B93E7" w14:textId="77777777" w:rsidR="00DD2281" w:rsidRDefault="00BA35AD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10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）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合理运用物体元素的旋转、移动、缩放等运动来增强动态海报的 3D 效果。</w:t>
      </w:r>
    </w:p>
    <w:p w14:paraId="4745B579" w14:textId="2A4AF6FE" w:rsidR="00DD2281" w:rsidRPr="00DA5910" w:rsidRDefault="003C48E7">
      <w:pPr>
        <w:widowControl/>
        <w:spacing w:line="480" w:lineRule="exact"/>
        <w:ind w:firstLineChars="200" w:firstLine="562"/>
        <w:contextualSpacing/>
        <w:jc w:val="left"/>
        <w:rPr>
          <w:rFonts w:ascii="仿宋" w:eastAsia="仿宋" w:hAnsi="仿宋" w:cs="仿宋_GB2312"/>
          <w:b/>
          <w:bCs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/>
          <w:b/>
          <w:bCs/>
          <w:color w:val="000000" w:themeColor="text1"/>
          <w:kern w:val="0"/>
          <w:sz w:val="28"/>
          <w:szCs w:val="28"/>
        </w:rPr>
        <w:t>3</w:t>
      </w:r>
      <w:r w:rsidR="00BA35AD" w:rsidRPr="00DA5910">
        <w:rPr>
          <w:rFonts w:ascii="仿宋" w:eastAsia="仿宋" w:hAnsi="仿宋" w:cs="仿宋_GB2312" w:hint="eastAsia"/>
          <w:b/>
          <w:bCs/>
          <w:color w:val="000000" w:themeColor="text1"/>
          <w:kern w:val="0"/>
          <w:sz w:val="28"/>
          <w:szCs w:val="28"/>
        </w:rPr>
        <w:t xml:space="preserve">.提交文件 </w:t>
      </w:r>
    </w:p>
    <w:p w14:paraId="584FB168" w14:textId="6CB349C7" w:rsidR="00DD2281" w:rsidRDefault="00BA35AD">
      <w:pPr>
        <w:spacing w:line="480" w:lineRule="exact"/>
        <w:ind w:firstLineChars="200" w:firstLine="56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bookmarkStart w:id="7" w:name="_Hlk159916337"/>
      <w:r>
        <w:rPr>
          <w:rFonts w:ascii="仿宋" w:eastAsia="仿宋" w:hAnsi="仿宋" w:cs="仿宋_GB2312" w:hint="eastAsia"/>
          <w:color w:val="000000"/>
          <w:sz w:val="28"/>
          <w:szCs w:val="28"/>
        </w:rPr>
        <w:lastRenderedPageBreak/>
        <w:t>（1）在指定盘区文件夹下建立新文件夹，以“海报”命名，将所有结果文件存储在此文件夹内。</w:t>
      </w:r>
    </w:p>
    <w:p w14:paraId="693785AA" w14:textId="77777777" w:rsidR="00DD2281" w:rsidRDefault="00BA35AD">
      <w:pPr>
        <w:spacing w:line="480" w:lineRule="exact"/>
        <w:ind w:firstLineChars="200" w:firstLine="56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（2）文件夹中应包含：</w:t>
      </w:r>
    </w:p>
    <w:p w14:paraId="120FACC4" w14:textId="77777777" w:rsidR="00DD2281" w:rsidRDefault="00BA35AD">
      <w:pPr>
        <w:spacing w:line="480" w:lineRule="exact"/>
        <w:ind w:firstLineChars="200" w:firstLine="56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a.海报设计所有源文件；</w:t>
      </w:r>
    </w:p>
    <w:p w14:paraId="7E63A527" w14:textId="77777777" w:rsidR="00DD2281" w:rsidRDefault="00BA35AD">
      <w:pPr>
        <w:spacing w:line="480" w:lineRule="exact"/>
        <w:ind w:firstLineChars="200" w:firstLine="56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b.</w:t>
      </w:r>
      <w:bookmarkStart w:id="8" w:name="_Hlk159857305"/>
      <w:r>
        <w:rPr>
          <w:rFonts w:ascii="仿宋" w:eastAsia="仿宋" w:hAnsi="仿宋" w:cs="仿宋_GB2312"/>
          <w:color w:val="000000"/>
          <w:sz w:val="28"/>
          <w:szCs w:val="28"/>
        </w:rPr>
        <w:t xml:space="preserve">命名为“A3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海报</w:t>
      </w:r>
      <w:r>
        <w:rPr>
          <w:rFonts w:ascii="仿宋" w:eastAsia="仿宋" w:hAnsi="仿宋" w:cs="仿宋_GB2312"/>
          <w:color w:val="000000"/>
          <w:sz w:val="28"/>
          <w:szCs w:val="28"/>
        </w:rPr>
        <w:t>”的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PDF文件</w:t>
      </w:r>
      <w:bookmarkEnd w:id="8"/>
      <w:r>
        <w:rPr>
          <w:rFonts w:ascii="仿宋" w:eastAsia="仿宋" w:hAnsi="仿宋" w:cs="仿宋_GB2312" w:hint="eastAsia"/>
          <w:color w:val="000000"/>
          <w:sz w:val="28"/>
          <w:szCs w:val="28"/>
        </w:rPr>
        <w:t>；</w:t>
      </w:r>
    </w:p>
    <w:p w14:paraId="4FC3D416" w14:textId="77777777" w:rsidR="00DD2281" w:rsidRDefault="00BA35AD">
      <w:pPr>
        <w:spacing w:line="480" w:lineRule="exact"/>
        <w:ind w:firstLineChars="200" w:firstLine="56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c</w:t>
      </w:r>
      <w:r>
        <w:rPr>
          <w:rFonts w:ascii="仿宋" w:eastAsia="仿宋" w:hAnsi="仿宋" w:cs="仿宋_GB2312"/>
          <w:color w:val="000000"/>
          <w:sz w:val="28"/>
          <w:szCs w:val="28"/>
        </w:rPr>
        <w:t>.命名为“动态.mp4”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的视频文件。</w:t>
      </w:r>
    </w:p>
    <w:p w14:paraId="26AC20D7" w14:textId="77777777" w:rsidR="00DD2281" w:rsidRDefault="00BA35AD">
      <w:pPr>
        <w:spacing w:line="480" w:lineRule="exact"/>
        <w:ind w:firstLineChars="200" w:firstLine="56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</w:t>
      </w:r>
      <w:r>
        <w:rPr>
          <w:rFonts w:ascii="仿宋" w:eastAsia="仿宋" w:hAnsi="仿宋" w:cs="仿宋_GB2312"/>
          <w:color w:val="000000"/>
          <w:sz w:val="28"/>
          <w:szCs w:val="28"/>
        </w:rPr>
        <w:t>3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）提交所有材料。</w:t>
      </w:r>
    </w:p>
    <w:bookmarkEnd w:id="7"/>
    <w:p w14:paraId="3474B192" w14:textId="77777777" w:rsidR="00DD2281" w:rsidRDefault="00BA35AD">
      <w:pPr>
        <w:widowControl/>
        <w:spacing w:line="480" w:lineRule="exact"/>
        <w:ind w:firstLineChars="200" w:firstLine="562"/>
        <w:contextualSpacing/>
        <w:jc w:val="left"/>
        <w:rPr>
          <w:rFonts w:ascii="仿宋" w:eastAsia="仿宋" w:hAnsi="仿宋" w:cs="仿宋_GB2312"/>
          <w:b/>
          <w:bCs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color w:val="000000" w:themeColor="text1"/>
          <w:kern w:val="0"/>
          <w:sz w:val="28"/>
          <w:szCs w:val="28"/>
        </w:rPr>
        <w:t>（三）包装设计（40分）</w:t>
      </w:r>
    </w:p>
    <w:p w14:paraId="7BCD033B" w14:textId="77777777" w:rsidR="00DD2281" w:rsidRDefault="00BA35AD">
      <w:pPr>
        <w:widowControl/>
        <w:spacing w:line="480" w:lineRule="exact"/>
        <w:ind w:firstLineChars="200" w:firstLine="56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为常山胡柚设计产品包装，包装为1</w:t>
      </w:r>
      <w:r>
        <w:rPr>
          <w:rFonts w:ascii="仿宋" w:eastAsia="仿宋" w:hAnsi="仿宋" w:cs="仿宋_GB2312"/>
          <w:color w:val="000000"/>
          <w:sz w:val="28"/>
          <w:szCs w:val="28"/>
        </w:rPr>
        <w:t>0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斤扁手提扣箱。产品包装的尺寸为</w:t>
      </w:r>
      <w:r>
        <w:rPr>
          <w:rFonts w:ascii="仿宋" w:eastAsia="仿宋" w:hAnsi="仿宋" w:cs="仿宋_GB2312"/>
          <w:color w:val="000000"/>
          <w:sz w:val="28"/>
          <w:szCs w:val="28"/>
        </w:rPr>
        <w:t>370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mm×</w:t>
      </w:r>
      <w:r>
        <w:rPr>
          <w:rFonts w:ascii="仿宋" w:eastAsia="仿宋" w:hAnsi="仿宋" w:cs="仿宋_GB2312"/>
          <w:color w:val="000000"/>
          <w:sz w:val="28"/>
          <w:szCs w:val="28"/>
        </w:rPr>
        <w:t>210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mm×</w:t>
      </w:r>
      <w:r>
        <w:rPr>
          <w:rFonts w:ascii="仿宋" w:eastAsia="仿宋" w:hAnsi="仿宋" w:cs="仿宋_GB2312"/>
          <w:color w:val="000000"/>
          <w:sz w:val="28"/>
          <w:szCs w:val="28"/>
        </w:rPr>
        <w:t>190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mm（长×宽×高），包装商品定位为中档消费的礼品包装。设计</w:t>
      </w:r>
      <w:r>
        <w:rPr>
          <w:rFonts w:ascii="仿宋" w:eastAsia="仿宋" w:hAnsi="仿宋" w:cs="仿宋_GB2312"/>
          <w:color w:val="000000"/>
          <w:sz w:val="28"/>
          <w:szCs w:val="28"/>
        </w:rPr>
        <w:t>2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种不同风格的包装，用开发的设计元素进行设计。</w:t>
      </w:r>
    </w:p>
    <w:p w14:paraId="0301DC6F" w14:textId="77777777" w:rsidR="00DD2281" w:rsidRPr="000D17CD" w:rsidRDefault="00BA35AD">
      <w:pPr>
        <w:widowControl/>
        <w:spacing w:line="480" w:lineRule="exact"/>
        <w:ind w:firstLineChars="200" w:firstLine="562"/>
        <w:contextualSpacing/>
        <w:jc w:val="left"/>
        <w:rPr>
          <w:rFonts w:ascii="仿宋" w:eastAsia="仿宋" w:hAnsi="仿宋" w:cs="仿宋_GB2312"/>
          <w:b/>
          <w:bCs/>
          <w:color w:val="000000" w:themeColor="text1"/>
          <w:kern w:val="0"/>
          <w:sz w:val="28"/>
          <w:szCs w:val="28"/>
        </w:rPr>
      </w:pPr>
      <w:r w:rsidRPr="000D17CD">
        <w:rPr>
          <w:rFonts w:ascii="仿宋" w:eastAsia="仿宋" w:hAnsi="仿宋" w:cs="仿宋_GB2312" w:hint="eastAsia"/>
          <w:b/>
          <w:bCs/>
          <w:color w:val="000000" w:themeColor="text1"/>
          <w:kern w:val="0"/>
          <w:sz w:val="28"/>
          <w:szCs w:val="28"/>
        </w:rPr>
        <w:t>1.创意要求：</w:t>
      </w:r>
    </w:p>
    <w:p w14:paraId="7972344F" w14:textId="77777777" w:rsidR="00DD2281" w:rsidRDefault="00BA35AD">
      <w:pPr>
        <w:widowControl/>
        <w:spacing w:line="480" w:lineRule="exact"/>
        <w:ind w:firstLineChars="200" w:firstLine="56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必须包含品牌标志、海报设计元素，设计具有符合现代人审美需求的礼盒包装。</w:t>
      </w:r>
    </w:p>
    <w:p w14:paraId="2D4DBE6D" w14:textId="77777777" w:rsidR="00DD2281" w:rsidRPr="000D17CD" w:rsidRDefault="00BA35AD">
      <w:pPr>
        <w:widowControl/>
        <w:spacing w:line="480" w:lineRule="exact"/>
        <w:ind w:firstLineChars="200" w:firstLine="562"/>
        <w:contextualSpacing/>
        <w:jc w:val="left"/>
        <w:rPr>
          <w:rFonts w:ascii="仿宋" w:eastAsia="仿宋" w:hAnsi="仿宋" w:cs="仿宋_GB2312"/>
          <w:b/>
          <w:bCs/>
          <w:color w:val="000000" w:themeColor="text1"/>
          <w:kern w:val="0"/>
          <w:sz w:val="28"/>
          <w:szCs w:val="28"/>
        </w:rPr>
      </w:pPr>
      <w:r w:rsidRPr="000D17CD">
        <w:rPr>
          <w:rFonts w:ascii="仿宋" w:eastAsia="仿宋" w:hAnsi="仿宋" w:cs="仿宋_GB2312" w:hint="eastAsia"/>
          <w:b/>
          <w:bCs/>
          <w:color w:val="000000" w:themeColor="text1"/>
          <w:kern w:val="0"/>
          <w:sz w:val="28"/>
          <w:szCs w:val="28"/>
        </w:rPr>
        <w:t>2.素材文件：</w:t>
      </w:r>
    </w:p>
    <w:p w14:paraId="1A8F3298" w14:textId="7B75A5C2" w:rsidR="00DD2281" w:rsidRDefault="00BA35AD">
      <w:pPr>
        <w:widowControl/>
        <w:spacing w:line="480" w:lineRule="exact"/>
        <w:ind w:firstLineChars="200" w:firstLine="56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bookmarkStart w:id="9" w:name="_Hlk159857345"/>
      <w:r>
        <w:rPr>
          <w:rFonts w:ascii="仿宋" w:eastAsia="仿宋" w:hAnsi="仿宋" w:cs="仿宋_GB2312" w:hint="eastAsia"/>
          <w:color w:val="000000"/>
          <w:sz w:val="28"/>
          <w:szCs w:val="28"/>
        </w:rPr>
        <w:t>自行设计创作或图片素材（大赛指定素材库选取）。</w:t>
      </w:r>
    </w:p>
    <w:bookmarkEnd w:id="9"/>
    <w:p w14:paraId="0294A047" w14:textId="77777777" w:rsidR="00DD2281" w:rsidRPr="000D17CD" w:rsidRDefault="00BA35AD">
      <w:pPr>
        <w:widowControl/>
        <w:spacing w:line="480" w:lineRule="exact"/>
        <w:ind w:firstLineChars="200" w:firstLine="562"/>
        <w:contextualSpacing/>
        <w:jc w:val="left"/>
        <w:rPr>
          <w:rFonts w:ascii="仿宋" w:eastAsia="仿宋" w:hAnsi="仿宋" w:cs="仿宋_GB2312"/>
          <w:b/>
          <w:bCs/>
          <w:color w:val="000000" w:themeColor="text1"/>
          <w:kern w:val="0"/>
          <w:sz w:val="28"/>
          <w:szCs w:val="28"/>
        </w:rPr>
      </w:pPr>
      <w:r w:rsidRPr="000D17CD">
        <w:rPr>
          <w:rFonts w:ascii="仿宋" w:eastAsia="仿宋" w:hAnsi="仿宋" w:cs="仿宋_GB2312" w:hint="eastAsia"/>
          <w:b/>
          <w:bCs/>
          <w:color w:val="000000" w:themeColor="text1"/>
          <w:kern w:val="0"/>
          <w:sz w:val="28"/>
          <w:szCs w:val="28"/>
        </w:rPr>
        <w:t>3.技术要求：</w:t>
      </w:r>
    </w:p>
    <w:p w14:paraId="1AD579F8" w14:textId="77777777" w:rsidR="00DD2281" w:rsidRDefault="00BA35AD">
      <w:pPr>
        <w:spacing w:line="480" w:lineRule="exact"/>
        <w:ind w:firstLineChars="200" w:firstLine="56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（1）运用矢量软件，按照包装结构设计展开平面图、刀版图，设置合理尺寸并标注。</w:t>
      </w:r>
    </w:p>
    <w:p w14:paraId="0AB4DF17" w14:textId="77777777" w:rsidR="00DD2281" w:rsidRDefault="00BA35AD">
      <w:pPr>
        <w:spacing w:line="480" w:lineRule="exact"/>
        <w:ind w:firstLineChars="200" w:firstLine="56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（2）源文件在画面外侧标注说明材质和工艺（宋体字12pt）。</w:t>
      </w:r>
    </w:p>
    <w:p w14:paraId="57DF1E1E" w14:textId="77777777" w:rsidR="00DD2281" w:rsidRDefault="00BA35AD">
      <w:pPr>
        <w:spacing w:line="480" w:lineRule="exact"/>
        <w:ind w:firstLineChars="200" w:firstLine="56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（3）分辨率：300dpi,四色印刷，出血3mm。</w:t>
      </w:r>
    </w:p>
    <w:p w14:paraId="2593378C" w14:textId="77777777" w:rsidR="00DD2281" w:rsidRDefault="00BA35AD">
      <w:pPr>
        <w:spacing w:line="480" w:lineRule="exact"/>
        <w:ind w:firstLineChars="200" w:firstLine="56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（4）在设计文件中撰写200字左右的设计说明(宋体字1</w:t>
      </w:r>
      <w:r>
        <w:rPr>
          <w:rFonts w:ascii="仿宋" w:eastAsia="仿宋" w:hAnsi="仿宋" w:cs="仿宋_GB2312"/>
          <w:color w:val="000000"/>
          <w:sz w:val="28"/>
          <w:szCs w:val="28"/>
        </w:rPr>
        <w:t>2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pt)，需简单排版。</w:t>
      </w:r>
    </w:p>
    <w:p w14:paraId="1BC6B6C0" w14:textId="77777777" w:rsidR="00DD2281" w:rsidRDefault="00BA35AD">
      <w:pPr>
        <w:spacing w:line="480" w:lineRule="exact"/>
        <w:ind w:firstLineChars="200" w:firstLine="56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（5）制作1张整体立体效果图。</w:t>
      </w:r>
    </w:p>
    <w:p w14:paraId="315DA2C4" w14:textId="77777777" w:rsidR="00DD2281" w:rsidRDefault="00BA35AD">
      <w:pPr>
        <w:spacing w:line="480" w:lineRule="exact"/>
        <w:ind w:firstLineChars="200" w:firstLine="56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</w:t>
      </w:r>
      <w:r>
        <w:rPr>
          <w:rFonts w:ascii="仿宋" w:eastAsia="仿宋" w:hAnsi="仿宋" w:cs="仿宋_GB2312"/>
          <w:color w:val="000000"/>
          <w:sz w:val="28"/>
          <w:szCs w:val="28"/>
        </w:rPr>
        <w:t>6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）</w:t>
      </w:r>
      <w:bookmarkStart w:id="10" w:name="_Hlk159865745"/>
      <w:r>
        <w:rPr>
          <w:rFonts w:ascii="仿宋" w:eastAsia="仿宋" w:hAnsi="仿宋" w:cs="仿宋_GB2312" w:hint="eastAsia"/>
          <w:color w:val="000000"/>
          <w:sz w:val="28"/>
          <w:szCs w:val="28"/>
        </w:rPr>
        <w:t>将所有设计及关联信息（源文件缩放至适合页面大小）内容编排在一张A3（297mmx420mm）页面中，</w:t>
      </w:r>
      <w:r>
        <w:rPr>
          <w:rFonts w:ascii="仿宋" w:eastAsia="仿宋" w:hAnsi="仿宋" w:cs="仿宋_GB2312"/>
          <w:color w:val="000000"/>
          <w:sz w:val="28"/>
          <w:szCs w:val="28"/>
        </w:rPr>
        <w:t xml:space="preserve">输出格式为“.pdf”，命名为“A3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包装</w:t>
      </w:r>
      <w:r>
        <w:rPr>
          <w:rFonts w:ascii="仿宋" w:eastAsia="仿宋" w:hAnsi="仿宋" w:cs="仿宋_GB2312"/>
          <w:color w:val="000000"/>
          <w:sz w:val="28"/>
          <w:szCs w:val="28"/>
        </w:rPr>
        <w:t>”。</w:t>
      </w:r>
      <w:bookmarkEnd w:id="10"/>
    </w:p>
    <w:p w14:paraId="703A09D3" w14:textId="77777777" w:rsidR="00DD2281" w:rsidRPr="000D17CD" w:rsidRDefault="00BA35AD">
      <w:pPr>
        <w:widowControl/>
        <w:spacing w:line="480" w:lineRule="exact"/>
        <w:ind w:firstLineChars="200" w:firstLine="562"/>
        <w:contextualSpacing/>
        <w:jc w:val="left"/>
        <w:rPr>
          <w:rFonts w:ascii="仿宋" w:eastAsia="仿宋" w:hAnsi="仿宋" w:cs="仿宋_GB2312"/>
          <w:b/>
          <w:bCs/>
          <w:color w:val="000000" w:themeColor="text1"/>
          <w:kern w:val="0"/>
          <w:sz w:val="28"/>
          <w:szCs w:val="28"/>
        </w:rPr>
      </w:pPr>
      <w:r w:rsidRPr="000D17CD">
        <w:rPr>
          <w:rFonts w:ascii="仿宋" w:eastAsia="仿宋" w:hAnsi="仿宋" w:cs="仿宋_GB2312" w:hint="eastAsia"/>
          <w:b/>
          <w:bCs/>
          <w:color w:val="000000" w:themeColor="text1"/>
          <w:kern w:val="0"/>
          <w:sz w:val="28"/>
          <w:szCs w:val="28"/>
        </w:rPr>
        <w:t>4.提交文件</w:t>
      </w:r>
    </w:p>
    <w:p w14:paraId="7D97CE92" w14:textId="35223BEC" w:rsidR="00DD2281" w:rsidRDefault="00BA35AD">
      <w:pPr>
        <w:spacing w:line="480" w:lineRule="exact"/>
        <w:ind w:firstLineChars="200" w:firstLine="56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lastRenderedPageBreak/>
        <w:t>（1）在指定盘区文件夹下建立新文件夹，以“包装”命名，将所有结果文件存储在此文件夹内。</w:t>
      </w:r>
    </w:p>
    <w:p w14:paraId="069989D3" w14:textId="77777777" w:rsidR="00DD2281" w:rsidRDefault="00BA35AD">
      <w:pPr>
        <w:spacing w:line="480" w:lineRule="exact"/>
        <w:ind w:firstLineChars="200" w:firstLine="56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（2）文件夹中应包含： </w:t>
      </w:r>
    </w:p>
    <w:p w14:paraId="4B49170E" w14:textId="77777777" w:rsidR="00DD2281" w:rsidRDefault="00BA35AD">
      <w:pPr>
        <w:spacing w:line="480" w:lineRule="exact"/>
        <w:ind w:firstLineChars="200" w:firstLine="56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a.包装设计所有源文件； </w:t>
      </w:r>
    </w:p>
    <w:p w14:paraId="4E063ECA" w14:textId="77777777" w:rsidR="00DD2281" w:rsidRDefault="00BA35AD">
      <w:pPr>
        <w:spacing w:line="480" w:lineRule="exact"/>
        <w:ind w:firstLineChars="200" w:firstLine="56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b.</w:t>
      </w:r>
      <w:r>
        <w:rPr>
          <w:rFonts w:ascii="仿宋" w:eastAsia="仿宋" w:hAnsi="仿宋" w:cs="仿宋_GB2312"/>
          <w:color w:val="000000"/>
          <w:sz w:val="28"/>
          <w:szCs w:val="28"/>
        </w:rPr>
        <w:t xml:space="preserve">命名为“A3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包装</w:t>
      </w:r>
      <w:r>
        <w:rPr>
          <w:rFonts w:ascii="仿宋" w:eastAsia="仿宋" w:hAnsi="仿宋" w:cs="仿宋_GB2312"/>
          <w:color w:val="000000"/>
          <w:sz w:val="28"/>
          <w:szCs w:val="28"/>
        </w:rPr>
        <w:t>”的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PDF文件。 </w:t>
      </w:r>
    </w:p>
    <w:p w14:paraId="60A3A8E4" w14:textId="77777777" w:rsidR="00DD2281" w:rsidRDefault="00BA35AD">
      <w:pPr>
        <w:spacing w:line="480" w:lineRule="exact"/>
        <w:ind w:firstLineChars="200" w:firstLine="56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</w:t>
      </w:r>
      <w:r>
        <w:rPr>
          <w:rFonts w:ascii="仿宋" w:eastAsia="仿宋" w:hAnsi="仿宋" w:cs="仿宋_GB2312"/>
          <w:color w:val="000000"/>
          <w:sz w:val="28"/>
          <w:szCs w:val="28"/>
        </w:rPr>
        <w:t>3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）提交所有材料。</w:t>
      </w:r>
    </w:p>
    <w:p w14:paraId="0193270C" w14:textId="77777777" w:rsidR="00DD2281" w:rsidRDefault="00DD2281">
      <w:pPr>
        <w:spacing w:line="480" w:lineRule="exact"/>
        <w:ind w:firstLineChars="200" w:firstLine="56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</w:p>
    <w:sectPr w:rsidR="00DD2281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994CB" w14:textId="77777777" w:rsidR="00EA5056" w:rsidRDefault="00EA5056">
      <w:r>
        <w:separator/>
      </w:r>
    </w:p>
  </w:endnote>
  <w:endnote w:type="continuationSeparator" w:id="0">
    <w:p w14:paraId="7D453B1E" w14:textId="77777777" w:rsidR="00EA5056" w:rsidRDefault="00EA5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4EC66" w14:textId="77777777" w:rsidR="00DD2281" w:rsidRDefault="00BA35AD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2E034C" wp14:editId="3F4145C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DDD8D6" w14:textId="77777777" w:rsidR="00DD2281" w:rsidRDefault="00BA35AD">
                          <w:pPr>
                            <w:pStyle w:val="a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2E034C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48DDD8D6" w14:textId="77777777" w:rsidR="00DD2281" w:rsidRDefault="00BA35AD">
                    <w:pPr>
                      <w:pStyle w:val="a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EB5B8" w14:textId="77777777" w:rsidR="00EA5056" w:rsidRDefault="00EA5056">
      <w:r>
        <w:separator/>
      </w:r>
    </w:p>
  </w:footnote>
  <w:footnote w:type="continuationSeparator" w:id="0">
    <w:p w14:paraId="7DD07C18" w14:textId="77777777" w:rsidR="00EA5056" w:rsidRDefault="00EA50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kwNjhiYTFmZGYyMTczYzliNWU4NjdiMGU3MjQwZTYifQ=="/>
  </w:docVars>
  <w:rsids>
    <w:rsidRoot w:val="6A8619C1"/>
    <w:rsid w:val="000368FE"/>
    <w:rsid w:val="00060FC7"/>
    <w:rsid w:val="000916D3"/>
    <w:rsid w:val="000B3EFF"/>
    <w:rsid w:val="000D17CD"/>
    <w:rsid w:val="000E33D9"/>
    <w:rsid w:val="000E7E47"/>
    <w:rsid w:val="00106814"/>
    <w:rsid w:val="00111067"/>
    <w:rsid w:val="001303F5"/>
    <w:rsid w:val="00137B0C"/>
    <w:rsid w:val="0014141F"/>
    <w:rsid w:val="00150306"/>
    <w:rsid w:val="0015233D"/>
    <w:rsid w:val="00173122"/>
    <w:rsid w:val="0017496E"/>
    <w:rsid w:val="00195F89"/>
    <w:rsid w:val="001F6227"/>
    <w:rsid w:val="00202CAD"/>
    <w:rsid w:val="00234767"/>
    <w:rsid w:val="0025630C"/>
    <w:rsid w:val="0027422A"/>
    <w:rsid w:val="002A5781"/>
    <w:rsid w:val="002A7696"/>
    <w:rsid w:val="002F1EF5"/>
    <w:rsid w:val="00312F6D"/>
    <w:rsid w:val="00317946"/>
    <w:rsid w:val="00326B9A"/>
    <w:rsid w:val="0033675F"/>
    <w:rsid w:val="00342991"/>
    <w:rsid w:val="00344DCB"/>
    <w:rsid w:val="003679F7"/>
    <w:rsid w:val="00396DF7"/>
    <w:rsid w:val="003A1703"/>
    <w:rsid w:val="003A74DD"/>
    <w:rsid w:val="003C21F0"/>
    <w:rsid w:val="003C48E7"/>
    <w:rsid w:val="003C7E6D"/>
    <w:rsid w:val="003E405D"/>
    <w:rsid w:val="003F2B56"/>
    <w:rsid w:val="00422255"/>
    <w:rsid w:val="00434500"/>
    <w:rsid w:val="00465459"/>
    <w:rsid w:val="00485AEC"/>
    <w:rsid w:val="0049747D"/>
    <w:rsid w:val="004A0DF7"/>
    <w:rsid w:val="004F365D"/>
    <w:rsid w:val="00501ED3"/>
    <w:rsid w:val="00506ECD"/>
    <w:rsid w:val="00531E92"/>
    <w:rsid w:val="00540C1B"/>
    <w:rsid w:val="00556D70"/>
    <w:rsid w:val="00560EC6"/>
    <w:rsid w:val="005753E3"/>
    <w:rsid w:val="005A0B2A"/>
    <w:rsid w:val="005A426A"/>
    <w:rsid w:val="005E20E3"/>
    <w:rsid w:val="00606D8C"/>
    <w:rsid w:val="006364A4"/>
    <w:rsid w:val="00644E33"/>
    <w:rsid w:val="006A2050"/>
    <w:rsid w:val="006E70A2"/>
    <w:rsid w:val="00701D2A"/>
    <w:rsid w:val="00712483"/>
    <w:rsid w:val="00742692"/>
    <w:rsid w:val="0075381C"/>
    <w:rsid w:val="00756A21"/>
    <w:rsid w:val="007D6AFE"/>
    <w:rsid w:val="007E376D"/>
    <w:rsid w:val="00812C7F"/>
    <w:rsid w:val="0081352C"/>
    <w:rsid w:val="00874F50"/>
    <w:rsid w:val="0089685C"/>
    <w:rsid w:val="00900875"/>
    <w:rsid w:val="009515D2"/>
    <w:rsid w:val="00953F82"/>
    <w:rsid w:val="00984C60"/>
    <w:rsid w:val="0099761A"/>
    <w:rsid w:val="00A70C91"/>
    <w:rsid w:val="00A714A6"/>
    <w:rsid w:val="00A83B8B"/>
    <w:rsid w:val="00AA4C62"/>
    <w:rsid w:val="00B00E6E"/>
    <w:rsid w:val="00B17B02"/>
    <w:rsid w:val="00B340FC"/>
    <w:rsid w:val="00B56B75"/>
    <w:rsid w:val="00B75F81"/>
    <w:rsid w:val="00BA0CA4"/>
    <w:rsid w:val="00BA0F1F"/>
    <w:rsid w:val="00BA1985"/>
    <w:rsid w:val="00BA35AD"/>
    <w:rsid w:val="00BB18A5"/>
    <w:rsid w:val="00BE3E7D"/>
    <w:rsid w:val="00BF499C"/>
    <w:rsid w:val="00C149FC"/>
    <w:rsid w:val="00C164AB"/>
    <w:rsid w:val="00C519AF"/>
    <w:rsid w:val="00C709E0"/>
    <w:rsid w:val="00C76B7C"/>
    <w:rsid w:val="00C85220"/>
    <w:rsid w:val="00CB61A9"/>
    <w:rsid w:val="00D04461"/>
    <w:rsid w:val="00D045AA"/>
    <w:rsid w:val="00D12E60"/>
    <w:rsid w:val="00D44EF3"/>
    <w:rsid w:val="00D46AD9"/>
    <w:rsid w:val="00D57C89"/>
    <w:rsid w:val="00D708DF"/>
    <w:rsid w:val="00DA5910"/>
    <w:rsid w:val="00DA5B6B"/>
    <w:rsid w:val="00DB7791"/>
    <w:rsid w:val="00DD198F"/>
    <w:rsid w:val="00DD2281"/>
    <w:rsid w:val="00DD5AE0"/>
    <w:rsid w:val="00DE41BC"/>
    <w:rsid w:val="00DE7610"/>
    <w:rsid w:val="00E0316A"/>
    <w:rsid w:val="00E208B2"/>
    <w:rsid w:val="00E307F9"/>
    <w:rsid w:val="00E53B28"/>
    <w:rsid w:val="00E64DA6"/>
    <w:rsid w:val="00E74D6F"/>
    <w:rsid w:val="00EA5056"/>
    <w:rsid w:val="00EB631E"/>
    <w:rsid w:val="00EF69CD"/>
    <w:rsid w:val="00F04455"/>
    <w:rsid w:val="00F074D6"/>
    <w:rsid w:val="00F172CC"/>
    <w:rsid w:val="00F17973"/>
    <w:rsid w:val="00F25B9D"/>
    <w:rsid w:val="00F34017"/>
    <w:rsid w:val="00F57F0F"/>
    <w:rsid w:val="00F636C1"/>
    <w:rsid w:val="00F66497"/>
    <w:rsid w:val="00F8276F"/>
    <w:rsid w:val="00F841F0"/>
    <w:rsid w:val="00F91919"/>
    <w:rsid w:val="00FC3A18"/>
    <w:rsid w:val="019B1F1B"/>
    <w:rsid w:val="01F151D1"/>
    <w:rsid w:val="027509DC"/>
    <w:rsid w:val="02C04851"/>
    <w:rsid w:val="035C2D69"/>
    <w:rsid w:val="03872653"/>
    <w:rsid w:val="04275958"/>
    <w:rsid w:val="04F83C71"/>
    <w:rsid w:val="05C717E9"/>
    <w:rsid w:val="05F72A7B"/>
    <w:rsid w:val="069E3D33"/>
    <w:rsid w:val="06C32DD1"/>
    <w:rsid w:val="06D71D89"/>
    <w:rsid w:val="07D71D9D"/>
    <w:rsid w:val="09103217"/>
    <w:rsid w:val="0A5C6165"/>
    <w:rsid w:val="0A6948C6"/>
    <w:rsid w:val="0B6F0AA8"/>
    <w:rsid w:val="0B711259"/>
    <w:rsid w:val="0C6840A0"/>
    <w:rsid w:val="0D2E0093"/>
    <w:rsid w:val="10094C6C"/>
    <w:rsid w:val="10815A32"/>
    <w:rsid w:val="1096211F"/>
    <w:rsid w:val="10EC6B38"/>
    <w:rsid w:val="124578EA"/>
    <w:rsid w:val="12A921D6"/>
    <w:rsid w:val="12E82776"/>
    <w:rsid w:val="12FC0D62"/>
    <w:rsid w:val="13F1366F"/>
    <w:rsid w:val="1519264A"/>
    <w:rsid w:val="160A00B3"/>
    <w:rsid w:val="163B2E01"/>
    <w:rsid w:val="163F007A"/>
    <w:rsid w:val="164B51D1"/>
    <w:rsid w:val="16743CB2"/>
    <w:rsid w:val="16A85829"/>
    <w:rsid w:val="172A0AF3"/>
    <w:rsid w:val="17F81D61"/>
    <w:rsid w:val="18BD5EDE"/>
    <w:rsid w:val="18D85494"/>
    <w:rsid w:val="19484A9E"/>
    <w:rsid w:val="1A1F6E35"/>
    <w:rsid w:val="1AC31FE7"/>
    <w:rsid w:val="1AD06958"/>
    <w:rsid w:val="1C381D19"/>
    <w:rsid w:val="1C864F19"/>
    <w:rsid w:val="1D04301D"/>
    <w:rsid w:val="1D205DEC"/>
    <w:rsid w:val="1D356C52"/>
    <w:rsid w:val="1D5E3440"/>
    <w:rsid w:val="1DD53B7B"/>
    <w:rsid w:val="1F6F0182"/>
    <w:rsid w:val="202D729F"/>
    <w:rsid w:val="206F3B20"/>
    <w:rsid w:val="20BA371B"/>
    <w:rsid w:val="2215285A"/>
    <w:rsid w:val="227416F6"/>
    <w:rsid w:val="23EC687A"/>
    <w:rsid w:val="24470A46"/>
    <w:rsid w:val="24B51F7B"/>
    <w:rsid w:val="264D0FA2"/>
    <w:rsid w:val="26735A8B"/>
    <w:rsid w:val="26EE24BE"/>
    <w:rsid w:val="29CC1089"/>
    <w:rsid w:val="2AD02353"/>
    <w:rsid w:val="2AE2183C"/>
    <w:rsid w:val="2D200D0E"/>
    <w:rsid w:val="2D8C1CF4"/>
    <w:rsid w:val="2ED07513"/>
    <w:rsid w:val="2F1235EF"/>
    <w:rsid w:val="2FE53DA2"/>
    <w:rsid w:val="30E70A77"/>
    <w:rsid w:val="32160704"/>
    <w:rsid w:val="32254D8A"/>
    <w:rsid w:val="32623D26"/>
    <w:rsid w:val="32BF1754"/>
    <w:rsid w:val="330960D2"/>
    <w:rsid w:val="357D65D2"/>
    <w:rsid w:val="36322F43"/>
    <w:rsid w:val="38020547"/>
    <w:rsid w:val="3832711A"/>
    <w:rsid w:val="392C6882"/>
    <w:rsid w:val="397C6BFF"/>
    <w:rsid w:val="39E30852"/>
    <w:rsid w:val="3ACA7282"/>
    <w:rsid w:val="3ACE3628"/>
    <w:rsid w:val="3CF04156"/>
    <w:rsid w:val="3D437511"/>
    <w:rsid w:val="3DB31C10"/>
    <w:rsid w:val="3E2A0F63"/>
    <w:rsid w:val="3F234CFA"/>
    <w:rsid w:val="3F380AAC"/>
    <w:rsid w:val="3F3D2CE1"/>
    <w:rsid w:val="3F8428B2"/>
    <w:rsid w:val="409B42D5"/>
    <w:rsid w:val="40B42455"/>
    <w:rsid w:val="41CF22EC"/>
    <w:rsid w:val="427F2A9F"/>
    <w:rsid w:val="43217136"/>
    <w:rsid w:val="440410AD"/>
    <w:rsid w:val="44BD52E1"/>
    <w:rsid w:val="45AB4C0C"/>
    <w:rsid w:val="47765186"/>
    <w:rsid w:val="47E107A5"/>
    <w:rsid w:val="480F2B47"/>
    <w:rsid w:val="49B23298"/>
    <w:rsid w:val="4A131BB4"/>
    <w:rsid w:val="4A84592B"/>
    <w:rsid w:val="4AA30DEF"/>
    <w:rsid w:val="4B604596"/>
    <w:rsid w:val="4B8732FF"/>
    <w:rsid w:val="4B9C4E08"/>
    <w:rsid w:val="4C3954F1"/>
    <w:rsid w:val="4DA35457"/>
    <w:rsid w:val="4EE27B3B"/>
    <w:rsid w:val="4F780070"/>
    <w:rsid w:val="4FB61554"/>
    <w:rsid w:val="4FD7350E"/>
    <w:rsid w:val="4FEA005A"/>
    <w:rsid w:val="51EF5242"/>
    <w:rsid w:val="52E93313"/>
    <w:rsid w:val="5439716C"/>
    <w:rsid w:val="552C44D5"/>
    <w:rsid w:val="553C17D1"/>
    <w:rsid w:val="555E2690"/>
    <w:rsid w:val="55FB54A1"/>
    <w:rsid w:val="560A584E"/>
    <w:rsid w:val="587038B5"/>
    <w:rsid w:val="595E352C"/>
    <w:rsid w:val="59D2059B"/>
    <w:rsid w:val="59F10EFB"/>
    <w:rsid w:val="5A9622D2"/>
    <w:rsid w:val="5AA2574C"/>
    <w:rsid w:val="5AB13508"/>
    <w:rsid w:val="5AD05ACF"/>
    <w:rsid w:val="5BE56FC2"/>
    <w:rsid w:val="5C1F46C2"/>
    <w:rsid w:val="5C2215AE"/>
    <w:rsid w:val="5C3A62DE"/>
    <w:rsid w:val="5C440CB2"/>
    <w:rsid w:val="5C637A96"/>
    <w:rsid w:val="5D3625DB"/>
    <w:rsid w:val="5E190098"/>
    <w:rsid w:val="5E867CD6"/>
    <w:rsid w:val="5F0E302E"/>
    <w:rsid w:val="606D44CF"/>
    <w:rsid w:val="60CA19AA"/>
    <w:rsid w:val="60F3703B"/>
    <w:rsid w:val="62167A8F"/>
    <w:rsid w:val="62520BB9"/>
    <w:rsid w:val="627534F5"/>
    <w:rsid w:val="6332464A"/>
    <w:rsid w:val="646E0919"/>
    <w:rsid w:val="650F4BE9"/>
    <w:rsid w:val="65CA769A"/>
    <w:rsid w:val="65E004ED"/>
    <w:rsid w:val="65EE5CB1"/>
    <w:rsid w:val="664D6BE8"/>
    <w:rsid w:val="66592730"/>
    <w:rsid w:val="66D25D66"/>
    <w:rsid w:val="68B54EEC"/>
    <w:rsid w:val="68C01D6D"/>
    <w:rsid w:val="68EE7BD8"/>
    <w:rsid w:val="6A0812F3"/>
    <w:rsid w:val="6A290466"/>
    <w:rsid w:val="6A392BA8"/>
    <w:rsid w:val="6A8619C1"/>
    <w:rsid w:val="6AA404F4"/>
    <w:rsid w:val="6B5E0737"/>
    <w:rsid w:val="6BB81C77"/>
    <w:rsid w:val="6C056F82"/>
    <w:rsid w:val="6C6F3ED4"/>
    <w:rsid w:val="6CB5198C"/>
    <w:rsid w:val="6D93329B"/>
    <w:rsid w:val="6D9F33C9"/>
    <w:rsid w:val="6DA031E1"/>
    <w:rsid w:val="6DE1496E"/>
    <w:rsid w:val="6E0C4B59"/>
    <w:rsid w:val="6EFC0EEC"/>
    <w:rsid w:val="6EFD61FB"/>
    <w:rsid w:val="6F28035B"/>
    <w:rsid w:val="6F5D4426"/>
    <w:rsid w:val="6FCC64B1"/>
    <w:rsid w:val="6FFA6668"/>
    <w:rsid w:val="706E577C"/>
    <w:rsid w:val="70C42D2B"/>
    <w:rsid w:val="71986CD4"/>
    <w:rsid w:val="71B91858"/>
    <w:rsid w:val="71F02D5E"/>
    <w:rsid w:val="72492D82"/>
    <w:rsid w:val="725D3CC8"/>
    <w:rsid w:val="7350389B"/>
    <w:rsid w:val="736B3F71"/>
    <w:rsid w:val="741D68F9"/>
    <w:rsid w:val="74635622"/>
    <w:rsid w:val="74C565A7"/>
    <w:rsid w:val="7506263F"/>
    <w:rsid w:val="77A47ADE"/>
    <w:rsid w:val="7AF22412"/>
    <w:rsid w:val="7B5C2857"/>
    <w:rsid w:val="7C122822"/>
    <w:rsid w:val="7CC008E0"/>
    <w:rsid w:val="7CF50F40"/>
    <w:rsid w:val="7DCC16E5"/>
    <w:rsid w:val="7DF30936"/>
    <w:rsid w:val="7E713675"/>
    <w:rsid w:val="7EA90FC9"/>
    <w:rsid w:val="7F000843"/>
    <w:rsid w:val="7F8A7702"/>
    <w:rsid w:val="7FD90034"/>
    <w:rsid w:val="7FF5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49A396"/>
  <w15:docId w15:val="{E166C5EE-3127-46E3-A033-0A8819D6F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First Indent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qFormat/>
    <w:pPr>
      <w:ind w:firstLineChars="100" w:firstLine="420"/>
    </w:pPr>
    <w:rPr>
      <w:rFonts w:ascii="Calibri" w:eastAsia="宋体" w:hAnsi="Calibri"/>
    </w:rPr>
  </w:style>
  <w:style w:type="paragraph" w:styleId="a4">
    <w:name w:val="Body Text"/>
    <w:basedOn w:val="a"/>
    <w:qFormat/>
    <w:pPr>
      <w:widowControl/>
      <w:jc w:val="center"/>
    </w:pPr>
    <w:rPr>
      <w:rFonts w:ascii="仿宋_GB2312" w:eastAsia="仿宋_GB2312" w:hAnsi="Times New Roman" w:cs="Times New Roman"/>
      <w:b/>
      <w:bCs/>
    </w:rPr>
  </w:style>
  <w:style w:type="paragraph" w:styleId="a5">
    <w:name w:val="annotation text"/>
    <w:basedOn w:val="a"/>
    <w:uiPriority w:val="99"/>
    <w:qFormat/>
    <w:pPr>
      <w:jc w:val="left"/>
    </w:p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b">
    <w:name w:val="Emphasis"/>
    <w:basedOn w:val="a1"/>
    <w:qFormat/>
    <w:rPr>
      <w:i/>
    </w:rPr>
  </w:style>
  <w:style w:type="character" w:styleId="ac">
    <w:name w:val="Hyperlink"/>
    <w:basedOn w:val="a1"/>
    <w:qFormat/>
    <w:rPr>
      <w:color w:val="0000FF"/>
      <w:u w:val="single"/>
    </w:rPr>
  </w:style>
  <w:style w:type="character" w:styleId="ad">
    <w:name w:val="annotation reference"/>
    <w:basedOn w:val="a1"/>
    <w:rPr>
      <w:sz w:val="21"/>
      <w:szCs w:val="21"/>
    </w:rPr>
  </w:style>
  <w:style w:type="character" w:customStyle="1" w:styleId="a9">
    <w:name w:val="页眉 字符"/>
    <w:basedOn w:val="a1"/>
    <w:link w:val="a8"/>
    <w:qFormat/>
    <w:rPr>
      <w:kern w:val="2"/>
      <w:sz w:val="18"/>
      <w:szCs w:val="18"/>
    </w:rPr>
  </w:style>
  <w:style w:type="character" w:customStyle="1" w:styleId="a7">
    <w:name w:val="页脚 字符"/>
    <w:basedOn w:val="a1"/>
    <w:link w:val="a6"/>
    <w:qFormat/>
    <w:rPr>
      <w:kern w:val="2"/>
      <w:sz w:val="18"/>
      <w:szCs w:val="18"/>
    </w:rPr>
  </w:style>
  <w:style w:type="character" w:customStyle="1" w:styleId="textg5a17">
    <w:name w:val="text_g5a17"/>
    <w:basedOn w:val="a1"/>
    <w:qFormat/>
  </w:style>
  <w:style w:type="paragraph" w:styleId="ae">
    <w:name w:val="List Paragraph"/>
    <w:basedOn w:val="a"/>
    <w:uiPriority w:val="1"/>
    <w:qFormat/>
    <w:pPr>
      <w:autoSpaceDE w:val="0"/>
      <w:autoSpaceDN w:val="0"/>
      <w:ind w:left="1381" w:hanging="703"/>
      <w:jc w:val="left"/>
    </w:pPr>
    <w:rPr>
      <w:rFonts w:ascii="仿宋" w:eastAsia="仿宋" w:hAnsi="仿宋" w:cs="仿宋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6%B5%99%E6%B1%9F%E7%9C%81/190275?fromModule=lemma_inlin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aike.baidu.com/item/%E5%B8%B8%E5%B1%B1%E5%8E%BF/7368507?fromModule=lemma_in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baike.baidu.com/item/%E5%B8%B8%E5%B1%B1%E5%8E%BF/7368507?fromModule=lemma_inlink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415</Words>
  <Characters>2372</Characters>
  <Application>Microsoft Office Word</Application>
  <DocSecurity>0</DocSecurity>
  <Lines>19</Lines>
  <Paragraphs>5</Paragraphs>
  <ScaleCrop>false</ScaleCrop>
  <Company>HP Inc.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艺术设计学院</cp:lastModifiedBy>
  <cp:revision>145</cp:revision>
  <dcterms:created xsi:type="dcterms:W3CDTF">2024-02-26T04:20:00Z</dcterms:created>
  <dcterms:modified xsi:type="dcterms:W3CDTF">2024-03-07T08:59:00Z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854ECA61A991467B8D5881A696CD6436_13</vt:lpwstr>
  </property>
</Properties>
</file>