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7249">
      <w:pPr>
        <w:spacing w:before="110" w:line="222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4"/>
          <w:sz w:val="28"/>
          <w:szCs w:val="28"/>
          <w:lang w:val="en-US" w:eastAsia="zh-CN"/>
        </w:rPr>
        <w:t>2</w:t>
      </w:r>
    </w:p>
    <w:p w14:paraId="2DEB9F4A">
      <w:pPr>
        <w:pStyle w:val="2"/>
        <w:spacing w:before="104" w:line="600" w:lineRule="exact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2"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spacing w:val="9"/>
          <w:positio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position w:val="2"/>
          <w:sz w:val="32"/>
          <w:szCs w:val="32"/>
        </w:rPr>
        <w:t xml:space="preserve"> </w:t>
      </w:r>
      <w:r>
        <w:rPr>
          <w:b/>
          <w:bCs/>
          <w:spacing w:val="9"/>
          <w:position w:val="2"/>
          <w:sz w:val="32"/>
          <w:szCs w:val="32"/>
        </w:rPr>
        <w:t>年</w:t>
      </w:r>
      <w:r>
        <w:rPr>
          <w:rFonts w:hint="eastAsia"/>
          <w:b/>
          <w:bCs/>
          <w:spacing w:val="9"/>
          <w:position w:val="2"/>
          <w:sz w:val="32"/>
          <w:szCs w:val="32"/>
          <w:lang w:val="en-US" w:eastAsia="zh-CN"/>
        </w:rPr>
        <w:t>浙江省</w:t>
      </w:r>
      <w:r>
        <w:rPr>
          <w:b/>
          <w:bCs/>
          <w:spacing w:val="9"/>
          <w:position w:val="2"/>
          <w:sz w:val="32"/>
          <w:szCs w:val="32"/>
        </w:rPr>
        <w:t>职业院校技能大赛</w:t>
      </w:r>
    </w:p>
    <w:p w14:paraId="3723F381">
      <w:pPr>
        <w:pStyle w:val="2"/>
        <w:spacing w:line="599" w:lineRule="exact"/>
        <w:jc w:val="center"/>
        <w:rPr>
          <w:b/>
          <w:bCs/>
          <w:sz w:val="32"/>
          <w:szCs w:val="32"/>
        </w:rPr>
      </w:pPr>
      <w:r>
        <w:rPr>
          <w:b/>
          <w:bCs/>
          <w:spacing w:val="9"/>
          <w:position w:val="3"/>
          <w:sz w:val="32"/>
          <w:szCs w:val="32"/>
        </w:rPr>
        <w:t>参赛队伍与承办学校就自带设备协商后</w:t>
      </w:r>
      <w:r>
        <w:rPr>
          <w:b/>
          <w:bCs/>
          <w:spacing w:val="8"/>
          <w:position w:val="3"/>
          <w:sz w:val="32"/>
          <w:szCs w:val="32"/>
        </w:rPr>
        <w:t>确认书</w:t>
      </w:r>
    </w:p>
    <w:p w14:paraId="488DA62D">
      <w:pPr>
        <w:spacing w:line="282" w:lineRule="auto"/>
        <w:rPr>
          <w:rFonts w:ascii="Arial"/>
          <w:sz w:val="18"/>
          <w:szCs w:val="18"/>
        </w:rPr>
      </w:pPr>
    </w:p>
    <w:p w14:paraId="6D783EA7">
      <w:pPr>
        <w:spacing w:line="283" w:lineRule="auto"/>
        <w:rPr>
          <w:rFonts w:ascii="Arial"/>
          <w:sz w:val="18"/>
          <w:szCs w:val="18"/>
        </w:rPr>
      </w:pPr>
    </w:p>
    <w:p w14:paraId="2D967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2322" w:firstLine="484" w:firstLineChars="200"/>
        <w:textAlignment w:val="baseline"/>
        <w:rPr>
          <w:rFonts w:hint="eastAsia" w:ascii="宋体" w:hAnsi="宋体" w:eastAsia="宋体" w:cs="宋体"/>
          <w:spacing w:val="11"/>
          <w:sz w:val="22"/>
          <w:szCs w:val="22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承办学校）</w:t>
      </w:r>
      <w:r>
        <w:rPr>
          <w:rFonts w:hint="eastAsia" w:cs="宋体"/>
          <w:spacing w:val="11"/>
          <w:sz w:val="22"/>
          <w:szCs w:val="22"/>
          <w:lang w:val="en-US" w:eastAsia="zh-CN"/>
        </w:rPr>
        <w:t>宁波职业技术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学院</w:t>
      </w:r>
    </w:p>
    <w:p w14:paraId="6CF673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2322" w:firstLine="492" w:firstLineChars="200"/>
        <w:textAlignment w:val="baseline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3"/>
          <w:w w:val="88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3"/>
          <w:sz w:val="22"/>
          <w:szCs w:val="22"/>
        </w:rPr>
        <w:t>参赛队伍所在学校</w:t>
      </w:r>
      <w:r>
        <w:rPr>
          <w:rFonts w:hint="eastAsia" w:cs="宋体"/>
          <w:spacing w:val="13"/>
          <w:sz w:val="22"/>
          <w:szCs w:val="22"/>
          <w:lang w:eastAsia="zh-CN"/>
        </w:rPr>
        <w:t>）</w:t>
      </w:r>
      <w:r>
        <w:rPr>
          <w:rFonts w:hint="eastAsia" w:cs="宋体"/>
          <w:spacing w:val="13"/>
          <w:sz w:val="22"/>
          <w:szCs w:val="22"/>
          <w:u w:val="single"/>
          <w:lang w:val="en-US" w:eastAsia="zh-CN"/>
        </w:rPr>
        <w:t xml:space="preserve">              </w:t>
      </w:r>
    </w:p>
    <w:p w14:paraId="6BF379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97" w:firstLine="484" w:firstLineChars="200"/>
        <w:jc w:val="both"/>
        <w:textAlignment w:val="baseline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乙方参加</w:t>
      </w:r>
      <w:r>
        <w:rPr>
          <w:rFonts w:hint="eastAsia" w:ascii="宋体" w:hAnsi="宋体" w:eastAsia="宋体" w:cs="宋体"/>
          <w:spacing w:val="-139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高职</w:t>
      </w:r>
      <w:r>
        <w:rPr>
          <w:rFonts w:hint="eastAsia" w:ascii="宋体" w:hAnsi="宋体" w:eastAsia="宋体" w:cs="宋体"/>
          <w:spacing w:val="-141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组别</w:t>
      </w:r>
      <w:r>
        <w:rPr>
          <w:rFonts w:hint="eastAsia" w:ascii="宋体" w:hAnsi="宋体" w:eastAsia="宋体" w:cs="宋体"/>
          <w:spacing w:val="-86"/>
          <w:sz w:val="22"/>
          <w:szCs w:val="22"/>
          <w:u w:val="single" w:color="auto"/>
        </w:rPr>
        <w:t xml:space="preserve"> </w:t>
      </w:r>
      <w:r>
        <w:rPr>
          <w:rFonts w:hint="eastAsia" w:cs="宋体"/>
          <w:spacing w:val="11"/>
          <w:sz w:val="22"/>
          <w:szCs w:val="22"/>
          <w:u w:val="single" w:color="auto"/>
          <w:lang w:val="en-US" w:eastAsia="zh-CN"/>
        </w:rPr>
        <w:t>生物与化工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赛道</w:t>
      </w:r>
      <w:r>
        <w:rPr>
          <w:rFonts w:hint="eastAsia" w:cs="宋体"/>
          <w:spacing w:val="11"/>
          <w:sz w:val="22"/>
          <w:szCs w:val="22"/>
          <w:u w:val="single" w:color="auto"/>
          <w:lang w:val="en-US" w:eastAsia="zh-CN"/>
        </w:rPr>
        <w:t>一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赛道</w:t>
      </w:r>
      <w:r>
        <w:rPr>
          <w:rFonts w:hint="eastAsia" w:ascii="宋体" w:hAnsi="宋体" w:eastAsia="宋体" w:cs="宋体"/>
          <w:spacing w:val="-14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6"/>
          <w:sz w:val="22"/>
          <w:szCs w:val="22"/>
          <w:u w:val="single" w:color="auto"/>
        </w:rPr>
        <w:t xml:space="preserve"> </w:t>
      </w:r>
      <w:r>
        <w:rPr>
          <w:rFonts w:hint="eastAsia" w:cs="宋体"/>
          <w:spacing w:val="11"/>
          <w:sz w:val="22"/>
          <w:szCs w:val="22"/>
          <w:u w:val="single" w:color="auto"/>
          <w:lang w:val="en-US" w:eastAsia="zh-CN"/>
        </w:rPr>
        <w:t>生物技术</w:t>
      </w:r>
      <w:r>
        <w:rPr>
          <w:rFonts w:hint="eastAsia" w:ascii="宋体" w:hAnsi="宋体" w:eastAsia="宋体" w:cs="宋体"/>
          <w:spacing w:val="8"/>
          <w:sz w:val="22"/>
          <w:szCs w:val="22"/>
        </w:rPr>
        <w:t>赛项比赛，在比赛过程中决定自带比赛设备，现与甲方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协商沟通后，确定以下事宜</w:t>
      </w:r>
      <w:r>
        <w:rPr>
          <w:rFonts w:hint="eastAsia" w:cs="宋体"/>
          <w:spacing w:val="5"/>
          <w:sz w:val="22"/>
          <w:szCs w:val="22"/>
          <w:lang w:eastAsia="zh-CN"/>
        </w:rPr>
        <w:t>。</w:t>
      </w:r>
    </w:p>
    <w:p w14:paraId="69ED5E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50" w:firstLineChars="200"/>
        <w:textAlignment w:val="baseline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2"/>
          <w:position w:val="1"/>
          <w:sz w:val="22"/>
          <w:szCs w:val="22"/>
        </w:rPr>
        <w:t>一、需要甲方提供</w:t>
      </w:r>
    </w:p>
    <w:p w14:paraId="739545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98" w:firstLine="464" w:firstLineChars="200"/>
        <w:textAlignment w:val="baseline"/>
        <w:rPr>
          <w:rFonts w:hint="eastAsia" w:cs="宋体"/>
          <w:spacing w:val="4"/>
          <w:sz w:val="22"/>
          <w:szCs w:val="22"/>
          <w:lang w:eastAsia="zh-CN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场地及环境：</w:t>
      </w:r>
      <w:r>
        <w:rPr>
          <w:rFonts w:hint="eastAsia" w:ascii="宋体" w:hAnsi="宋体" w:eastAsia="宋体" w:cs="宋体"/>
          <w:spacing w:val="5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4"/>
          <w:sz w:val="22"/>
          <w:szCs w:val="22"/>
        </w:rPr>
        <w:t>提供试验台一个(约220cm*15</w:t>
      </w:r>
      <w:r>
        <w:rPr>
          <w:rFonts w:hint="eastAsia" w:cs="宋体"/>
          <w:spacing w:val="4"/>
          <w:sz w:val="22"/>
          <w:szCs w:val="22"/>
          <w:lang w:val="en-US" w:eastAsia="zh-CN"/>
        </w:rPr>
        <w:t>0</w:t>
      </w:r>
      <w:r>
        <w:rPr>
          <w:rFonts w:hint="eastAsia" w:ascii="宋体" w:hAnsi="宋体" w:eastAsia="宋体" w:cs="宋体"/>
          <w:spacing w:val="4"/>
          <w:sz w:val="22"/>
          <w:szCs w:val="22"/>
        </w:rPr>
        <w:t>cmm*70cm)</w:t>
      </w:r>
      <w:r>
        <w:rPr>
          <w:rFonts w:hint="eastAsia" w:cs="宋体"/>
          <w:spacing w:val="4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pacing w:val="4"/>
          <w:sz w:val="22"/>
          <w:szCs w:val="22"/>
        </w:rPr>
        <w:t>单相电源，220V电压，最大用电负荷2000W,标准五口插座，无三相电源；比赛室门框尺寸高度为190cm、宽度为100cm</w:t>
      </w:r>
      <w:r>
        <w:rPr>
          <w:rFonts w:hint="eastAsia" w:cs="宋体"/>
          <w:spacing w:val="4"/>
          <w:sz w:val="22"/>
          <w:szCs w:val="22"/>
          <w:lang w:eastAsia="zh-CN"/>
        </w:rPr>
        <w:t>。</w:t>
      </w:r>
    </w:p>
    <w:p w14:paraId="4F78E1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98" w:firstLine="448" w:firstLineChars="200"/>
        <w:textAlignment w:val="baseline"/>
        <w:rPr>
          <w:rFonts w:hint="eastAsia" w:cs="宋体"/>
          <w:spacing w:val="2"/>
          <w:sz w:val="22"/>
          <w:szCs w:val="22"/>
          <w:lang w:val="en-US" w:eastAsia="zh-CN"/>
        </w:rPr>
      </w:pPr>
      <w:r>
        <w:rPr>
          <w:rFonts w:hint="eastAsia" w:cs="宋体"/>
          <w:spacing w:val="2"/>
          <w:sz w:val="22"/>
          <w:szCs w:val="22"/>
          <w:lang w:val="en-US" w:eastAsia="zh-CN"/>
        </w:rPr>
        <w:t>2.设备：超微量核酸蛋白分析仪（</w:t>
      </w:r>
      <w:r>
        <w:rPr>
          <w:spacing w:val="-2"/>
          <w:sz w:val="20"/>
          <w:szCs w:val="20"/>
        </w:rPr>
        <w:t>Nano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800</w:t>
      </w:r>
      <w:r>
        <w:rPr>
          <w:rFonts w:hint="eastAsia" w:cs="宋体"/>
          <w:spacing w:val="2"/>
          <w:sz w:val="22"/>
          <w:szCs w:val="22"/>
          <w:lang w:val="en-US" w:eastAsia="zh-CN"/>
        </w:rPr>
        <w:t>）</w:t>
      </w:r>
      <w:r>
        <w:rPr>
          <w:spacing w:val="1"/>
          <w:sz w:val="20"/>
          <w:szCs w:val="20"/>
        </w:rPr>
        <w:t>1台</w:t>
      </w:r>
      <w:r>
        <w:rPr>
          <w:rFonts w:hint="eastAsia"/>
          <w:spacing w:val="1"/>
          <w:sz w:val="20"/>
          <w:szCs w:val="20"/>
          <w:lang w:eastAsia="zh-CN"/>
        </w:rPr>
        <w:t>（</w:t>
      </w:r>
      <w:r>
        <w:rPr>
          <w:rFonts w:hint="eastAsia" w:cs="宋体"/>
          <w:spacing w:val="2"/>
          <w:sz w:val="22"/>
          <w:szCs w:val="22"/>
          <w:lang w:val="en-US" w:eastAsia="zh-CN"/>
        </w:rPr>
        <w:t>上海金鹏分析仪器有限公司）</w:t>
      </w:r>
    </w:p>
    <w:p w14:paraId="7EB61C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98" w:firstLine="448" w:firstLineChars="200"/>
        <w:textAlignment w:val="baseline"/>
        <w:rPr>
          <w:rFonts w:hint="default" w:cs="宋体"/>
          <w:spacing w:val="2"/>
          <w:sz w:val="22"/>
          <w:szCs w:val="22"/>
          <w:lang w:val="en-US" w:eastAsia="zh-CN"/>
        </w:rPr>
      </w:pPr>
      <w:r>
        <w:rPr>
          <w:rFonts w:hint="eastAsia" w:cs="宋体"/>
          <w:spacing w:val="2"/>
          <w:sz w:val="22"/>
          <w:szCs w:val="22"/>
          <w:lang w:val="en-US" w:eastAsia="zh-CN"/>
        </w:rPr>
        <w:t>3</w:t>
      </w:r>
      <w:r>
        <w:rPr>
          <w:rFonts w:hint="default" w:cs="宋体"/>
          <w:spacing w:val="2"/>
          <w:sz w:val="22"/>
          <w:szCs w:val="22"/>
          <w:lang w:val="en-US" w:eastAsia="zh-CN"/>
        </w:rPr>
        <w:t>.</w:t>
      </w:r>
      <w:r>
        <w:rPr>
          <w:rFonts w:hint="eastAsia" w:cs="宋体"/>
          <w:spacing w:val="2"/>
          <w:sz w:val="22"/>
          <w:szCs w:val="22"/>
          <w:lang w:val="en-US" w:eastAsia="zh-CN"/>
        </w:rPr>
        <w:t>工具包</w:t>
      </w:r>
      <w:r>
        <w:rPr>
          <w:rFonts w:hint="default" w:cs="宋体"/>
          <w:spacing w:val="2"/>
          <w:sz w:val="22"/>
          <w:szCs w:val="22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①</w:t>
      </w:r>
      <w:r>
        <w:rPr>
          <w:rFonts w:hint="default" w:cs="宋体"/>
          <w:spacing w:val="2"/>
          <w:sz w:val="22"/>
          <w:szCs w:val="22"/>
          <w:lang w:val="en-US" w:eastAsia="zh-CN"/>
        </w:rPr>
        <w:t>.微量移液器：量程分别为0.1-2.5μl</w:t>
      </w:r>
      <w:r>
        <w:rPr>
          <w:rFonts w:hint="eastAsia" w:cs="宋体"/>
          <w:spacing w:val="2"/>
          <w:sz w:val="22"/>
          <w:szCs w:val="22"/>
          <w:lang w:val="en-US" w:eastAsia="zh-CN"/>
        </w:rPr>
        <w:t>、</w:t>
      </w:r>
      <w:r>
        <w:rPr>
          <w:rFonts w:hint="default" w:cs="宋体"/>
          <w:spacing w:val="2"/>
          <w:sz w:val="22"/>
          <w:szCs w:val="22"/>
          <w:lang w:val="en-US" w:eastAsia="zh-CN"/>
        </w:rPr>
        <w:t>2-20μl</w:t>
      </w:r>
      <w:r>
        <w:rPr>
          <w:rFonts w:hint="eastAsia" w:cs="宋体"/>
          <w:spacing w:val="2"/>
          <w:sz w:val="22"/>
          <w:szCs w:val="22"/>
          <w:lang w:val="en-US" w:eastAsia="zh-CN"/>
        </w:rPr>
        <w:t>、</w:t>
      </w:r>
      <w:r>
        <w:rPr>
          <w:rFonts w:hint="default" w:cs="宋体"/>
          <w:spacing w:val="2"/>
          <w:sz w:val="22"/>
          <w:szCs w:val="22"/>
          <w:lang w:val="en-US" w:eastAsia="zh-CN"/>
        </w:rPr>
        <w:t>20-200μl</w:t>
      </w:r>
      <w:r>
        <w:rPr>
          <w:rFonts w:hint="eastAsia" w:cs="宋体"/>
          <w:spacing w:val="2"/>
          <w:sz w:val="22"/>
          <w:szCs w:val="22"/>
          <w:lang w:val="en-US" w:eastAsia="zh-CN"/>
        </w:rPr>
        <w:t>、</w:t>
      </w:r>
      <w:r>
        <w:rPr>
          <w:rFonts w:hint="default" w:cs="宋体"/>
          <w:spacing w:val="2"/>
          <w:sz w:val="22"/>
          <w:szCs w:val="22"/>
          <w:lang w:val="en-US" w:eastAsia="zh-CN"/>
        </w:rPr>
        <w:t>100-1000μl</w:t>
      </w:r>
      <w:r>
        <w:rPr>
          <w:rFonts w:hint="eastAsia" w:cs="宋体"/>
          <w:spacing w:val="2"/>
          <w:sz w:val="22"/>
          <w:szCs w:val="22"/>
          <w:lang w:val="en-US" w:eastAsia="zh-CN"/>
        </w:rPr>
        <w:t>，</w:t>
      </w:r>
      <w:r>
        <w:rPr>
          <w:rFonts w:hint="default" w:cs="宋体"/>
          <w:spacing w:val="2"/>
          <w:sz w:val="22"/>
          <w:szCs w:val="22"/>
          <w:lang w:val="en-US" w:eastAsia="zh-CN"/>
        </w:rPr>
        <w:t>各1支</w:t>
      </w:r>
      <w:r>
        <w:rPr>
          <w:rFonts w:hint="eastAsia" w:cs="宋体"/>
          <w:spacing w:val="2"/>
          <w:sz w:val="22"/>
          <w:szCs w:val="22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②</w:t>
      </w:r>
      <w:r>
        <w:rPr>
          <w:rFonts w:hint="default" w:cs="宋体"/>
          <w:spacing w:val="2"/>
          <w:sz w:val="22"/>
          <w:szCs w:val="22"/>
          <w:lang w:val="en-US" w:eastAsia="zh-CN"/>
        </w:rPr>
        <w:t>.移液器吸头：规格分别为1000\200\10μl,各1盒</w:t>
      </w:r>
      <w:r>
        <w:rPr>
          <w:rFonts w:hint="eastAsia" w:cs="宋体"/>
          <w:spacing w:val="2"/>
          <w:sz w:val="22"/>
          <w:szCs w:val="22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③</w:t>
      </w:r>
      <w:r>
        <w:rPr>
          <w:rFonts w:hint="default" w:cs="宋体"/>
          <w:spacing w:val="2"/>
          <w:sz w:val="22"/>
          <w:szCs w:val="22"/>
          <w:lang w:val="en-US" w:eastAsia="zh-CN"/>
        </w:rPr>
        <w:t>.离心管：1.5ml</w:t>
      </w:r>
      <w:r>
        <w:rPr>
          <w:rFonts w:hint="eastAsia" w:cs="宋体"/>
          <w:spacing w:val="2"/>
          <w:sz w:val="22"/>
          <w:szCs w:val="22"/>
          <w:lang w:val="en-US" w:eastAsia="zh-CN"/>
        </w:rPr>
        <w:t>，</w:t>
      </w:r>
      <w:r>
        <w:rPr>
          <w:rFonts w:hint="default" w:cs="宋体"/>
          <w:spacing w:val="2"/>
          <w:sz w:val="22"/>
          <w:szCs w:val="22"/>
          <w:lang w:val="en-US" w:eastAsia="zh-CN"/>
        </w:rPr>
        <w:t>6个；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④</w:t>
      </w:r>
      <w:r>
        <w:rPr>
          <w:rFonts w:hint="default" w:cs="宋体"/>
          <w:spacing w:val="2"/>
          <w:sz w:val="22"/>
          <w:szCs w:val="22"/>
          <w:lang w:val="en-US" w:eastAsia="zh-CN"/>
        </w:rPr>
        <w:t>.计时器：通用规格，1个；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⑤</w:t>
      </w:r>
      <w:r>
        <w:rPr>
          <w:rFonts w:hint="default" w:cs="宋体"/>
          <w:spacing w:val="2"/>
          <w:sz w:val="22"/>
          <w:szCs w:val="22"/>
          <w:lang w:val="en-US" w:eastAsia="zh-CN"/>
        </w:rPr>
        <w:t>.计算器：通用规格，1个；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⑥</w:t>
      </w:r>
      <w:r>
        <w:rPr>
          <w:rFonts w:hint="default" w:cs="宋体"/>
          <w:spacing w:val="2"/>
          <w:sz w:val="22"/>
          <w:szCs w:val="22"/>
          <w:lang w:val="en-US" w:eastAsia="zh-CN"/>
        </w:rPr>
        <w:t>.白大褂：长袖，1件/人;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⑦</w:t>
      </w:r>
      <w:r>
        <w:rPr>
          <w:rFonts w:hint="default" w:cs="宋体"/>
          <w:spacing w:val="2"/>
          <w:sz w:val="22"/>
          <w:szCs w:val="22"/>
          <w:lang w:val="en-US" w:eastAsia="zh-CN"/>
        </w:rPr>
        <w:t xml:space="preserve">.一次性口罩、手套、帽子、鞋套：各1盒/袋； </w:t>
      </w:r>
      <w:r>
        <w:rPr>
          <w:rFonts w:hint="eastAsia" w:ascii="微软雅黑" w:hAnsi="微软雅黑" w:eastAsia="微软雅黑" w:cs="微软雅黑"/>
          <w:spacing w:val="2"/>
          <w:sz w:val="22"/>
          <w:szCs w:val="22"/>
          <w:lang w:val="en-US" w:eastAsia="zh-CN"/>
        </w:rPr>
        <w:t>⑧</w:t>
      </w:r>
      <w:r>
        <w:rPr>
          <w:rFonts w:hint="default" w:cs="宋体"/>
          <w:spacing w:val="2"/>
          <w:sz w:val="22"/>
          <w:szCs w:val="22"/>
          <w:lang w:val="en-US" w:eastAsia="zh-CN"/>
        </w:rPr>
        <w:t>.记号笔、中性笔：黑色，各1支。</w:t>
      </w:r>
      <w:bookmarkStart w:id="0" w:name="_GoBack"/>
      <w:bookmarkEnd w:id="0"/>
    </w:p>
    <w:p w14:paraId="1A40A4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48" w:firstLineChars="200"/>
        <w:textAlignment w:val="baseline"/>
        <w:rPr>
          <w:rFonts w:hint="eastAsia" w:ascii="宋体" w:hAnsi="宋体" w:eastAsia="宋体" w:cs="宋体"/>
          <w:spacing w:val="-3"/>
          <w:sz w:val="22"/>
          <w:szCs w:val="22"/>
        </w:rPr>
      </w:pPr>
      <w:r>
        <w:rPr>
          <w:rFonts w:hint="eastAsia" w:cs="宋体"/>
          <w:spacing w:val="2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设备进场对接：设备</w:t>
      </w:r>
      <w:r>
        <w:rPr>
          <w:rFonts w:hint="eastAsia" w:cs="宋体"/>
          <w:spacing w:val="2"/>
          <w:sz w:val="22"/>
          <w:szCs w:val="22"/>
          <w:lang w:val="en-US" w:eastAsia="zh-CN"/>
        </w:rPr>
        <w:t>比赛当日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进场</w:t>
      </w:r>
      <w:r>
        <w:rPr>
          <w:rFonts w:hint="eastAsia" w:ascii="宋体" w:hAnsi="宋体" w:eastAsia="宋体" w:cs="宋体"/>
          <w:spacing w:val="-67"/>
          <w:sz w:val="22"/>
          <w:szCs w:val="22"/>
        </w:rPr>
        <w:t xml:space="preserve"> </w:t>
      </w:r>
      <w:r>
        <w:rPr>
          <w:rFonts w:hint="eastAsia" w:cs="宋体"/>
          <w:spacing w:val="2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参赛队伍比赛完后自行</w:t>
      </w:r>
      <w:r>
        <w:rPr>
          <w:rFonts w:hint="eastAsia" w:cs="宋体"/>
          <w:spacing w:val="-3"/>
          <w:sz w:val="22"/>
          <w:szCs w:val="22"/>
          <w:highlight w:val="none"/>
          <w:lang w:val="en-US" w:eastAsia="zh-CN"/>
        </w:rPr>
        <w:t>从竞赛室搬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离</w:t>
      </w:r>
      <w:r>
        <w:rPr>
          <w:rFonts w:hint="eastAsia" w:ascii="宋体" w:hAnsi="宋体" w:eastAsia="宋体" w:cs="宋体"/>
          <w:spacing w:val="-3"/>
          <w:sz w:val="22"/>
          <w:szCs w:val="22"/>
        </w:rPr>
        <w:t>。</w:t>
      </w:r>
    </w:p>
    <w:p w14:paraId="68EDA6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58" w:firstLineChars="200"/>
        <w:textAlignment w:val="baseline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二、乙方须自行承担</w:t>
      </w:r>
    </w:p>
    <w:p w14:paraId="4710D4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29" w:firstLine="464" w:firstLineChars="200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进场设备清单：乙方设备进场，请自行</w:t>
      </w:r>
      <w:r>
        <w:rPr>
          <w:rFonts w:hint="eastAsia" w:cs="宋体"/>
          <w:spacing w:val="6"/>
          <w:sz w:val="22"/>
          <w:szCs w:val="22"/>
          <w:lang w:val="en-US" w:eastAsia="zh-CN"/>
        </w:rPr>
        <w:t>携带盖章版的《参赛队伍进场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设备清单</w:t>
      </w:r>
      <w:r>
        <w:rPr>
          <w:rFonts w:hint="eastAsia" w:cs="宋体"/>
          <w:spacing w:val="6"/>
          <w:sz w:val="22"/>
          <w:szCs w:val="22"/>
          <w:lang w:val="en-US" w:eastAsia="zh-CN"/>
        </w:rPr>
        <w:t>》</w:t>
      </w:r>
      <w:r>
        <w:rPr>
          <w:rFonts w:hint="eastAsia" w:ascii="宋体" w:hAnsi="宋体" w:eastAsia="宋体" w:cs="宋体"/>
          <w:spacing w:val="6"/>
          <w:sz w:val="22"/>
          <w:szCs w:val="22"/>
        </w:rPr>
        <w:t>，</w:t>
      </w:r>
      <w:r>
        <w:rPr>
          <w:rFonts w:hint="eastAsia"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6"/>
          <w:sz w:val="22"/>
          <w:szCs w:val="22"/>
        </w:rPr>
        <w:t>由承办校进场设备负责人签字确认后方可进入竞赛室进行比赛。</w:t>
      </w:r>
    </w:p>
    <w:p w14:paraId="0CBFDA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55" w:firstLine="460" w:firstLineChars="200"/>
        <w:textAlignment w:val="baseline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设备的往来运输：设备往来运输安全由参赛队伍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176962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52" w:firstLine="460" w:firstLineChars="200"/>
        <w:textAlignment w:val="baseline"/>
        <w:rPr>
          <w:rFonts w:hint="eastAsia" w:cs="宋体"/>
          <w:spacing w:val="7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设备的安装、调试：设备的安装调试由参赛队伍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2DA0FD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58" w:firstLineChars="200"/>
        <w:textAlignment w:val="baseline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三、其他商议确定的事项</w:t>
      </w:r>
    </w:p>
    <w:p w14:paraId="6BC51F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72" w:firstLineChars="200"/>
        <w:textAlignment w:val="baseline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8"/>
          <w:position w:val="1"/>
          <w:sz w:val="22"/>
          <w:szCs w:val="22"/>
          <w:lang w:val="en-US" w:eastAsia="zh-CN"/>
        </w:rPr>
        <w:t>其他事项</w:t>
      </w:r>
      <w:r>
        <w:rPr>
          <w:rFonts w:hint="eastAsia" w:ascii="宋体" w:hAnsi="宋体" w:eastAsia="宋体" w:cs="宋体"/>
          <w:spacing w:val="8"/>
          <w:position w:val="1"/>
          <w:sz w:val="22"/>
          <w:szCs w:val="22"/>
        </w:rPr>
        <w:t>根据实际双方自行协商确定</w:t>
      </w:r>
      <w:r>
        <w:rPr>
          <w:rFonts w:hint="eastAsia" w:cs="宋体"/>
          <w:spacing w:val="8"/>
          <w:position w:val="1"/>
          <w:sz w:val="22"/>
          <w:szCs w:val="22"/>
          <w:lang w:eastAsia="zh-CN"/>
        </w:rPr>
        <w:t>。</w:t>
      </w:r>
    </w:p>
    <w:p w14:paraId="0631A07E">
      <w:pPr>
        <w:spacing w:before="12"/>
        <w:rPr>
          <w:rFonts w:hint="eastAsia" w:ascii="宋体" w:hAnsi="宋体" w:eastAsia="宋体" w:cs="宋体"/>
          <w:sz w:val="22"/>
          <w:szCs w:val="22"/>
        </w:rPr>
      </w:pPr>
    </w:p>
    <w:p w14:paraId="1A6DE675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50ECB13F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2D8E845B">
      <w:pPr>
        <w:rPr>
          <w:rFonts w:hint="eastAsia" w:ascii="宋体" w:hAnsi="宋体" w:eastAsia="宋体" w:cs="宋体"/>
          <w:sz w:val="22"/>
          <w:szCs w:val="22"/>
        </w:rPr>
        <w:sectPr>
          <w:pgSz w:w="11907" w:h="16839"/>
          <w:pgMar w:top="1431" w:right="1670" w:bottom="0" w:left="1785" w:header="0" w:footer="0" w:gutter="0"/>
          <w:cols w:equalWidth="0" w:num="1">
            <w:col w:w="8450"/>
          </w:cols>
        </w:sectPr>
      </w:pPr>
    </w:p>
    <w:p w14:paraId="717C2ADE">
      <w:pPr>
        <w:pStyle w:val="2"/>
        <w:spacing w:before="72" w:line="416" w:lineRule="exact"/>
        <w:ind w:left="71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盖章）</w:t>
      </w:r>
    </w:p>
    <w:p w14:paraId="0DBD7869">
      <w:pPr>
        <w:pStyle w:val="2"/>
        <w:spacing w:before="208" w:line="417" w:lineRule="exact"/>
        <w:ind w:left="68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4"/>
          <w:position w:val="1"/>
          <w:sz w:val="22"/>
          <w:szCs w:val="22"/>
        </w:rPr>
        <w:t>法定代表人/代表：</w:t>
      </w:r>
    </w:p>
    <w:p w14:paraId="4092126D">
      <w:pPr>
        <w:pStyle w:val="2"/>
        <w:spacing w:before="206" w:line="214" w:lineRule="auto"/>
        <w:ind w:left="70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4833673E">
      <w:pPr>
        <w:spacing w:line="14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column"/>
      </w:r>
    </w:p>
    <w:p w14:paraId="292F4C28">
      <w:pPr>
        <w:pStyle w:val="2"/>
        <w:spacing w:before="70" w:line="417" w:lineRule="exact"/>
        <w:ind w:left="165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盖章）</w:t>
      </w:r>
    </w:p>
    <w:p w14:paraId="4CE95D67">
      <w:pPr>
        <w:pStyle w:val="2"/>
        <w:spacing w:before="207" w:line="418" w:lineRule="exact"/>
        <w:ind w:left="73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5"/>
          <w:position w:val="1"/>
          <w:sz w:val="22"/>
          <w:szCs w:val="22"/>
        </w:rPr>
        <w:t>法定代表人/代表</w:t>
      </w:r>
    </w:p>
    <w:p w14:paraId="7AE34C0A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1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23099B23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48148F09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1FACB9A6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  <w:sectPr>
          <w:type w:val="continuous"/>
          <w:pgSz w:w="11907" w:h="16839"/>
          <w:pgMar w:top="1431" w:right="1670" w:bottom="0" w:left="1785" w:header="0" w:footer="0" w:gutter="0"/>
          <w:cols w:equalWidth="0" w:num="2">
            <w:col w:w="4923" w:space="100"/>
            <w:col w:w="3428"/>
          </w:cols>
        </w:sectPr>
      </w:pPr>
    </w:p>
    <w:p w14:paraId="6D1877C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参赛队伍进场设备清单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84"/>
        <w:gridCol w:w="1042"/>
        <w:gridCol w:w="2286"/>
        <w:gridCol w:w="902"/>
        <w:gridCol w:w="1940"/>
      </w:tblGrid>
      <w:tr w14:paraId="7A2C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1DAC066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参赛学校（盖章）</w:t>
            </w:r>
          </w:p>
        </w:tc>
        <w:tc>
          <w:tcPr>
            <w:tcW w:w="6170" w:type="dxa"/>
            <w:gridSpan w:val="4"/>
            <w:vAlign w:val="center"/>
          </w:tcPr>
          <w:p w14:paraId="535CD350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7A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7CBD7D5E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组别</w:t>
            </w:r>
          </w:p>
        </w:tc>
        <w:tc>
          <w:tcPr>
            <w:tcW w:w="1284" w:type="dxa"/>
            <w:vAlign w:val="center"/>
          </w:tcPr>
          <w:p w14:paraId="7853D8E9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高职</w:t>
            </w:r>
          </w:p>
        </w:tc>
        <w:tc>
          <w:tcPr>
            <w:tcW w:w="1042" w:type="dxa"/>
            <w:vAlign w:val="center"/>
          </w:tcPr>
          <w:p w14:paraId="796D6B9C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赛道</w:t>
            </w:r>
          </w:p>
        </w:tc>
        <w:tc>
          <w:tcPr>
            <w:tcW w:w="2286" w:type="dxa"/>
            <w:vAlign w:val="center"/>
          </w:tcPr>
          <w:p w14:paraId="5EFC7BB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生物与化工赛道一</w:t>
            </w:r>
          </w:p>
        </w:tc>
        <w:tc>
          <w:tcPr>
            <w:tcW w:w="902" w:type="dxa"/>
            <w:vAlign w:val="center"/>
          </w:tcPr>
          <w:p w14:paraId="49B3226A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赛项</w:t>
            </w:r>
          </w:p>
        </w:tc>
        <w:tc>
          <w:tcPr>
            <w:tcW w:w="1940" w:type="dxa"/>
            <w:vAlign w:val="center"/>
          </w:tcPr>
          <w:p w14:paraId="6091F270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生物技术组</w:t>
            </w:r>
          </w:p>
        </w:tc>
      </w:tr>
      <w:tr w14:paraId="250E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45A2FA9F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参赛队</w:t>
            </w:r>
          </w:p>
          <w:p w14:paraId="73A1ED2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编号</w:t>
            </w:r>
          </w:p>
        </w:tc>
        <w:tc>
          <w:tcPr>
            <w:tcW w:w="1284" w:type="dxa"/>
            <w:vAlign w:val="center"/>
          </w:tcPr>
          <w:p w14:paraId="043838E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参赛队1或参赛队2</w:t>
            </w:r>
          </w:p>
        </w:tc>
        <w:tc>
          <w:tcPr>
            <w:tcW w:w="1042" w:type="dxa"/>
            <w:vAlign w:val="center"/>
          </w:tcPr>
          <w:p w14:paraId="35D2F562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</w:t>
            </w:r>
          </w:p>
          <w:p w14:paraId="116A1EC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队员</w:t>
            </w:r>
          </w:p>
        </w:tc>
        <w:tc>
          <w:tcPr>
            <w:tcW w:w="5128" w:type="dxa"/>
            <w:gridSpan w:val="3"/>
            <w:vAlign w:val="center"/>
          </w:tcPr>
          <w:p w14:paraId="1C5A1F0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59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 w14:paraId="7BC2E8C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自带设备清单</w:t>
            </w:r>
          </w:p>
        </w:tc>
      </w:tr>
      <w:tr w14:paraId="605F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27E9493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42" w:type="dxa"/>
            <w:vAlign w:val="center"/>
          </w:tcPr>
          <w:p w14:paraId="5BC1DA4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</w:t>
            </w:r>
          </w:p>
        </w:tc>
        <w:tc>
          <w:tcPr>
            <w:tcW w:w="2286" w:type="dxa"/>
            <w:vAlign w:val="center"/>
          </w:tcPr>
          <w:p w14:paraId="16D29FF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902" w:type="dxa"/>
            <w:vAlign w:val="center"/>
          </w:tcPr>
          <w:p w14:paraId="7C11A27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台套数</w:t>
            </w:r>
          </w:p>
        </w:tc>
        <w:tc>
          <w:tcPr>
            <w:tcW w:w="1940" w:type="dxa"/>
            <w:vAlign w:val="center"/>
          </w:tcPr>
          <w:p w14:paraId="729C615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设备厂商</w:t>
            </w:r>
          </w:p>
        </w:tc>
      </w:tr>
      <w:tr w14:paraId="1C67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10BAD3F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2A76393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8FD1227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691A078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447BAC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2D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4AA989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4232BD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04D70E3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3FF2F1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4F1243B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92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53E628E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65CD5CA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4F3AEF8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2B12370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B84930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E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8F6674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5E823B3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A19EDF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540A76A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572EAC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D9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5BA85A1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E12B2B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CDE72E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6E74FCA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DEAE55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43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2DD7128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065998CF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631B8D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A37D63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626F24A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E2B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7103DC5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2FA6ED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2D387D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4CEAEE0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056416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8A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68" w:type="dxa"/>
            <w:vAlign w:val="center"/>
          </w:tcPr>
          <w:p w14:paraId="3D16F7CB">
            <w:pPr>
              <w:widowControl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大尺寸、大重量、大功率设备情况说明</w:t>
            </w:r>
          </w:p>
        </w:tc>
        <w:tc>
          <w:tcPr>
            <w:tcW w:w="7454" w:type="dxa"/>
            <w:gridSpan w:val="5"/>
          </w:tcPr>
          <w:p w14:paraId="38B65F0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B1C5D4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备注：禁止携带手机、智能手表、智能手环等可以与外界通信的设备。</w:t>
      </w:r>
    </w:p>
    <w:p w14:paraId="4D860863">
      <w:pPr>
        <w:rPr>
          <w:rFonts w:hint="eastAsia" w:eastAsiaTheme="minorEastAsia"/>
          <w:lang w:eastAsia="zh-CN"/>
        </w:rPr>
      </w:pPr>
    </w:p>
    <w:p w14:paraId="73045E54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15391"/>
    <w:rsid w:val="04980E59"/>
    <w:rsid w:val="098333B9"/>
    <w:rsid w:val="0C0B585A"/>
    <w:rsid w:val="0DEB14A0"/>
    <w:rsid w:val="0E582C0E"/>
    <w:rsid w:val="11A2456B"/>
    <w:rsid w:val="14983A03"/>
    <w:rsid w:val="15015A4D"/>
    <w:rsid w:val="15710540"/>
    <w:rsid w:val="15F56B00"/>
    <w:rsid w:val="16CA183A"/>
    <w:rsid w:val="1BF607AC"/>
    <w:rsid w:val="1CCC4932"/>
    <w:rsid w:val="1CE67A02"/>
    <w:rsid w:val="20A84061"/>
    <w:rsid w:val="22F774F6"/>
    <w:rsid w:val="23463EB5"/>
    <w:rsid w:val="25000BD5"/>
    <w:rsid w:val="268B161A"/>
    <w:rsid w:val="2B944ACD"/>
    <w:rsid w:val="34916A44"/>
    <w:rsid w:val="354A72A2"/>
    <w:rsid w:val="377E29CE"/>
    <w:rsid w:val="3837515E"/>
    <w:rsid w:val="38CD79B9"/>
    <w:rsid w:val="3C4B2AFF"/>
    <w:rsid w:val="3D113B3B"/>
    <w:rsid w:val="43244531"/>
    <w:rsid w:val="435B61A4"/>
    <w:rsid w:val="46F024C9"/>
    <w:rsid w:val="47583CF2"/>
    <w:rsid w:val="49D15412"/>
    <w:rsid w:val="4C8D3147"/>
    <w:rsid w:val="4F305E92"/>
    <w:rsid w:val="4F5A1A06"/>
    <w:rsid w:val="4F8F059D"/>
    <w:rsid w:val="4FDD0D75"/>
    <w:rsid w:val="50032277"/>
    <w:rsid w:val="51431A8C"/>
    <w:rsid w:val="51617008"/>
    <w:rsid w:val="558D05EC"/>
    <w:rsid w:val="57827D4C"/>
    <w:rsid w:val="583770A1"/>
    <w:rsid w:val="58F63F2D"/>
    <w:rsid w:val="64133D6A"/>
    <w:rsid w:val="652C68D5"/>
    <w:rsid w:val="658C6270"/>
    <w:rsid w:val="67B95E3B"/>
    <w:rsid w:val="69DC0241"/>
    <w:rsid w:val="6C852EDD"/>
    <w:rsid w:val="6DA61459"/>
    <w:rsid w:val="6E6C6C08"/>
    <w:rsid w:val="71FB6B3F"/>
    <w:rsid w:val="74666940"/>
    <w:rsid w:val="77642B72"/>
    <w:rsid w:val="77B334D2"/>
    <w:rsid w:val="782C253B"/>
    <w:rsid w:val="7ACD6C80"/>
    <w:rsid w:val="7ACF089F"/>
    <w:rsid w:val="7AE534E4"/>
    <w:rsid w:val="7B203254"/>
    <w:rsid w:val="7BDF6C6B"/>
    <w:rsid w:val="7D212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562</Words>
  <Characters>603</Characters>
  <TotalTime>3</TotalTime>
  <ScaleCrop>false</ScaleCrop>
  <LinksUpToDate>false</LinksUpToDate>
  <CharactersWithSpaces>640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2024-12-18T16:21:00Z</dcterms:created>
  <dc:creator>User</dc:creator>
  <cp:lastModifiedBy>刘兴艳</cp:lastModifiedBy>
  <dcterms:modified xsi:type="dcterms:W3CDTF">2025-02-28T07:01:57Z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2025-02-18T22:25:38Z</vt:filetime>
  </property>
  <property fmtid="{D5CDD505-2E9C-101B-9397-08002B2CF9AE}" pid="4" name="KSOTemplateDocerSaveRecord">
    <vt:lpwstr>eyJoZGlkIjoiZDhkNDIyZWEyNWE1YjViNTdkNzhlZTU0YzM1YjVjYmEiLCJ1c2VySWQiOiI5NTM0ODYwNzgifQ==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5DE95E7E4E5E44A5A77A716B0AFECEF1_12</vt:lpwstr>
  </property>
</Properties>
</file>