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F0D3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</w:p>
    <w:p w14:paraId="18E08909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2025年浙江省职业院校技能大赛高职组</w:t>
      </w:r>
    </w:p>
    <w:p w14:paraId="7B76FEBB">
      <w:pPr>
        <w:numPr>
          <w:ilvl w:val="0"/>
          <w:numId w:val="0"/>
        </w:numPr>
        <w:ind w:leftChars="0" w:firstLine="1405" w:firstLineChars="5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“模具数字化设计与制造工艺”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赛场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设备清单</w:t>
      </w:r>
    </w:p>
    <w:p w14:paraId="2F91123F"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计算机与软件</w:t>
      </w:r>
    </w:p>
    <w:p w14:paraId="56A512E6">
      <w:pPr>
        <w:numPr>
          <w:ilvl w:val="0"/>
          <w:numId w:val="0"/>
        </w:numPr>
        <w:ind w:left="0" w:firstLine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具体见表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cs="宋体"/>
          <w:sz w:val="24"/>
          <w:szCs w:val="24"/>
        </w:rPr>
        <w:t>。</w:t>
      </w:r>
    </w:p>
    <w:p w14:paraId="7F78F11C">
      <w:pPr>
        <w:numPr>
          <w:ilvl w:val="0"/>
          <w:numId w:val="0"/>
        </w:numPr>
        <w:ind w:left="0" w:firstLine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赛项软件一览表（赛场统一安装）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614"/>
        <w:gridCol w:w="3997"/>
      </w:tblGrid>
      <w:tr w14:paraId="5065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1" w:type="dxa"/>
            <w:vAlign w:val="center"/>
          </w:tcPr>
          <w:p w14:paraId="456D2AD8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611" w:type="dxa"/>
            <w:gridSpan w:val="2"/>
            <w:vAlign w:val="center"/>
          </w:tcPr>
          <w:p w14:paraId="41D9436E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名称、规格</w:t>
            </w: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</w:rPr>
              <w:t>技术参数、版本</w:t>
            </w:r>
          </w:p>
        </w:tc>
      </w:tr>
      <w:tr w14:paraId="1697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Align w:val="center"/>
          </w:tcPr>
          <w:p w14:paraId="6AD88CFB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14" w:type="dxa"/>
            <w:vAlign w:val="center"/>
          </w:tcPr>
          <w:p w14:paraId="2F5A5F62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CAD/CAE/ CAM </w:t>
            </w:r>
            <w:r>
              <w:rPr>
                <w:rFonts w:ascii="宋体" w:hAnsi="宋体" w:cs="宋体"/>
                <w:sz w:val="24"/>
                <w:szCs w:val="24"/>
              </w:rPr>
              <w:t>软件</w:t>
            </w:r>
          </w:p>
        </w:tc>
        <w:tc>
          <w:tcPr>
            <w:tcW w:w="3997" w:type="dxa"/>
            <w:vAlign w:val="center"/>
          </w:tcPr>
          <w:p w14:paraId="3025A8BA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海克斯康 </w:t>
            </w:r>
            <w:r>
              <w:rPr>
                <w:rFonts w:ascii="宋体" w:hAnsi="宋体" w:eastAsia="宋体" w:cs="宋体"/>
                <w:sz w:val="24"/>
                <w:szCs w:val="24"/>
              </w:rPr>
              <w:t>VISI 202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  <w:szCs w:val="24"/>
              </w:rPr>
              <w:t>版</w:t>
            </w:r>
          </w:p>
        </w:tc>
      </w:tr>
      <w:tr w14:paraId="278E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Align w:val="center"/>
          </w:tcPr>
          <w:p w14:paraId="580F9811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14" w:type="dxa"/>
            <w:vAlign w:val="center"/>
          </w:tcPr>
          <w:p w14:paraId="031B453F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eastAsia="zh-CN"/>
              </w:rPr>
              <w:t>电脑系统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办公软件</w:t>
            </w:r>
          </w:p>
        </w:tc>
        <w:tc>
          <w:tcPr>
            <w:tcW w:w="3997" w:type="dxa"/>
            <w:vAlign w:val="center"/>
          </w:tcPr>
          <w:p w14:paraId="75695470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hint="default" w:ascii="宋体" w:hAnsi="宋体" w:cs="宋体" w:eastAsiaTheme="minorEastAsia"/>
                <w:positio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Win1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操作系统、搜狗输入法、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WPS OFFICE</w:t>
            </w:r>
          </w:p>
        </w:tc>
      </w:tr>
    </w:tbl>
    <w:p w14:paraId="453D5E24">
      <w:pPr>
        <w:numPr>
          <w:ilvl w:val="0"/>
          <w:numId w:val="1"/>
        </w:numPr>
        <w:ind w:left="0" w:firstLine="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竞赛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硬件</w:t>
      </w:r>
      <w:r>
        <w:rPr>
          <w:rFonts w:ascii="宋体" w:hAnsi="宋体" w:cs="宋体"/>
          <w:b/>
          <w:bCs/>
          <w:sz w:val="28"/>
          <w:szCs w:val="28"/>
        </w:rPr>
        <w:t>设备</w:t>
      </w:r>
    </w:p>
    <w:p w14:paraId="5DC4D0BF">
      <w:pPr>
        <w:numPr>
          <w:ilvl w:val="0"/>
          <w:numId w:val="0"/>
        </w:numPr>
        <w:ind w:left="0" w:firstLine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比赛使用设备类型与具体技术参数，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具体</w:t>
      </w:r>
      <w:r>
        <w:rPr>
          <w:rFonts w:ascii="宋体" w:hAnsi="宋体" w:cs="宋体"/>
          <w:sz w:val="24"/>
          <w:szCs w:val="24"/>
        </w:rPr>
        <w:t>见表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cs="宋体"/>
          <w:sz w:val="24"/>
          <w:szCs w:val="24"/>
        </w:rPr>
        <w:t>。</w:t>
      </w:r>
    </w:p>
    <w:p w14:paraId="45F0A142">
      <w:pPr>
        <w:numPr>
          <w:ilvl w:val="0"/>
          <w:numId w:val="0"/>
        </w:numPr>
        <w:ind w:left="0" w:firstLine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 </w:t>
      </w:r>
      <w:r>
        <w:rPr>
          <w:rFonts w:ascii="宋体" w:hAnsi="宋体" w:cs="宋体"/>
          <w:sz w:val="24"/>
          <w:szCs w:val="24"/>
        </w:rPr>
        <w:t>赛项设备一览表（赛场统一提供）</w:t>
      </w:r>
    </w:p>
    <w:tbl>
      <w:tblPr>
        <w:tblStyle w:val="6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77"/>
        <w:gridCol w:w="5099"/>
        <w:gridCol w:w="1345"/>
      </w:tblGrid>
      <w:tr w14:paraId="4D720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center"/>
          </w:tcPr>
          <w:p w14:paraId="0B9F7F90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 w14:paraId="60D6AB7B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5099" w:type="dxa"/>
            <w:vAlign w:val="center"/>
          </w:tcPr>
          <w:p w14:paraId="64F020EC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规格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1345" w:type="dxa"/>
          </w:tcPr>
          <w:p w14:paraId="4F7D06D7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446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00" w:type="dxa"/>
            <w:vAlign w:val="center"/>
          </w:tcPr>
          <w:p w14:paraId="58B788A8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7" w:type="dxa"/>
            <w:vAlign w:val="center"/>
          </w:tcPr>
          <w:p w14:paraId="67EA6BC2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计算机</w:t>
            </w:r>
          </w:p>
        </w:tc>
        <w:tc>
          <w:tcPr>
            <w:tcW w:w="5099" w:type="dxa"/>
            <w:vAlign w:val="center"/>
          </w:tcPr>
          <w:p w14:paraId="532D4F2F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台，处理器：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Intel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酷睿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 xml:space="preserve">i5 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以上；内存≥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8G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；独立显卡，显存容量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2GB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，硬盘≥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 xml:space="preserve">200G 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 xml:space="preserve">， 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 xml:space="preserve">19 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寸及以上显示器</w:t>
            </w:r>
          </w:p>
        </w:tc>
        <w:tc>
          <w:tcPr>
            <w:tcW w:w="1345" w:type="dxa"/>
            <w:vAlign w:val="center"/>
          </w:tcPr>
          <w:p w14:paraId="54C9A683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389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800" w:type="dxa"/>
            <w:vAlign w:val="center"/>
          </w:tcPr>
          <w:p w14:paraId="748C29BB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7" w:type="dxa"/>
            <w:vAlign w:val="center"/>
          </w:tcPr>
          <w:p w14:paraId="60848A1B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数控铣床</w:t>
            </w:r>
          </w:p>
        </w:tc>
        <w:tc>
          <w:tcPr>
            <w:tcW w:w="5099" w:type="dxa"/>
            <w:vAlign w:val="center"/>
          </w:tcPr>
          <w:p w14:paraId="619D9009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X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Y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Z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轴运动定位精度：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0.02/300mm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 w14:paraId="5BB7A8D4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X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Y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Z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轴重复定位精度：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0.01mm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 w14:paraId="67E9D097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X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Y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Z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轴工作行程：≥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800/5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0/5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0 mm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； 最小工作负重：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200kg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 xml:space="preserve">，刀柄规格 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 xml:space="preserve">BT40 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 w14:paraId="4F8B0E9B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主轴最高转速：≥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000rpm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 w14:paraId="621E73CF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工作电压：三相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380v/50HZ;</w:t>
            </w:r>
          </w:p>
          <w:p w14:paraId="1C773EE4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快速移动速度：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m/min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 w14:paraId="49120CED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最高切削进给速度：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6m/min;</w:t>
            </w:r>
          </w:p>
          <w:p w14:paraId="13E03301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数控系统：使用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CF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卡传输</w:t>
            </w:r>
          </w:p>
          <w:p w14:paraId="59B529C6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配有数控加工用刀架、锁刀器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、虎钳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345" w:type="dxa"/>
            <w:vAlign w:val="center"/>
          </w:tcPr>
          <w:p w14:paraId="3E298892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海天精工海天精工HISION VMC850</w:t>
            </w:r>
          </w:p>
          <w:p w14:paraId="3D5F01B0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left"/>
              <w:rPr>
                <w:rFonts w:ascii="宋体" w:hAnsi="宋体" w:cs="宋体"/>
                <w:sz w:val="24"/>
                <w:szCs w:val="24"/>
                <w:lang w:val="en-US" w:eastAsia="zh-CN"/>
              </w:rPr>
            </w:pPr>
          </w:p>
          <w:p w14:paraId="685DE92F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left"/>
              <w:rPr>
                <w:rFonts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系统：</w:t>
            </w:r>
          </w:p>
          <w:p w14:paraId="1DD4912D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left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FANUC</w:t>
            </w:r>
          </w:p>
          <w:p w14:paraId="7E5E9928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CF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卡（赛场提供）</w:t>
            </w:r>
          </w:p>
          <w:p w14:paraId="65D788BB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1C7B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00" w:type="dxa"/>
            <w:vAlign w:val="center"/>
          </w:tcPr>
          <w:p w14:paraId="2C7B5553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7" w:type="dxa"/>
            <w:vAlign w:val="center"/>
          </w:tcPr>
          <w:p w14:paraId="7E2B3158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注塑机</w:t>
            </w:r>
          </w:p>
        </w:tc>
        <w:tc>
          <w:tcPr>
            <w:tcW w:w="5099" w:type="dxa"/>
            <w:vAlign w:val="center"/>
          </w:tcPr>
          <w:p w14:paraId="184BB508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海天塑机MA1200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V</w:t>
            </w:r>
          </w:p>
          <w:p w14:paraId="7F4F173B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理论注射质量：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60-80g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 w14:paraId="447AAED1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锁模力：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1200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KN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 w14:paraId="6F61FB29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顶出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行程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120mm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 w14:paraId="5113B3CB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最小模厚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150mm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；</w:t>
            </w:r>
          </w:p>
          <w:p w14:paraId="5DEAA5A5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最大模厚：450mm；</w:t>
            </w:r>
          </w:p>
          <w:p w14:paraId="49E549BF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操作模式：手动</w:t>
            </w: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自动；</w:t>
            </w:r>
          </w:p>
        </w:tc>
        <w:tc>
          <w:tcPr>
            <w:tcW w:w="1345" w:type="dxa"/>
            <w:vAlign w:val="center"/>
          </w:tcPr>
          <w:p w14:paraId="7AD4982F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9C4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00" w:type="dxa"/>
            <w:vAlign w:val="center"/>
          </w:tcPr>
          <w:p w14:paraId="4FCDFBC8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7" w:type="dxa"/>
            <w:vAlign w:val="center"/>
          </w:tcPr>
          <w:p w14:paraId="05486E0B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模具组装工作台</w:t>
            </w:r>
          </w:p>
        </w:tc>
        <w:tc>
          <w:tcPr>
            <w:tcW w:w="5099" w:type="dxa"/>
            <w:vAlign w:val="center"/>
          </w:tcPr>
          <w:p w14:paraId="71284E4F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拆装工作台尺寸：1500mm×1000mm×750mm</w:t>
            </w:r>
          </w:p>
          <w:p w14:paraId="0EE79585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工作台：1500mm×800mm×790mm</w:t>
            </w:r>
          </w:p>
          <w:p w14:paraId="219580A9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（配备台虎钳、台钻、压缩空气源、电源等）</w:t>
            </w:r>
          </w:p>
        </w:tc>
        <w:tc>
          <w:tcPr>
            <w:tcW w:w="1345" w:type="dxa"/>
          </w:tcPr>
          <w:p w14:paraId="12A346B0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left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3CB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0" w:type="dxa"/>
            <w:vAlign w:val="center"/>
          </w:tcPr>
          <w:p w14:paraId="788507A2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7" w:type="dxa"/>
            <w:vAlign w:val="center"/>
          </w:tcPr>
          <w:p w14:paraId="2F63C4C0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附件</w:t>
            </w:r>
          </w:p>
        </w:tc>
        <w:tc>
          <w:tcPr>
            <w:tcW w:w="5099" w:type="dxa"/>
            <w:vAlign w:val="center"/>
          </w:tcPr>
          <w:p w14:paraId="55604C2F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多媒体教学一体机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  <w:lang w:val="en-US" w:eastAsia="zh-CN"/>
              </w:rPr>
              <w:t>大屏计时器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、音响、话筒、现场录像设备等。</w:t>
            </w:r>
          </w:p>
        </w:tc>
        <w:tc>
          <w:tcPr>
            <w:tcW w:w="1345" w:type="dxa"/>
          </w:tcPr>
          <w:p w14:paraId="15DFA066">
            <w:pPr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jc w:val="left"/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03880BA1">
      <w:pPr>
        <w:numPr>
          <w:ilvl w:val="0"/>
          <w:numId w:val="0"/>
        </w:numPr>
        <w:ind w:left="0" w:firstLine="0"/>
        <w:jc w:val="center"/>
        <w:rPr>
          <w:rFonts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240" w:right="1800" w:bottom="993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sansmonocjk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Mono CJK S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057D"/>
    <w:rsid w:val="05E857EE"/>
    <w:rsid w:val="07A87743"/>
    <w:rsid w:val="15671D54"/>
    <w:rsid w:val="1E8E31DF"/>
    <w:rsid w:val="317254D7"/>
    <w:rsid w:val="36730100"/>
    <w:rsid w:val="39504AA1"/>
    <w:rsid w:val="49E728CF"/>
    <w:rsid w:val="5BF24D7D"/>
    <w:rsid w:val="71E857EE"/>
    <w:rsid w:val="77701517"/>
    <w:rsid w:val="7B9F1A38"/>
    <w:rsid w:val="7EAB4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cs="notosansmonocjksc" w:asciiTheme="minorHAnsi" w:hAnsiTheme="minorHAnsi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table" w:styleId="6">
    <w:name w:val="Table Grid"/>
    <w:basedOn w:val="5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样式"/>
    <w:basedOn w:val="1"/>
    <w:next w:val="3"/>
    <w:qFormat/>
    <w:uiPriority w:val="0"/>
    <w:pPr>
      <w:keepNext/>
      <w:spacing w:before="240" w:after="120"/>
    </w:pPr>
    <w:rPr>
      <w:rFonts w:ascii="Noto Sans Mono CJK SC" w:hAnsi="Noto Sans Mono CJK SC" w:eastAsia="Noto Sans Mono CJK SC" w:cs="Noto Sans Mono CJK SC"/>
      <w:sz w:val="28"/>
      <w:szCs w:val="28"/>
    </w:rPr>
  </w:style>
  <w:style w:type="paragraph" w:customStyle="1" w:styleId="9">
    <w:name w:val="索引"/>
    <w:basedOn w:val="1"/>
    <w:qFormat/>
    <w:uiPriority w:val="0"/>
    <w:pPr>
      <w:suppressLineNumbers/>
    </w:pPr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688</Characters>
  <Paragraphs>89</Paragraphs>
  <TotalTime>11</TotalTime>
  <ScaleCrop>false</ScaleCrop>
  <LinksUpToDate>false</LinksUpToDate>
  <CharactersWithSpaces>710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2025-02-20T03:11:00Z</dcterms:created>
  <dc:creator>gaoru</dc:creator>
  <cp:lastModifiedBy>殷</cp:lastModifiedBy>
  <dcterms:modified xsi:type="dcterms:W3CDTF">2025-02-28T07:44:08Z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6BBC8AEAFBA54298AF83B8C31DB06637_13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eyJoZGlkIjoiMTc4YTZjYjE5YzI5Y2U4YWY3ZmUyYzM5NWM3MmUzN2YiLCJ1c2VySWQiOiI2NzE4MTI3MjcifQ==</vt:lpwstr>
  </property>
</Properties>
</file>