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cs="宋体"/>
          <w:b/>
          <w:bCs/>
          <w:kern w:val="0"/>
          <w:sz w:val="27"/>
          <w:szCs w:val="27"/>
        </w:rPr>
      </w:pPr>
      <w:r>
        <w:rPr>
          <w:rFonts w:hint="eastAsia" w:ascii="宋体" w:hAnsi="宋体" w:cs="宋体"/>
          <w:b/>
          <w:bCs/>
          <w:kern w:val="0"/>
          <w:sz w:val="27"/>
          <w:szCs w:val="27"/>
        </w:rPr>
        <w:t>附件2</w:t>
      </w:r>
    </w:p>
    <w:p>
      <w:pPr>
        <w:snapToGrid w:val="0"/>
        <w:spacing w:line="360" w:lineRule="auto"/>
        <w:jc w:val="center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  <w:lang w:bidi="ar"/>
        </w:rPr>
        <w:t>服务指南</w:t>
      </w:r>
    </w:p>
    <w:p>
      <w:pPr>
        <w:numPr>
          <w:ilvl w:val="0"/>
          <w:numId w:val="0"/>
        </w:numPr>
        <w:snapToGrid w:val="0"/>
        <w:spacing w:line="360" w:lineRule="auto"/>
        <w:jc w:val="both"/>
        <w:rPr>
          <w:rFonts w:hint="eastAsia" w:ascii="仿宋" w:hAnsi="仿宋" w:eastAsia="仿宋" w:cs="仿宋"/>
          <w:sz w:val="28"/>
          <w:szCs w:val="28"/>
          <w:lang w:bidi="ar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 w:bidi="ar"/>
        </w:rPr>
        <w:t>1.</w:t>
      </w:r>
      <w:r>
        <w:rPr>
          <w:rFonts w:hint="eastAsia" w:ascii="仿宋" w:hAnsi="仿宋" w:eastAsia="仿宋" w:cs="仿宋"/>
          <w:sz w:val="28"/>
          <w:szCs w:val="28"/>
          <w:lang w:bidi="ar"/>
        </w:rPr>
        <w:t>交通导航图</w:t>
      </w:r>
    </w:p>
    <w:p>
      <w:pPr>
        <w:numPr>
          <w:ilvl w:val="0"/>
          <w:numId w:val="0"/>
        </w:numPr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945" cy="355155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napToGrid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</w:rPr>
        <w:t>汽车站：</w:t>
      </w:r>
    </w:p>
    <w:p>
      <w:pPr>
        <w:pStyle w:val="4"/>
        <w:widowControl/>
        <w:numPr>
          <w:ilvl w:val="0"/>
          <w:numId w:val="1"/>
        </w:numPr>
        <w:snapToGrid w:val="0"/>
        <w:spacing w:line="360" w:lineRule="auto"/>
        <w:ind w:left="420" w:leftChars="0" w:right="0" w:rightChars="0" w:hanging="420" w:firstLineChars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距离杭州九堡客运中心约</w:t>
      </w:r>
      <w:r>
        <w:rPr>
          <w:rFonts w:ascii="仿宋" w:hAnsi="仿宋" w:eastAsia="仿宋" w:cs="仿宋"/>
          <w:sz w:val="28"/>
          <w:szCs w:val="28"/>
        </w:rPr>
        <w:t>59</w:t>
      </w:r>
      <w:r>
        <w:rPr>
          <w:rFonts w:hint="eastAsia" w:ascii="仿宋" w:hAnsi="仿宋" w:eastAsia="仿宋" w:cs="仿宋"/>
          <w:sz w:val="28"/>
          <w:szCs w:val="28"/>
        </w:rPr>
        <w:t>公里，可在九堡客运中心站坐地铁9号线到三堡站换乘地铁6号线到高桥站下车，再打车到本校，行程大约2个小时左右。或直接从九堡站打车到本校行程大约1个半小时左右。</w:t>
      </w:r>
    </w:p>
    <w:p>
      <w:pPr>
        <w:pStyle w:val="4"/>
        <w:widowControl/>
        <w:numPr>
          <w:ilvl w:val="0"/>
          <w:numId w:val="1"/>
        </w:numPr>
        <w:snapToGrid w:val="0"/>
        <w:spacing w:line="360" w:lineRule="auto"/>
        <w:ind w:left="420" w:leftChars="0" w:right="0" w:rightChars="0" w:hanging="420" w:firstLineChars="0"/>
        <w:jc w:val="left"/>
        <w:rPr>
          <w:rFonts w:hint="eastAsia" w:ascii="仿宋" w:hAnsi="仿宋" w:eastAsia="仿宋" w:cs="仿宋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距离富阳客运中心约</w:t>
      </w:r>
      <w:r>
        <w:rPr>
          <w:rFonts w:ascii="仿宋" w:hAnsi="仿宋" w:eastAsia="仿宋" w:cs="仿宋"/>
          <w:sz w:val="28"/>
          <w:szCs w:val="28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公里，打车到本校，行程大约</w:t>
      </w:r>
      <w:r>
        <w:rPr>
          <w:rFonts w:ascii="仿宋" w:hAnsi="仿宋" w:eastAsia="仿宋" w:cs="仿宋"/>
          <w:sz w:val="28"/>
          <w:szCs w:val="28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分钟左右。</w:t>
      </w:r>
    </w:p>
    <w:p>
      <w:pPr>
        <w:pStyle w:val="4"/>
        <w:widowControl/>
        <w:numPr>
          <w:ilvl w:val="0"/>
          <w:numId w:val="0"/>
        </w:numPr>
        <w:snapToGrid w:val="0"/>
        <w:spacing w:line="360" w:lineRule="auto"/>
        <w:ind w:leftChars="0" w:right="0" w:rightChars="0"/>
        <w:jc w:val="left"/>
        <w:rPr>
          <w:rFonts w:hint="eastAsia" w:ascii="仿宋" w:hAnsi="仿宋" w:eastAsia="仿宋" w:cs="仿宋"/>
          <w:b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</w:rPr>
        <w:t>火车站:</w:t>
      </w:r>
    </w:p>
    <w:p>
      <w:pPr>
        <w:pStyle w:val="4"/>
        <w:widowControl/>
        <w:numPr>
          <w:ilvl w:val="0"/>
          <w:numId w:val="1"/>
        </w:numPr>
        <w:snapToGrid w:val="0"/>
        <w:spacing w:line="360" w:lineRule="auto"/>
        <w:ind w:left="420" w:leftChars="0" w:right="0" w:rightChars="0" w:hanging="420" w:firstLineChars="0"/>
        <w:jc w:val="lef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距离杭州东站约5</w:t>
      </w:r>
      <w:r>
        <w:rPr>
          <w:rFonts w:ascii="仿宋" w:hAnsi="仿宋" w:eastAsia="仿宋" w:cs="仿宋"/>
          <w:color w:val="000000"/>
          <w:sz w:val="28"/>
          <w:szCs w:val="28"/>
        </w:rPr>
        <w:t>0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公里，可直接在杭州东站内坐地铁6号线到高桥站下车，再</w:t>
      </w:r>
      <w:r>
        <w:rPr>
          <w:rFonts w:hint="eastAsia" w:ascii="仿宋" w:hAnsi="仿宋" w:eastAsia="仿宋" w:cs="仿宋"/>
          <w:sz w:val="28"/>
          <w:szCs w:val="28"/>
        </w:rPr>
        <w:t>打车到本校，全程大约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个半小时左右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。或直接从东站打车到本校大约1个小时左右。</w:t>
      </w:r>
    </w:p>
    <w:p>
      <w:pPr>
        <w:pStyle w:val="4"/>
        <w:widowControl/>
        <w:numPr>
          <w:ilvl w:val="0"/>
          <w:numId w:val="1"/>
        </w:numPr>
        <w:snapToGrid w:val="0"/>
        <w:spacing w:line="360" w:lineRule="auto"/>
        <w:ind w:left="420" w:leftChars="0" w:right="0" w:rightChars="0" w:hanging="42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距离富阳西站（火车站）约</w:t>
      </w:r>
      <w:r>
        <w:rPr>
          <w:rFonts w:ascii="仿宋" w:hAnsi="仿宋" w:eastAsia="仿宋" w:cs="仿宋"/>
          <w:color w:val="000000"/>
          <w:sz w:val="28"/>
          <w:szCs w:val="28"/>
        </w:rPr>
        <w:t>16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公里，</w:t>
      </w:r>
      <w:r>
        <w:rPr>
          <w:rFonts w:hint="eastAsia" w:ascii="仿宋" w:hAnsi="仿宋" w:eastAsia="仿宋" w:cs="仿宋"/>
          <w:sz w:val="28"/>
          <w:szCs w:val="28"/>
        </w:rPr>
        <w:t>行程大约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0分钟左右。</w:t>
      </w:r>
    </w:p>
    <w:p>
      <w:pPr>
        <w:rPr>
          <w:rFonts w:hint="eastAsia" w:ascii="宋体" w:hAnsi="宋体" w:cs="宋体"/>
          <w:b/>
          <w:bCs/>
          <w:kern w:val="0"/>
          <w:sz w:val="27"/>
          <w:szCs w:val="27"/>
        </w:rPr>
      </w:pPr>
      <w:r>
        <w:rPr>
          <w:rFonts w:hint="eastAsia" w:ascii="宋体" w:hAnsi="宋体" w:cs="宋体"/>
          <w:kern w:val="0"/>
          <w:sz w:val="27"/>
          <w:szCs w:val="27"/>
        </w:rPr>
        <w:t>2.会场位置</w:t>
      </w:r>
    </w:p>
    <w:p>
      <w:r>
        <w:rPr>
          <w:rFonts w:hint="eastAsia"/>
        </w:rPr>
        <w:drawing>
          <wp:inline distT="0" distB="0" distL="114300" distR="114300">
            <wp:extent cx="6111875" cy="7823200"/>
            <wp:effectExtent l="0" t="0" r="3175" b="6350"/>
            <wp:docPr id="2" name="图片 2" descr="学校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校平面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E8490"/>
    <w:multiLevelType w:val="singleLevel"/>
    <w:tmpl w:val="6E6E84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zMjUwMGI1NzBlMWRiZDg4OWU4ODM0ZDU1N2U2ZmEifQ=="/>
  </w:docVars>
  <w:rsids>
    <w:rsidRoot w:val="00B64B1E"/>
    <w:rsid w:val="00B6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msolistparagraph"/>
    <w:basedOn w:val="1"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2023-03-20T07:23:00Z</dcterms:created>
  <dc:creator>Administrator</dc:creator>
  <cp:lastModifiedBy>Administrator</cp:lastModifiedBy>
  <dcterms:modified xsi:type="dcterms:W3CDTF">2023-03-20T07:23:32Z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3DC09165EF4D41638DAC3420E5153FDD</vt:lpwstr>
  </property>
</Properties>
</file>